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520AE" w14:textId="77777777" w:rsidR="0003626E" w:rsidRPr="00393F32" w:rsidRDefault="0003626E" w:rsidP="000362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93F32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14:paraId="05138B55" w14:textId="77777777" w:rsidR="0003626E" w:rsidRDefault="0003626E" w:rsidP="000362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9D4E05E" w14:textId="77777777" w:rsidR="0003626E" w:rsidRPr="00785DDB" w:rsidRDefault="0003626E" w:rsidP="000362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DDB">
        <w:rPr>
          <w:rFonts w:ascii="Times New Roman" w:hAnsi="Times New Roman"/>
          <w:sz w:val="24"/>
          <w:szCs w:val="24"/>
          <w:lang w:eastAsia="uk-UA"/>
        </w:rPr>
        <w:t xml:space="preserve">Інформація щодо процедури закупівлі, передбачена вимогами постанови КМУ </w:t>
      </w:r>
      <w:r w:rsidRPr="00785DDB">
        <w:rPr>
          <w:rFonts w:ascii="Times New Roman" w:eastAsia="Times New Roman" w:hAnsi="Times New Roman"/>
          <w:bCs/>
          <w:sz w:val="24"/>
          <w:szCs w:val="24"/>
          <w:lang w:eastAsia="uk-UA"/>
        </w:rPr>
        <w:t>від 11 жовтня 2016 р. № 710</w:t>
      </w:r>
      <w:r w:rsidRPr="00785DD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785DDB">
        <w:rPr>
          <w:rFonts w:ascii="Times New Roman" w:eastAsia="Times New Roman" w:hAnsi="Times New Roman"/>
          <w:bCs/>
          <w:sz w:val="24"/>
          <w:szCs w:val="24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14:paraId="56B06198" w14:textId="77777777" w:rsidR="0003626E" w:rsidRPr="00F00E11" w:rsidRDefault="0003626E" w:rsidP="0003626E">
      <w:pPr>
        <w:spacing w:after="0"/>
        <w:rPr>
          <w:rFonts w:ascii="Times New Roman" w:hAnsi="Times New Roman"/>
          <w:sz w:val="28"/>
          <w:szCs w:val="28"/>
          <w:lang w:eastAsia="uk-UA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03626E" w:rsidRPr="00F00E11" w14:paraId="16B11332" w14:textId="77777777" w:rsidTr="00AB577F">
        <w:tc>
          <w:tcPr>
            <w:tcW w:w="4077" w:type="dxa"/>
          </w:tcPr>
          <w:p w14:paraId="479CF031" w14:textId="77777777" w:rsidR="0003626E" w:rsidRPr="00F00E11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00E11">
              <w:rPr>
                <w:rFonts w:ascii="Times New Roman" w:hAnsi="Times New Roman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5670" w:type="dxa"/>
          </w:tcPr>
          <w:p w14:paraId="6AB757D2" w14:textId="4F921160" w:rsidR="0003626E" w:rsidRPr="00F00E11" w:rsidRDefault="00F00E11" w:rsidP="000E579E">
            <w:pPr>
              <w:widowControl w:val="0"/>
              <w:spacing w:line="31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0E1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Послуги з технічного обслуговування і ремонту офісної техніки, заправки та відновлення картриджів</w:t>
            </w:r>
            <w:r w:rsidRPr="00F00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F00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00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ДК 021:2015</w:t>
            </w:r>
            <w:r w:rsidRPr="00F00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00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50310000-1 «Технічне обслуговування і ремонт офісної техніки»</w:t>
            </w:r>
          </w:p>
        </w:tc>
      </w:tr>
      <w:tr w:rsidR="0003626E" w:rsidRPr="00F00E11" w14:paraId="0A85CC41" w14:textId="77777777" w:rsidTr="00AB577F">
        <w:tc>
          <w:tcPr>
            <w:tcW w:w="4077" w:type="dxa"/>
          </w:tcPr>
          <w:p w14:paraId="223A1AF7" w14:textId="77777777" w:rsidR="0003626E" w:rsidRPr="00F00E11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00E11">
              <w:rPr>
                <w:rFonts w:ascii="Times New Roman" w:hAnsi="Times New Roman"/>
                <w:sz w:val="28"/>
                <w:szCs w:val="28"/>
                <w:lang w:eastAsia="uk-UA"/>
              </w:rPr>
              <w:t>Номер оголошення процедури закупівлі в електронній системі закупівель</w:t>
            </w:r>
          </w:p>
        </w:tc>
        <w:tc>
          <w:tcPr>
            <w:tcW w:w="5670" w:type="dxa"/>
          </w:tcPr>
          <w:p w14:paraId="2A29393E" w14:textId="4DBC5838" w:rsidR="0003626E" w:rsidRPr="00F00E11" w:rsidRDefault="000E579E" w:rsidP="00F00E11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00E11">
              <w:rPr>
                <w:rFonts w:ascii="Times New Roman" w:hAnsi="Times New Roman"/>
                <w:sz w:val="28"/>
                <w:szCs w:val="28"/>
                <w:lang w:eastAsia="uk-UA"/>
              </w:rPr>
              <w:t>UA-202</w:t>
            </w:r>
            <w:r w:rsidR="00F00E11" w:rsidRPr="00F00E11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  <w:r w:rsidRPr="00F00E11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  <w:r w:rsidR="00F00E11" w:rsidRPr="00F00E11">
              <w:rPr>
                <w:rFonts w:ascii="Times New Roman" w:hAnsi="Times New Roman"/>
                <w:sz w:val="28"/>
                <w:szCs w:val="28"/>
                <w:lang w:eastAsia="uk-UA"/>
              </w:rPr>
              <w:t>01</w:t>
            </w:r>
            <w:r w:rsidRPr="00F00E11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  <w:r w:rsidR="00F00E11" w:rsidRPr="00F00E11">
              <w:rPr>
                <w:rFonts w:ascii="Times New Roman" w:hAnsi="Times New Roman"/>
                <w:sz w:val="28"/>
                <w:szCs w:val="28"/>
                <w:lang w:eastAsia="uk-UA"/>
              </w:rPr>
              <w:t>04</w:t>
            </w:r>
            <w:r w:rsidRPr="00F00E11">
              <w:rPr>
                <w:rFonts w:ascii="Times New Roman" w:hAnsi="Times New Roman"/>
                <w:sz w:val="28"/>
                <w:szCs w:val="28"/>
                <w:lang w:eastAsia="uk-UA"/>
              </w:rPr>
              <w:t>-00</w:t>
            </w:r>
            <w:r w:rsidR="00F00E11" w:rsidRPr="00F00E11">
              <w:rPr>
                <w:rFonts w:ascii="Times New Roman" w:hAnsi="Times New Roman"/>
                <w:sz w:val="28"/>
                <w:szCs w:val="28"/>
                <w:lang w:eastAsia="uk-UA"/>
              </w:rPr>
              <w:t>5690</w:t>
            </w:r>
            <w:r w:rsidRPr="00F00E11">
              <w:rPr>
                <w:rFonts w:ascii="Times New Roman" w:hAnsi="Times New Roman"/>
                <w:sz w:val="28"/>
                <w:szCs w:val="28"/>
                <w:lang w:eastAsia="uk-UA"/>
              </w:rPr>
              <w:t>-a</w:t>
            </w:r>
            <w:bookmarkStart w:id="0" w:name="_GoBack"/>
            <w:bookmarkEnd w:id="0"/>
          </w:p>
        </w:tc>
      </w:tr>
      <w:tr w:rsidR="0003626E" w:rsidRPr="00F00E11" w14:paraId="1C3BF50D" w14:textId="77777777" w:rsidTr="00AB577F">
        <w:tc>
          <w:tcPr>
            <w:tcW w:w="4077" w:type="dxa"/>
          </w:tcPr>
          <w:p w14:paraId="49F98D17" w14:textId="77777777" w:rsidR="0003626E" w:rsidRPr="00F00E11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00E11"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0" w:type="dxa"/>
          </w:tcPr>
          <w:p w14:paraId="05A67D08" w14:textId="77777777" w:rsidR="0003626E" w:rsidRPr="00F00E11" w:rsidRDefault="0003626E" w:rsidP="00AB57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0E11">
              <w:rPr>
                <w:rFonts w:ascii="Times New Roman" w:hAnsi="Times New Roman"/>
                <w:sz w:val="28"/>
                <w:szCs w:val="28"/>
              </w:rPr>
              <w:t>Технічні та якісні характеристики предмета закупівлі визначені відповідно до потреб замовника з урахуванням вимог чинного</w:t>
            </w:r>
          </w:p>
          <w:p w14:paraId="0649DE54" w14:textId="77777777" w:rsidR="00BD6BCA" w:rsidRPr="00F00E11" w:rsidRDefault="0003626E" w:rsidP="00BD6BCA">
            <w:pPr>
              <w:spacing w:line="276" w:lineRule="auto"/>
              <w:rPr>
                <w:sz w:val="28"/>
                <w:szCs w:val="28"/>
                <w:lang w:eastAsia="uk-UA"/>
              </w:rPr>
            </w:pPr>
            <w:r w:rsidRPr="00F00E11">
              <w:rPr>
                <w:rFonts w:ascii="Times New Roman" w:hAnsi="Times New Roman"/>
                <w:sz w:val="28"/>
                <w:szCs w:val="28"/>
              </w:rPr>
              <w:t>законодавства та зазначені у тендерній документації.</w:t>
            </w:r>
            <w:r w:rsidR="00BD6BCA" w:rsidRPr="00F00E11">
              <w:rPr>
                <w:sz w:val="28"/>
                <w:szCs w:val="28"/>
                <w:lang w:eastAsia="uk-UA"/>
              </w:rPr>
              <w:t xml:space="preserve"> </w:t>
            </w:r>
          </w:p>
          <w:p w14:paraId="7F08A8EA" w14:textId="0E66522C" w:rsidR="00BD6BCA" w:rsidRPr="00F00E11" w:rsidRDefault="00BD6BCA" w:rsidP="00BD6BC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00E1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Технічне обслуговування </w:t>
            </w:r>
            <w:r w:rsidRPr="00F00E11">
              <w:rPr>
                <w:rFonts w:ascii="Times New Roman" w:hAnsi="Times New Roman"/>
                <w:sz w:val="28"/>
                <w:szCs w:val="28"/>
                <w:lang w:eastAsia="uk-UA"/>
              </w:rPr>
              <w:t>і</w:t>
            </w:r>
            <w:r w:rsidRPr="00F00E1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ремонт офісної техніки 630 послуг </w:t>
            </w:r>
          </w:p>
          <w:p w14:paraId="0A450E20" w14:textId="77777777" w:rsidR="00BD6BCA" w:rsidRPr="00F00E11" w:rsidRDefault="00BD6BCA" w:rsidP="00BD6BC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00E11">
              <w:rPr>
                <w:rFonts w:ascii="Times New Roman" w:hAnsi="Times New Roman"/>
                <w:sz w:val="28"/>
                <w:szCs w:val="28"/>
                <w:lang w:eastAsia="uk-UA"/>
              </w:rPr>
              <w:t>Заправка та відновлення картриджів 710 послуг</w:t>
            </w:r>
          </w:p>
          <w:p w14:paraId="5F174EEE" w14:textId="77777777" w:rsidR="0003626E" w:rsidRPr="00F00E11" w:rsidRDefault="0003626E" w:rsidP="00AB577F">
            <w:pPr>
              <w:shd w:val="clear" w:color="auto" w:fill="F9F9F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26E" w:rsidRPr="00F00E11" w14:paraId="5906E7E3" w14:textId="77777777" w:rsidTr="00AB577F">
        <w:tc>
          <w:tcPr>
            <w:tcW w:w="4077" w:type="dxa"/>
          </w:tcPr>
          <w:p w14:paraId="4334BF7A" w14:textId="77777777" w:rsidR="0003626E" w:rsidRPr="00F00E11" w:rsidRDefault="0003626E" w:rsidP="00AB577F">
            <w:pPr>
              <w:rPr>
                <w:sz w:val="28"/>
                <w:szCs w:val="28"/>
                <w:lang w:eastAsia="uk-UA"/>
              </w:rPr>
            </w:pPr>
            <w:r w:rsidRPr="00F00E11"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5670" w:type="dxa"/>
          </w:tcPr>
          <w:p w14:paraId="59A2774C" w14:textId="77777777" w:rsidR="0003626E" w:rsidRPr="00F00E11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00E1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Розмір бюджетного призначення  </w:t>
            </w:r>
          </w:p>
          <w:p w14:paraId="2872D94B" w14:textId="6B9B5817" w:rsidR="0003626E" w:rsidRPr="00F00E11" w:rsidRDefault="00BD6BCA" w:rsidP="000E579E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00E11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661 514,00</w:t>
            </w:r>
            <w:r w:rsidRPr="00F00E11"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  <w:r w:rsidRPr="00F00E11">
              <w:rPr>
                <w:sz w:val="28"/>
                <w:szCs w:val="28"/>
              </w:rPr>
              <w:t xml:space="preserve"> </w:t>
            </w:r>
            <w:r w:rsidR="0003626E" w:rsidRPr="00F00E11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 xml:space="preserve">Розмір бюджетного призначення визначено на підставі </w:t>
            </w:r>
            <w:r w:rsidR="000E579E" w:rsidRPr="00F00E11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>розрахунків планової потреби на 2024 рік</w:t>
            </w:r>
          </w:p>
        </w:tc>
      </w:tr>
      <w:tr w:rsidR="0003626E" w:rsidRPr="00F00E11" w14:paraId="768F58E3" w14:textId="77777777" w:rsidTr="00AB577F">
        <w:tc>
          <w:tcPr>
            <w:tcW w:w="4077" w:type="dxa"/>
          </w:tcPr>
          <w:p w14:paraId="78FAE0E7" w14:textId="77777777" w:rsidR="0003626E" w:rsidRPr="00F00E11" w:rsidRDefault="0003626E" w:rsidP="00AB577F">
            <w:pPr>
              <w:rPr>
                <w:sz w:val="28"/>
                <w:szCs w:val="28"/>
                <w:lang w:eastAsia="uk-UA"/>
              </w:rPr>
            </w:pPr>
            <w:r w:rsidRPr="00F00E11"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670" w:type="dxa"/>
          </w:tcPr>
          <w:p w14:paraId="2C573BE1" w14:textId="77777777" w:rsidR="00BD6BCA" w:rsidRPr="00F00E11" w:rsidRDefault="00BD6BCA" w:rsidP="00BD6BCA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F00E11">
              <w:rPr>
                <w:rFonts w:ascii="Times New Roman" w:hAnsi="Times New Roman"/>
                <w:sz w:val="28"/>
                <w:szCs w:val="28"/>
                <w:lang w:eastAsia="uk-UA"/>
              </w:rPr>
              <w:t>Очікувану вартість предмету закупівлі в</w:t>
            </w:r>
            <w:r w:rsidRPr="00F00E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изначено відповідно до </w:t>
            </w:r>
            <w:r w:rsidRPr="00F00E1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Примірної методики визначення очікуваної вартості предмета закупівлі </w:t>
            </w:r>
            <w:r w:rsidRPr="00F00E11">
              <w:rPr>
                <w:rFonts w:ascii="Times New Roman" w:hAnsi="Times New Roman"/>
                <w:sz w:val="28"/>
                <w:szCs w:val="28"/>
                <w:lang w:eastAsia="uk-UA"/>
              </w:rPr>
              <w:t>на підставі закупівельних цін попередніх закупівель з урахуванням індексу інфляції, зміни курсів іноземних валют та</w:t>
            </w:r>
            <w:r w:rsidRPr="00F00E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на підставі методу порівняння ринкових цін.</w:t>
            </w:r>
          </w:p>
          <w:p w14:paraId="03007481" w14:textId="77777777" w:rsidR="0003626E" w:rsidRPr="00F00E11" w:rsidRDefault="0003626E" w:rsidP="00AB577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F00E11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>Очікувана вартість предмету закупівлі</w:t>
            </w:r>
          </w:p>
          <w:p w14:paraId="43823DF3" w14:textId="24B5164D" w:rsidR="0003626E" w:rsidRPr="00F00E11" w:rsidRDefault="00BD6BCA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00E11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661 514,00</w:t>
            </w:r>
            <w:r w:rsidRPr="00F00E11"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</w:p>
        </w:tc>
      </w:tr>
    </w:tbl>
    <w:p w14:paraId="7451E37D" w14:textId="77777777" w:rsidR="0003626E" w:rsidRPr="00FB0C7C" w:rsidRDefault="0003626E" w:rsidP="000362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6D596985" w14:textId="77777777" w:rsidR="00197C02" w:rsidRPr="00155367" w:rsidRDefault="00197C02" w:rsidP="00197C02">
      <w:pPr>
        <w:rPr>
          <w:sz w:val="24"/>
          <w:szCs w:val="24"/>
        </w:rPr>
      </w:pPr>
    </w:p>
    <w:p w14:paraId="1A3217CB" w14:textId="77777777" w:rsidR="00197C02" w:rsidRPr="00AD6DF1" w:rsidRDefault="00197C02" w:rsidP="00197C02">
      <w:pPr>
        <w:rPr>
          <w:sz w:val="24"/>
          <w:szCs w:val="24"/>
        </w:rPr>
      </w:pPr>
    </w:p>
    <w:p w14:paraId="0EC77F9F" w14:textId="77777777" w:rsidR="00197C02" w:rsidRPr="00AD6DF1" w:rsidRDefault="00197C02" w:rsidP="00197C02">
      <w:pPr>
        <w:rPr>
          <w:sz w:val="24"/>
          <w:szCs w:val="24"/>
        </w:rPr>
      </w:pPr>
    </w:p>
    <w:p w14:paraId="1677A512" w14:textId="77777777" w:rsidR="00197C02" w:rsidRPr="00AD6DF1" w:rsidRDefault="00197C02" w:rsidP="00197C02"/>
    <w:p w14:paraId="070460C2" w14:textId="77777777" w:rsidR="00A85553" w:rsidRPr="00AD6DF1" w:rsidRDefault="00A85553"/>
    <w:sectPr w:rsidR="00A85553" w:rsidRPr="00AD6D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6B"/>
    <w:rsid w:val="0003626E"/>
    <w:rsid w:val="00053FDE"/>
    <w:rsid w:val="000C33C7"/>
    <w:rsid w:val="000E579E"/>
    <w:rsid w:val="001237AD"/>
    <w:rsid w:val="00155367"/>
    <w:rsid w:val="00176730"/>
    <w:rsid w:val="00197C02"/>
    <w:rsid w:val="001D2F69"/>
    <w:rsid w:val="001D506B"/>
    <w:rsid w:val="002513A6"/>
    <w:rsid w:val="003C5E71"/>
    <w:rsid w:val="004D173F"/>
    <w:rsid w:val="004D2FB0"/>
    <w:rsid w:val="00503EDC"/>
    <w:rsid w:val="00593C2F"/>
    <w:rsid w:val="006A176F"/>
    <w:rsid w:val="008263BA"/>
    <w:rsid w:val="00845AD1"/>
    <w:rsid w:val="008B49E7"/>
    <w:rsid w:val="008C6E66"/>
    <w:rsid w:val="0099108D"/>
    <w:rsid w:val="009E3374"/>
    <w:rsid w:val="00A85553"/>
    <w:rsid w:val="00AD6DF1"/>
    <w:rsid w:val="00B15952"/>
    <w:rsid w:val="00BD6BCA"/>
    <w:rsid w:val="00C60B2D"/>
    <w:rsid w:val="00CB1105"/>
    <w:rsid w:val="00CC1588"/>
    <w:rsid w:val="00DA3AB4"/>
    <w:rsid w:val="00DB10B5"/>
    <w:rsid w:val="00ED09BA"/>
    <w:rsid w:val="00F00E11"/>
    <w:rsid w:val="00FB51FC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9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6E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59"/>
    <w:rsid w:val="0015536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6E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59"/>
    <w:rsid w:val="0015536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1004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Зоткіна Ганна Миколаївна</dc:creator>
  <cp:lastModifiedBy>Кулеш Ольга  Олександрівна</cp:lastModifiedBy>
  <cp:revision>19</cp:revision>
  <cp:lastPrinted>2023-11-03T11:42:00Z</cp:lastPrinted>
  <dcterms:created xsi:type="dcterms:W3CDTF">2023-10-18T08:32:00Z</dcterms:created>
  <dcterms:modified xsi:type="dcterms:W3CDTF">2024-01-05T06:40:00Z</dcterms:modified>
</cp:coreProperties>
</file>