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23F1" w:rsidRPr="006376FE" w:rsidRDefault="007E23F1" w:rsidP="007E23F1">
      <w:pPr>
        <w:jc w:val="center"/>
        <w:rPr>
          <w:lang w:eastAsia="uk-UA"/>
        </w:rPr>
      </w:pPr>
      <w:r w:rsidRPr="006376FE">
        <w:rPr>
          <w:noProof/>
          <w:bdr w:val="none" w:sz="0" w:space="0" w:color="auto" w:frame="1"/>
          <w:lang w:eastAsia="uk-UA"/>
        </w:rPr>
        <w:drawing>
          <wp:inline distT="0" distB="0" distL="0" distR="0" wp14:anchorId="5E19C4ED" wp14:editId="1DA4B1A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E23F1" w:rsidRPr="006376FE" w:rsidRDefault="007E23F1" w:rsidP="007E23F1">
      <w:pPr>
        <w:rPr>
          <w:lang w:eastAsia="uk-UA"/>
        </w:rPr>
      </w:pPr>
    </w:p>
    <w:p w:rsidR="007E23F1" w:rsidRPr="006376FE" w:rsidRDefault="007E23F1" w:rsidP="007E23F1">
      <w:pPr>
        <w:jc w:val="center"/>
        <w:rPr>
          <w:sz w:val="36"/>
          <w:szCs w:val="36"/>
          <w:lang w:eastAsia="uk-UA"/>
        </w:rPr>
      </w:pPr>
      <w:r w:rsidRPr="006376FE">
        <w:rPr>
          <w:sz w:val="36"/>
          <w:szCs w:val="36"/>
          <w:lang w:eastAsia="uk-UA"/>
        </w:rPr>
        <w:t>ВИЩА КВАЛІФІКАЦІЙНА КОМІСІЯ СУДДІВ УКРАЇНИ</w:t>
      </w:r>
    </w:p>
    <w:p w:rsidR="007E23F1" w:rsidRPr="006376FE" w:rsidRDefault="007E23F1" w:rsidP="007E23F1">
      <w:pPr>
        <w:rPr>
          <w:lang w:eastAsia="uk-UA"/>
        </w:rPr>
      </w:pPr>
    </w:p>
    <w:p w:rsidR="007E23F1" w:rsidRPr="006376FE" w:rsidRDefault="002A6BFB" w:rsidP="007E23F1">
      <w:pPr>
        <w:jc w:val="both"/>
        <w:rPr>
          <w:sz w:val="26"/>
          <w:szCs w:val="26"/>
          <w:lang w:eastAsia="uk-UA"/>
        </w:rPr>
      </w:pPr>
      <w:r w:rsidRPr="006376FE">
        <w:rPr>
          <w:sz w:val="26"/>
          <w:szCs w:val="26"/>
          <w:lang w:eastAsia="uk-UA"/>
        </w:rPr>
        <w:t xml:space="preserve">09 червня </w:t>
      </w:r>
      <w:r w:rsidR="007E23F1" w:rsidRPr="006376FE">
        <w:rPr>
          <w:sz w:val="26"/>
          <w:szCs w:val="26"/>
          <w:lang w:eastAsia="uk-UA"/>
        </w:rPr>
        <w:t>2026 року</w:t>
      </w:r>
      <w:r w:rsidR="007E23F1" w:rsidRPr="006376FE">
        <w:rPr>
          <w:sz w:val="26"/>
          <w:szCs w:val="26"/>
          <w:lang w:eastAsia="uk-UA"/>
        </w:rPr>
        <w:tab/>
        <w:t xml:space="preserve"> </w:t>
      </w:r>
      <w:r w:rsidR="007E23F1" w:rsidRPr="006376FE">
        <w:rPr>
          <w:sz w:val="26"/>
          <w:szCs w:val="26"/>
          <w:lang w:eastAsia="uk-UA"/>
        </w:rPr>
        <w:tab/>
      </w:r>
      <w:r w:rsidR="007E23F1" w:rsidRPr="006376FE">
        <w:rPr>
          <w:sz w:val="26"/>
          <w:szCs w:val="26"/>
          <w:lang w:eastAsia="uk-UA"/>
        </w:rPr>
        <w:tab/>
      </w:r>
      <w:r w:rsidR="007E23F1" w:rsidRPr="006376FE">
        <w:rPr>
          <w:sz w:val="26"/>
          <w:szCs w:val="26"/>
          <w:lang w:eastAsia="uk-UA"/>
        </w:rPr>
        <w:tab/>
      </w:r>
      <w:r w:rsidR="007E23F1" w:rsidRPr="006376FE">
        <w:rPr>
          <w:sz w:val="26"/>
          <w:szCs w:val="26"/>
          <w:lang w:eastAsia="uk-UA"/>
        </w:rPr>
        <w:tab/>
        <w:t>                              </w:t>
      </w:r>
      <w:r w:rsidR="00EC023B" w:rsidRPr="006376FE">
        <w:rPr>
          <w:sz w:val="26"/>
          <w:szCs w:val="26"/>
          <w:lang w:eastAsia="uk-UA"/>
        </w:rPr>
        <w:t xml:space="preserve">       </w:t>
      </w:r>
      <w:r w:rsidR="003527D7" w:rsidRPr="006376FE">
        <w:rPr>
          <w:sz w:val="26"/>
          <w:szCs w:val="26"/>
          <w:lang w:eastAsia="uk-UA"/>
        </w:rPr>
        <w:t xml:space="preserve"> </w:t>
      </w:r>
      <w:r w:rsidR="005C711B" w:rsidRPr="006376FE">
        <w:rPr>
          <w:sz w:val="26"/>
          <w:szCs w:val="26"/>
          <w:lang w:eastAsia="uk-UA"/>
        </w:rPr>
        <w:t xml:space="preserve">         </w:t>
      </w:r>
      <w:r w:rsidR="003527D7" w:rsidRPr="006376FE">
        <w:rPr>
          <w:sz w:val="26"/>
          <w:szCs w:val="26"/>
          <w:lang w:eastAsia="uk-UA"/>
        </w:rPr>
        <w:t xml:space="preserve"> </w:t>
      </w:r>
      <w:r w:rsidR="007E23F1" w:rsidRPr="006376FE">
        <w:rPr>
          <w:sz w:val="26"/>
          <w:szCs w:val="26"/>
          <w:lang w:eastAsia="uk-UA"/>
        </w:rPr>
        <w:t>м. Київ</w:t>
      </w:r>
    </w:p>
    <w:p w:rsidR="007E23F1" w:rsidRPr="006376FE" w:rsidRDefault="007E23F1" w:rsidP="007E23F1">
      <w:pPr>
        <w:rPr>
          <w:sz w:val="26"/>
          <w:szCs w:val="26"/>
          <w:lang w:eastAsia="uk-UA"/>
        </w:rPr>
      </w:pPr>
    </w:p>
    <w:p w:rsidR="007E23F1" w:rsidRPr="006376FE" w:rsidRDefault="007E23F1" w:rsidP="007E23F1">
      <w:pPr>
        <w:jc w:val="center"/>
        <w:rPr>
          <w:sz w:val="26"/>
          <w:szCs w:val="26"/>
          <w:u w:val="single"/>
          <w:lang w:eastAsia="uk-UA"/>
        </w:rPr>
      </w:pPr>
      <w:r w:rsidRPr="006376FE">
        <w:rPr>
          <w:sz w:val="26"/>
          <w:szCs w:val="26"/>
          <w:lang w:eastAsia="uk-UA"/>
        </w:rPr>
        <w:t xml:space="preserve">Р І Ш Е Н Н Я  № </w:t>
      </w:r>
      <w:r w:rsidR="000E46FA">
        <w:rPr>
          <w:sz w:val="26"/>
          <w:szCs w:val="26"/>
          <w:u w:val="single"/>
          <w:lang w:eastAsia="uk-UA"/>
        </w:rPr>
        <w:t>302/ас-26</w:t>
      </w:r>
    </w:p>
    <w:p w:rsidR="007E23F1" w:rsidRPr="006376FE" w:rsidRDefault="007E23F1" w:rsidP="007E23F1">
      <w:pPr>
        <w:rPr>
          <w:sz w:val="26"/>
          <w:szCs w:val="26"/>
          <w:lang w:eastAsia="uk-UA"/>
        </w:rPr>
      </w:pPr>
    </w:p>
    <w:p w:rsidR="007E23F1" w:rsidRPr="006376FE" w:rsidRDefault="007E23F1" w:rsidP="007E23F1">
      <w:pPr>
        <w:shd w:val="clear" w:color="auto" w:fill="FFFFFF"/>
        <w:tabs>
          <w:tab w:val="left" w:pos="567"/>
        </w:tabs>
        <w:ind w:right="-1"/>
        <w:jc w:val="both"/>
        <w:rPr>
          <w:sz w:val="26"/>
          <w:szCs w:val="26"/>
          <w:lang w:eastAsia="uk-UA"/>
        </w:rPr>
      </w:pPr>
      <w:bookmarkStart w:id="0" w:name="_Hlk209602834"/>
      <w:r w:rsidRPr="006376FE">
        <w:rPr>
          <w:sz w:val="26"/>
          <w:szCs w:val="26"/>
          <w:lang w:eastAsia="uk-UA"/>
        </w:rPr>
        <w:t>Вища кваліфікаційна комісія суддів України у складі колегії:</w:t>
      </w:r>
    </w:p>
    <w:p w:rsidR="007E23F1" w:rsidRPr="006376FE" w:rsidRDefault="007E23F1" w:rsidP="007E23F1">
      <w:pPr>
        <w:shd w:val="clear" w:color="auto" w:fill="FFFFFF"/>
        <w:ind w:right="134"/>
        <w:jc w:val="both"/>
        <w:rPr>
          <w:sz w:val="26"/>
          <w:szCs w:val="26"/>
          <w:lang w:eastAsia="uk-UA"/>
        </w:rPr>
      </w:pPr>
    </w:p>
    <w:p w:rsidR="007E23F1" w:rsidRPr="006376FE" w:rsidRDefault="007E23F1" w:rsidP="007E23F1">
      <w:pPr>
        <w:shd w:val="clear" w:color="auto" w:fill="FFFFFF"/>
        <w:ind w:right="-1"/>
        <w:jc w:val="both"/>
        <w:rPr>
          <w:sz w:val="26"/>
          <w:szCs w:val="26"/>
          <w:lang w:eastAsia="uk-UA"/>
        </w:rPr>
      </w:pPr>
      <w:r w:rsidRPr="006376FE">
        <w:rPr>
          <w:sz w:val="26"/>
          <w:szCs w:val="26"/>
          <w:lang w:eastAsia="uk-UA"/>
        </w:rPr>
        <w:t>головуючого – Олексія ОМЕЛЬЯНА,</w:t>
      </w:r>
    </w:p>
    <w:p w:rsidR="007E23F1" w:rsidRPr="006376FE" w:rsidRDefault="007E23F1" w:rsidP="007E23F1">
      <w:pPr>
        <w:shd w:val="clear" w:color="auto" w:fill="FFFFFF"/>
        <w:tabs>
          <w:tab w:val="left" w:pos="3969"/>
        </w:tabs>
        <w:ind w:right="-15"/>
        <w:jc w:val="both"/>
        <w:rPr>
          <w:sz w:val="26"/>
          <w:szCs w:val="26"/>
          <w:lang w:eastAsia="uk-UA"/>
        </w:rPr>
      </w:pPr>
    </w:p>
    <w:p w:rsidR="007E23F1" w:rsidRPr="006376FE" w:rsidRDefault="007E23F1" w:rsidP="007E23F1">
      <w:pPr>
        <w:shd w:val="clear" w:color="auto" w:fill="FFFFFF"/>
        <w:tabs>
          <w:tab w:val="left" w:pos="3969"/>
        </w:tabs>
        <w:ind w:right="-15"/>
        <w:jc w:val="both"/>
        <w:rPr>
          <w:sz w:val="26"/>
          <w:szCs w:val="26"/>
          <w:lang w:eastAsia="uk-UA"/>
        </w:rPr>
      </w:pPr>
      <w:r w:rsidRPr="006376FE">
        <w:rPr>
          <w:sz w:val="26"/>
          <w:szCs w:val="26"/>
          <w:lang w:eastAsia="uk-UA"/>
        </w:rPr>
        <w:t>членів Комісії:  Ярослава ДУХА, Ігоря КУШНІРА, Володимира ЛУГАНСЬКОГО (доповідач),</w:t>
      </w:r>
    </w:p>
    <w:p w:rsidR="007E23F1" w:rsidRPr="006376FE" w:rsidRDefault="007E23F1" w:rsidP="007E23F1">
      <w:pPr>
        <w:shd w:val="clear" w:color="auto" w:fill="FFFFFF"/>
        <w:tabs>
          <w:tab w:val="left" w:pos="3969"/>
        </w:tabs>
        <w:ind w:right="-15"/>
        <w:jc w:val="both"/>
        <w:rPr>
          <w:sz w:val="26"/>
          <w:szCs w:val="26"/>
          <w:lang w:eastAsia="uk-UA"/>
        </w:rPr>
      </w:pPr>
    </w:p>
    <w:p w:rsidR="007E23F1" w:rsidRPr="006376FE" w:rsidRDefault="007E23F1" w:rsidP="007E23F1">
      <w:pPr>
        <w:shd w:val="clear" w:color="auto" w:fill="FFFFFF"/>
        <w:tabs>
          <w:tab w:val="left" w:pos="3969"/>
        </w:tabs>
        <w:ind w:right="-15"/>
        <w:jc w:val="both"/>
        <w:rPr>
          <w:sz w:val="26"/>
          <w:szCs w:val="26"/>
          <w:lang w:eastAsia="uk-UA"/>
        </w:rPr>
      </w:pPr>
      <w:r w:rsidRPr="006376FE">
        <w:rPr>
          <w:sz w:val="26"/>
          <w:szCs w:val="26"/>
          <w:lang w:eastAsia="uk-UA"/>
        </w:rPr>
        <w:t>за участі:</w:t>
      </w:r>
    </w:p>
    <w:p w:rsidR="007E23F1" w:rsidRPr="006376FE" w:rsidRDefault="007E23F1" w:rsidP="007E23F1">
      <w:pPr>
        <w:shd w:val="clear" w:color="auto" w:fill="FFFFFF"/>
        <w:tabs>
          <w:tab w:val="left" w:pos="3969"/>
        </w:tabs>
        <w:ind w:right="-15"/>
        <w:jc w:val="both"/>
        <w:rPr>
          <w:sz w:val="26"/>
          <w:szCs w:val="26"/>
          <w:lang w:eastAsia="uk-UA"/>
        </w:rPr>
      </w:pPr>
    </w:p>
    <w:p w:rsidR="007E23F1" w:rsidRPr="006376FE" w:rsidRDefault="007E23F1" w:rsidP="007E23F1">
      <w:pPr>
        <w:shd w:val="clear" w:color="auto" w:fill="FFFFFF"/>
        <w:tabs>
          <w:tab w:val="left" w:pos="3969"/>
        </w:tabs>
        <w:jc w:val="both"/>
        <w:rPr>
          <w:sz w:val="26"/>
          <w:szCs w:val="26"/>
          <w:shd w:val="clear" w:color="auto" w:fill="FFFFFF"/>
          <w:lang w:eastAsia="uk-UA"/>
        </w:rPr>
      </w:pPr>
      <w:r w:rsidRPr="006376FE">
        <w:rPr>
          <w:sz w:val="26"/>
          <w:szCs w:val="26"/>
          <w:lang w:eastAsia="uk-UA"/>
        </w:rPr>
        <w:t xml:space="preserve">кандидата на посаду судді </w:t>
      </w:r>
      <w:r w:rsidRPr="006376FE">
        <w:rPr>
          <w:sz w:val="26"/>
          <w:szCs w:val="26"/>
          <w:shd w:val="clear" w:color="auto" w:fill="FFFFFF"/>
          <w:lang w:eastAsia="uk-UA"/>
        </w:rPr>
        <w:t xml:space="preserve">апеляційного загального суду </w:t>
      </w:r>
      <w:r w:rsidR="00EC023B" w:rsidRPr="006376FE">
        <w:rPr>
          <w:sz w:val="26"/>
          <w:szCs w:val="26"/>
          <w:shd w:val="clear" w:color="auto" w:fill="FFFFFF"/>
          <w:lang w:eastAsia="uk-UA"/>
        </w:rPr>
        <w:t>Людмили РИБАЛЬЧЕНКО,</w:t>
      </w:r>
    </w:p>
    <w:p w:rsidR="00EC023B" w:rsidRPr="006376FE" w:rsidRDefault="00EC023B" w:rsidP="007E23F1">
      <w:pPr>
        <w:shd w:val="clear" w:color="auto" w:fill="FFFFFF"/>
        <w:tabs>
          <w:tab w:val="left" w:pos="3969"/>
        </w:tabs>
        <w:jc w:val="both"/>
        <w:rPr>
          <w:sz w:val="26"/>
          <w:szCs w:val="26"/>
          <w:lang w:eastAsia="uk-UA"/>
        </w:rPr>
      </w:pPr>
    </w:p>
    <w:p w:rsidR="00EC023B" w:rsidRPr="006376FE" w:rsidRDefault="00EC023B" w:rsidP="007E23F1">
      <w:pPr>
        <w:shd w:val="clear" w:color="auto" w:fill="FFFFFF"/>
        <w:tabs>
          <w:tab w:val="left" w:pos="3969"/>
        </w:tabs>
        <w:jc w:val="both"/>
        <w:rPr>
          <w:sz w:val="26"/>
          <w:szCs w:val="26"/>
          <w:lang w:eastAsia="uk-UA"/>
        </w:rPr>
      </w:pPr>
      <w:r w:rsidRPr="006376FE">
        <w:rPr>
          <w:sz w:val="26"/>
          <w:szCs w:val="26"/>
          <w:lang w:eastAsia="uk-UA"/>
        </w:rPr>
        <w:t>представника Громадської ради доброчесності Олега БАТУРІНА,</w:t>
      </w:r>
    </w:p>
    <w:p w:rsidR="007E23F1" w:rsidRPr="006376FE" w:rsidRDefault="007E23F1" w:rsidP="007E23F1">
      <w:pPr>
        <w:shd w:val="clear" w:color="auto" w:fill="FFFFFF"/>
        <w:tabs>
          <w:tab w:val="left" w:pos="3969"/>
        </w:tabs>
        <w:jc w:val="both"/>
        <w:rPr>
          <w:sz w:val="26"/>
          <w:szCs w:val="26"/>
          <w:lang w:eastAsia="uk-UA"/>
        </w:rPr>
      </w:pPr>
    </w:p>
    <w:p w:rsidR="007E23F1" w:rsidRPr="006376FE" w:rsidRDefault="007E23F1" w:rsidP="007E23F1">
      <w:pPr>
        <w:shd w:val="clear" w:color="auto" w:fill="FFFFFF"/>
        <w:tabs>
          <w:tab w:val="left" w:pos="7300"/>
        </w:tabs>
        <w:jc w:val="both"/>
        <w:rPr>
          <w:sz w:val="26"/>
          <w:szCs w:val="26"/>
          <w:lang w:eastAsia="uk-UA"/>
        </w:rPr>
      </w:pPr>
      <w:r w:rsidRPr="006376FE">
        <w:rPr>
          <w:sz w:val="26"/>
          <w:szCs w:val="26"/>
          <w:lang w:eastAsia="uk-UA"/>
        </w:rPr>
        <w:t xml:space="preserve">розглянувши питання про </w:t>
      </w:r>
      <w:r w:rsidRPr="006376FE">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EC023B" w:rsidRPr="006376FE">
        <w:rPr>
          <w:sz w:val="26"/>
          <w:szCs w:val="26"/>
          <w:shd w:val="clear" w:color="auto" w:fill="FFFFFF"/>
          <w:lang w:eastAsia="uk-UA"/>
        </w:rPr>
        <w:t xml:space="preserve">Рибальченко Людмили Миколаївни </w:t>
      </w:r>
      <w:r w:rsidRPr="006376FE">
        <w:rPr>
          <w:sz w:val="26"/>
          <w:szCs w:val="26"/>
          <w:shd w:val="clear" w:color="auto" w:fill="FFFFFF"/>
          <w:lang w:eastAsia="uk-UA"/>
        </w:rPr>
        <w:t xml:space="preserve">в межах конкурсу, оголошеного рішенням Комісії від </w:t>
      </w:r>
      <w:r w:rsidRPr="006376FE">
        <w:rPr>
          <w:sz w:val="26"/>
          <w:szCs w:val="26"/>
          <w:lang w:eastAsia="uk-UA"/>
        </w:rPr>
        <w:t>14 вересня 2023 року № 94/зп-23 (зі змінами)</w:t>
      </w:r>
      <w:bookmarkEnd w:id="0"/>
      <w:r w:rsidRPr="006376FE">
        <w:rPr>
          <w:sz w:val="26"/>
          <w:szCs w:val="26"/>
          <w:lang w:eastAsia="uk-UA"/>
        </w:rPr>
        <w:t xml:space="preserve">,  </w:t>
      </w:r>
    </w:p>
    <w:p w:rsidR="007E23F1" w:rsidRPr="006376FE" w:rsidRDefault="007E23F1" w:rsidP="007E23F1">
      <w:pPr>
        <w:shd w:val="clear" w:color="auto" w:fill="FFFFFF"/>
        <w:tabs>
          <w:tab w:val="left" w:pos="3969"/>
        </w:tabs>
        <w:ind w:right="-15"/>
        <w:jc w:val="center"/>
        <w:rPr>
          <w:sz w:val="26"/>
          <w:szCs w:val="26"/>
          <w:lang w:eastAsia="uk-UA"/>
        </w:rPr>
      </w:pPr>
    </w:p>
    <w:p w:rsidR="007E23F1" w:rsidRPr="006376FE" w:rsidRDefault="007E23F1" w:rsidP="007E23F1">
      <w:pPr>
        <w:shd w:val="clear" w:color="auto" w:fill="FFFFFF"/>
        <w:tabs>
          <w:tab w:val="left" w:pos="3969"/>
        </w:tabs>
        <w:ind w:right="-15"/>
        <w:jc w:val="center"/>
        <w:rPr>
          <w:sz w:val="26"/>
          <w:szCs w:val="26"/>
          <w:lang w:eastAsia="uk-UA"/>
        </w:rPr>
      </w:pPr>
      <w:r w:rsidRPr="006376FE">
        <w:rPr>
          <w:sz w:val="26"/>
          <w:szCs w:val="26"/>
          <w:lang w:eastAsia="uk-UA"/>
        </w:rPr>
        <w:t>встановила:</w:t>
      </w:r>
    </w:p>
    <w:p w:rsidR="007E23F1" w:rsidRPr="006376FE" w:rsidRDefault="007E23F1" w:rsidP="007E23F1">
      <w:pPr>
        <w:rPr>
          <w:sz w:val="26"/>
          <w:szCs w:val="26"/>
        </w:rPr>
      </w:pPr>
      <w:r w:rsidRPr="006376FE">
        <w:rPr>
          <w:sz w:val="26"/>
          <w:szCs w:val="26"/>
        </w:rPr>
        <w:t xml:space="preserve">  </w:t>
      </w:r>
    </w:p>
    <w:p w:rsidR="007E23F1" w:rsidRPr="006376FE" w:rsidRDefault="007E23F1" w:rsidP="007E23F1">
      <w:pPr>
        <w:jc w:val="both"/>
        <w:rPr>
          <w:b/>
          <w:bCs/>
          <w:sz w:val="26"/>
          <w:szCs w:val="26"/>
          <w:lang w:val="ru-RU"/>
        </w:rPr>
      </w:pPr>
      <w:r w:rsidRPr="006376FE">
        <w:rPr>
          <w:b/>
          <w:bCs/>
          <w:sz w:val="26"/>
          <w:szCs w:val="26"/>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r w:rsidRPr="006376FE">
        <w:rPr>
          <w:b/>
          <w:bCs/>
          <w:sz w:val="26"/>
          <w:szCs w:val="26"/>
          <w:lang w:val="ru-RU"/>
        </w:rPr>
        <w:t>.</w:t>
      </w:r>
    </w:p>
    <w:p w:rsidR="007E23F1" w:rsidRPr="006376FE" w:rsidRDefault="007E23F1" w:rsidP="007E23F1">
      <w:pPr>
        <w:jc w:val="both"/>
        <w:rPr>
          <w:b/>
          <w:bCs/>
          <w:sz w:val="26"/>
          <w:szCs w:val="26"/>
          <w:lang w:val="ru-RU"/>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5C711B" w:rsidRPr="006376FE">
        <w:rPr>
          <w:sz w:val="26"/>
          <w:szCs w:val="26"/>
          <w:lang w:eastAsia="uk-UA"/>
        </w:rPr>
        <w:t xml:space="preserve"> </w:t>
      </w:r>
      <w:r w:rsidRPr="006376FE">
        <w:rPr>
          <w:sz w:val="26"/>
          <w:szCs w:val="26"/>
          <w:lang w:eastAsia="uk-UA"/>
        </w:rPr>
        <w:t xml:space="preserve">№ 141/зп-16 (у редакції рішення Вищої кваліфікаційної комісії суддів України від 29 лютого 2024 року № 72/зп-24) </w:t>
      </w:r>
      <w:r w:rsidR="005C711B" w:rsidRPr="006376FE">
        <w:rPr>
          <w:sz w:val="26"/>
          <w:szCs w:val="26"/>
          <w:lang w:eastAsia="uk-UA"/>
        </w:rPr>
        <w:t xml:space="preserve"> </w:t>
      </w:r>
      <w:r w:rsidRPr="006376FE">
        <w:rPr>
          <w:sz w:val="26"/>
          <w:szCs w:val="26"/>
          <w:lang w:eastAsia="uk-UA"/>
        </w:rPr>
        <w:lastRenderedPageBreak/>
        <w:t>(далі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2473"/>
      <w:bookmarkEnd w:id="1"/>
      <w:r w:rsidRPr="006376FE">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апеляційних судах загальної юрисдикції,  виникла об’єктивна потреба у проведенні конкурсу на вакантні посади суддів апеляційних судів.</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Рішенням Вищої кваліфікаційної комісії суддів України від 14 вересня </w:t>
      </w:r>
      <w:r w:rsidRPr="006376FE">
        <w:rPr>
          <w:sz w:val="26"/>
          <w:szCs w:val="26"/>
          <w:lang w:eastAsia="uk-UA"/>
        </w:rPr>
        <w:br/>
        <w:t xml:space="preserve">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7E23F1" w:rsidRPr="006376FE" w:rsidRDefault="004829C3"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lastRenderedPageBreak/>
        <w:t>Рибальченко Людмила Миколаївна</w:t>
      </w:r>
      <w:r w:rsidR="007E23F1" w:rsidRPr="006376FE">
        <w:rPr>
          <w:sz w:val="26"/>
          <w:szCs w:val="26"/>
          <w:lang w:eastAsia="uk-UA"/>
        </w:rPr>
        <w:t xml:space="preserve"> у грудні 2023 року в межах встановленого умовами конкурсу строку подала до Вищої кваліфікаційної комісії суддів України заяву про допуск її до участі в конкурсі на зайняття вакантної посади судді апеляційного загального суду (цивільна спеціалізація), оголошеному рішенням Комісії від 14 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Рішенням Вищої кваліфікаційної комісії суддів України від </w:t>
      </w:r>
      <w:r w:rsidRPr="006376FE">
        <w:rPr>
          <w:sz w:val="26"/>
          <w:szCs w:val="26"/>
          <w:lang w:val="en-US" w:eastAsia="uk-UA"/>
        </w:rPr>
        <w:t>04</w:t>
      </w:r>
      <w:r w:rsidRPr="006376FE">
        <w:rPr>
          <w:sz w:val="26"/>
          <w:szCs w:val="26"/>
          <w:lang w:eastAsia="uk-UA"/>
        </w:rPr>
        <w:t xml:space="preserve"> березня </w:t>
      </w:r>
      <w:r w:rsidRPr="006376FE">
        <w:rPr>
          <w:sz w:val="26"/>
          <w:szCs w:val="26"/>
          <w:lang w:eastAsia="uk-UA"/>
        </w:rPr>
        <w:br/>
        <w:t>202</w:t>
      </w:r>
      <w:r w:rsidRPr="006376FE">
        <w:rPr>
          <w:sz w:val="26"/>
          <w:szCs w:val="26"/>
          <w:lang w:val="en-US" w:eastAsia="uk-UA"/>
        </w:rPr>
        <w:t>4</w:t>
      </w:r>
      <w:r w:rsidRPr="006376FE">
        <w:rPr>
          <w:sz w:val="26"/>
          <w:szCs w:val="26"/>
          <w:lang w:eastAsia="uk-UA"/>
        </w:rPr>
        <w:t xml:space="preserve"> року № </w:t>
      </w:r>
      <w:r w:rsidR="004829C3" w:rsidRPr="006376FE">
        <w:rPr>
          <w:sz w:val="26"/>
          <w:szCs w:val="26"/>
          <w:lang w:eastAsia="uk-UA"/>
        </w:rPr>
        <w:t>48</w:t>
      </w:r>
      <w:r w:rsidRPr="006376FE">
        <w:rPr>
          <w:sz w:val="26"/>
          <w:szCs w:val="26"/>
          <w:lang w:eastAsia="uk-UA"/>
        </w:rPr>
        <w:t xml:space="preserve">/ас-24 </w:t>
      </w:r>
      <w:r w:rsidR="00683094" w:rsidRPr="006376FE">
        <w:rPr>
          <w:sz w:val="26"/>
          <w:szCs w:val="26"/>
          <w:lang w:eastAsia="uk-UA"/>
        </w:rPr>
        <w:t>Рибальченко Л.М</w:t>
      </w:r>
      <w:r w:rsidRPr="006376FE">
        <w:rPr>
          <w:sz w:val="26"/>
          <w:szCs w:val="26"/>
          <w:lang w:eastAsia="uk-UA"/>
        </w:rPr>
        <w:t>. допущено до проходження кваліфікаційного оцінювання та участі в конкурсі на зайняття 550 вакантних посад суддів апеляційних судів.</w:t>
      </w:r>
    </w:p>
    <w:p w:rsidR="007E23F1" w:rsidRPr="006376FE" w:rsidRDefault="007E23F1" w:rsidP="007E23F1">
      <w:pPr>
        <w:pStyle w:val="a3"/>
        <w:tabs>
          <w:tab w:val="left" w:pos="1134"/>
        </w:tabs>
        <w:ind w:left="709"/>
        <w:jc w:val="both"/>
        <w:rPr>
          <w:sz w:val="26"/>
          <w:szCs w:val="26"/>
          <w:lang w:eastAsia="uk-UA"/>
        </w:rPr>
      </w:pPr>
    </w:p>
    <w:p w:rsidR="007E23F1" w:rsidRPr="006376FE" w:rsidRDefault="007E23F1" w:rsidP="007E23F1">
      <w:pPr>
        <w:jc w:val="both"/>
        <w:rPr>
          <w:b/>
          <w:bCs/>
          <w:sz w:val="26"/>
          <w:szCs w:val="26"/>
        </w:rPr>
      </w:pPr>
      <w:r w:rsidRPr="006376FE">
        <w:rPr>
          <w:b/>
          <w:bCs/>
          <w:sz w:val="26"/>
          <w:szCs w:val="26"/>
        </w:rPr>
        <w:t xml:space="preserve">ІІ. Основні відомості про кандидата. </w:t>
      </w:r>
    </w:p>
    <w:p w:rsidR="007E23F1" w:rsidRPr="006376FE" w:rsidRDefault="007E23F1" w:rsidP="007E23F1">
      <w:pPr>
        <w:jc w:val="both"/>
        <w:rPr>
          <w:b/>
          <w:bCs/>
          <w:sz w:val="26"/>
          <w:szCs w:val="26"/>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rPr>
        <w:t>Указом Президента України від 1</w:t>
      </w:r>
      <w:r w:rsidR="004829C3" w:rsidRPr="006376FE">
        <w:rPr>
          <w:sz w:val="26"/>
          <w:szCs w:val="26"/>
        </w:rPr>
        <w:t>8</w:t>
      </w:r>
      <w:r w:rsidRPr="006376FE">
        <w:rPr>
          <w:sz w:val="26"/>
          <w:szCs w:val="26"/>
        </w:rPr>
        <w:t xml:space="preserve"> </w:t>
      </w:r>
      <w:r w:rsidR="004829C3" w:rsidRPr="006376FE">
        <w:rPr>
          <w:sz w:val="26"/>
          <w:szCs w:val="26"/>
        </w:rPr>
        <w:t xml:space="preserve">травня </w:t>
      </w:r>
      <w:r w:rsidRPr="006376FE">
        <w:rPr>
          <w:sz w:val="26"/>
          <w:szCs w:val="26"/>
        </w:rPr>
        <w:t xml:space="preserve">2012 року № </w:t>
      </w:r>
      <w:r w:rsidR="004829C3" w:rsidRPr="006376FE">
        <w:rPr>
          <w:sz w:val="26"/>
          <w:szCs w:val="26"/>
        </w:rPr>
        <w:t>336</w:t>
      </w:r>
      <w:r w:rsidRPr="006376FE">
        <w:rPr>
          <w:sz w:val="26"/>
          <w:szCs w:val="26"/>
        </w:rPr>
        <w:t xml:space="preserve">/2012 </w:t>
      </w:r>
      <w:r w:rsidRPr="006376FE">
        <w:rPr>
          <w:sz w:val="26"/>
          <w:szCs w:val="26"/>
        </w:rPr>
        <w:br/>
      </w:r>
      <w:r w:rsidR="004829C3" w:rsidRPr="006376FE">
        <w:rPr>
          <w:sz w:val="26"/>
          <w:szCs w:val="26"/>
        </w:rPr>
        <w:t>Рибальченко Л.М.</w:t>
      </w:r>
      <w:r w:rsidRPr="006376FE">
        <w:rPr>
          <w:sz w:val="26"/>
          <w:szCs w:val="26"/>
        </w:rPr>
        <w:t xml:space="preserve"> призначено на посаду судді </w:t>
      </w:r>
      <w:r w:rsidR="004829C3" w:rsidRPr="006376FE">
        <w:rPr>
          <w:sz w:val="26"/>
          <w:szCs w:val="26"/>
        </w:rPr>
        <w:t>Ясинуватського міськ</w:t>
      </w:r>
      <w:r w:rsidRPr="006376FE">
        <w:rPr>
          <w:sz w:val="26"/>
          <w:szCs w:val="26"/>
        </w:rPr>
        <w:t xml:space="preserve">районного суду </w:t>
      </w:r>
      <w:r w:rsidR="004829C3" w:rsidRPr="006376FE">
        <w:rPr>
          <w:sz w:val="26"/>
          <w:szCs w:val="26"/>
        </w:rPr>
        <w:t xml:space="preserve">Донецької області </w:t>
      </w:r>
      <w:r w:rsidRPr="006376FE">
        <w:rPr>
          <w:sz w:val="26"/>
          <w:szCs w:val="26"/>
        </w:rPr>
        <w:t>строком на п’ять років</w:t>
      </w:r>
      <w:r w:rsidRPr="006376FE">
        <w:rPr>
          <w:sz w:val="26"/>
          <w:szCs w:val="26"/>
          <w:lang w:eastAsia="uk-UA"/>
        </w:rPr>
        <w:t xml:space="preserve">.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Присягу судді</w:t>
      </w:r>
      <w:r w:rsidR="004829C3" w:rsidRPr="006376FE">
        <w:rPr>
          <w:sz w:val="26"/>
          <w:szCs w:val="26"/>
          <w:lang w:eastAsia="uk-UA"/>
        </w:rPr>
        <w:t xml:space="preserve"> Рибальченко Л.М.</w:t>
      </w:r>
      <w:r w:rsidRPr="006376FE">
        <w:rPr>
          <w:sz w:val="26"/>
          <w:szCs w:val="26"/>
          <w:lang w:eastAsia="uk-UA"/>
        </w:rPr>
        <w:t xml:space="preserve"> склала 29 травня 2012 року.</w:t>
      </w:r>
    </w:p>
    <w:p w:rsidR="007369A1" w:rsidRPr="006376FE" w:rsidRDefault="007369A1" w:rsidP="007E23F1">
      <w:pPr>
        <w:pStyle w:val="a3"/>
        <w:numPr>
          <w:ilvl w:val="0"/>
          <w:numId w:val="1"/>
        </w:numPr>
        <w:tabs>
          <w:tab w:val="left" w:pos="1134"/>
        </w:tabs>
        <w:ind w:left="0" w:firstLine="709"/>
        <w:jc w:val="both"/>
        <w:rPr>
          <w:sz w:val="26"/>
          <w:szCs w:val="26"/>
        </w:rPr>
      </w:pPr>
      <w:r w:rsidRPr="006376FE">
        <w:rPr>
          <w:sz w:val="26"/>
          <w:szCs w:val="26"/>
          <w:lang w:eastAsia="uk-UA"/>
        </w:rPr>
        <w:t>Указом Президента України від 26 вересня 2015 року № 564/2015 суддя Ясинуватського міськрайонного суду Донецької області Рибальченко Л</w:t>
      </w:r>
      <w:r w:rsidR="001B35FC" w:rsidRPr="006376FE">
        <w:rPr>
          <w:sz w:val="26"/>
          <w:szCs w:val="26"/>
          <w:lang w:eastAsia="uk-UA"/>
        </w:rPr>
        <w:t>.М.</w:t>
      </w:r>
      <w:r w:rsidRPr="006376FE">
        <w:rPr>
          <w:sz w:val="26"/>
          <w:szCs w:val="26"/>
          <w:lang w:eastAsia="uk-UA"/>
        </w:rPr>
        <w:t xml:space="preserve"> переведена в межах п’ятирічного строку на роботу на посаду судді Шевченківського (Дзержинського) районного суду міста Харкова</w:t>
      </w:r>
      <w:r w:rsidR="001B35FC" w:rsidRPr="006376FE">
        <w:rPr>
          <w:sz w:val="26"/>
          <w:szCs w:val="26"/>
          <w:lang w:eastAsia="uk-UA"/>
        </w:rPr>
        <w:t>.</w:t>
      </w:r>
    </w:p>
    <w:p w:rsidR="007E23F1" w:rsidRPr="006376FE" w:rsidRDefault="001B35FC" w:rsidP="007E23F1">
      <w:pPr>
        <w:pStyle w:val="a3"/>
        <w:numPr>
          <w:ilvl w:val="0"/>
          <w:numId w:val="1"/>
        </w:numPr>
        <w:tabs>
          <w:tab w:val="left" w:pos="1134"/>
        </w:tabs>
        <w:ind w:left="0" w:firstLine="709"/>
        <w:jc w:val="both"/>
        <w:rPr>
          <w:sz w:val="26"/>
          <w:szCs w:val="26"/>
        </w:rPr>
      </w:pPr>
      <w:r w:rsidRPr="006376FE">
        <w:rPr>
          <w:sz w:val="26"/>
          <w:szCs w:val="26"/>
        </w:rPr>
        <w:t xml:space="preserve">Указом Президента України від 19 грудня 2018 року № 429/2018 </w:t>
      </w:r>
      <w:r w:rsidRPr="006376FE">
        <w:rPr>
          <w:sz w:val="26"/>
          <w:szCs w:val="26"/>
        </w:rPr>
        <w:br/>
        <w:t>Рибальченко Л.М. призначено на посаду судді Шевченківського районного суду міста Харкова (Дзержинський районний суд міста Харкова) безстроково</w:t>
      </w:r>
      <w:r w:rsidR="007E23F1" w:rsidRPr="006376FE">
        <w:rPr>
          <w:sz w:val="26"/>
          <w:szCs w:val="26"/>
        </w:rPr>
        <w:t>.</w:t>
      </w:r>
    </w:p>
    <w:p w:rsidR="007E23F1" w:rsidRPr="006376FE" w:rsidRDefault="007E23F1" w:rsidP="007E23F1">
      <w:pPr>
        <w:pStyle w:val="a3"/>
        <w:numPr>
          <w:ilvl w:val="0"/>
          <w:numId w:val="1"/>
        </w:numPr>
        <w:tabs>
          <w:tab w:val="left" w:pos="1134"/>
        </w:tabs>
        <w:ind w:left="0" w:firstLine="709"/>
        <w:jc w:val="both"/>
        <w:rPr>
          <w:sz w:val="26"/>
          <w:szCs w:val="26"/>
        </w:rPr>
      </w:pPr>
      <w:r w:rsidRPr="006376FE">
        <w:rPr>
          <w:sz w:val="26"/>
          <w:szCs w:val="26"/>
        </w:rPr>
        <w:t>Стаж роботи на посаді судді понад 1</w:t>
      </w:r>
      <w:r w:rsidR="001B35FC" w:rsidRPr="006376FE">
        <w:rPr>
          <w:sz w:val="26"/>
          <w:szCs w:val="26"/>
        </w:rPr>
        <w:t>4</w:t>
      </w:r>
      <w:r w:rsidRPr="006376FE">
        <w:rPr>
          <w:sz w:val="26"/>
          <w:szCs w:val="26"/>
        </w:rPr>
        <w:t xml:space="preserve"> років.</w:t>
      </w:r>
    </w:p>
    <w:p w:rsidR="007E23F1" w:rsidRPr="006376FE" w:rsidRDefault="007E23F1" w:rsidP="007E23F1">
      <w:pPr>
        <w:pStyle w:val="a3"/>
        <w:numPr>
          <w:ilvl w:val="0"/>
          <w:numId w:val="1"/>
        </w:numPr>
        <w:tabs>
          <w:tab w:val="left" w:pos="1134"/>
        </w:tabs>
        <w:ind w:left="0" w:firstLine="709"/>
        <w:jc w:val="both"/>
        <w:rPr>
          <w:sz w:val="26"/>
          <w:szCs w:val="26"/>
        </w:rPr>
      </w:pPr>
      <w:r w:rsidRPr="006376FE">
        <w:rPr>
          <w:sz w:val="26"/>
          <w:szCs w:val="26"/>
        </w:rPr>
        <w:t xml:space="preserve"> </w:t>
      </w:r>
      <w:r w:rsidR="001B35FC" w:rsidRPr="006376FE">
        <w:rPr>
          <w:sz w:val="26"/>
          <w:szCs w:val="26"/>
        </w:rPr>
        <w:t>Адміністративних посад не займала</w:t>
      </w:r>
      <w:r w:rsidRPr="006376FE">
        <w:rPr>
          <w:sz w:val="26"/>
          <w:szCs w:val="26"/>
        </w:rPr>
        <w:t>.</w:t>
      </w:r>
    </w:p>
    <w:p w:rsidR="007E23F1" w:rsidRPr="006376FE" w:rsidRDefault="007E23F1" w:rsidP="007E23F1">
      <w:pPr>
        <w:pStyle w:val="a3"/>
        <w:numPr>
          <w:ilvl w:val="0"/>
          <w:numId w:val="1"/>
        </w:numPr>
        <w:tabs>
          <w:tab w:val="left" w:pos="1134"/>
        </w:tabs>
        <w:ind w:left="0" w:firstLine="709"/>
        <w:jc w:val="both"/>
        <w:rPr>
          <w:sz w:val="26"/>
          <w:szCs w:val="26"/>
        </w:rPr>
      </w:pPr>
      <w:r w:rsidRPr="006376FE">
        <w:rPr>
          <w:sz w:val="26"/>
          <w:szCs w:val="26"/>
          <w:lang w:eastAsia="uk-UA"/>
        </w:rPr>
        <w:t xml:space="preserve">До інших органів суддівського самоврядування, Вищої кваліфікаційної комісії суддів України, Вищої ради правосуддя, Вищої ради юстиції не обиралася.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До дисциплінарної відповідальності не притягувалася. </w:t>
      </w:r>
    </w:p>
    <w:p w:rsidR="007E23F1" w:rsidRPr="006376FE" w:rsidRDefault="007E23F1" w:rsidP="007E23F1">
      <w:pPr>
        <w:jc w:val="both"/>
        <w:rPr>
          <w:b/>
          <w:bCs/>
          <w:sz w:val="26"/>
          <w:szCs w:val="26"/>
        </w:rPr>
      </w:pPr>
    </w:p>
    <w:p w:rsidR="007E23F1" w:rsidRPr="006376FE" w:rsidRDefault="007E23F1" w:rsidP="007E23F1">
      <w:pPr>
        <w:jc w:val="both"/>
        <w:rPr>
          <w:b/>
          <w:bCs/>
          <w:sz w:val="26"/>
          <w:szCs w:val="26"/>
        </w:rPr>
      </w:pPr>
      <w:r w:rsidRPr="006376FE">
        <w:rPr>
          <w:b/>
          <w:bCs/>
          <w:sz w:val="26"/>
          <w:szCs w:val="26"/>
        </w:rPr>
        <w:t xml:space="preserve">ІІІ. Складання кваліфікаційного іспиту (встановлення відповідності кандидата критерію професійної компетентності). </w:t>
      </w:r>
    </w:p>
    <w:p w:rsidR="007E23F1" w:rsidRPr="006376FE" w:rsidRDefault="007E23F1" w:rsidP="007E23F1">
      <w:pPr>
        <w:jc w:val="both"/>
        <w:rPr>
          <w:b/>
          <w:bCs/>
          <w:sz w:val="26"/>
          <w:szCs w:val="26"/>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w:t>
      </w:r>
      <w:r w:rsidRPr="006376FE">
        <w:rPr>
          <w:sz w:val="26"/>
          <w:szCs w:val="26"/>
          <w:lang w:val="en-US" w:eastAsia="uk-UA"/>
        </w:rPr>
        <w:t xml:space="preserve"> </w:t>
      </w:r>
      <w:r w:rsidRPr="006376FE">
        <w:rPr>
          <w:sz w:val="26"/>
          <w:szCs w:val="26"/>
          <w:lang w:eastAsia="uk-UA"/>
        </w:rPr>
        <w:t>14</w:t>
      </w:r>
      <w:r w:rsidRPr="006376FE">
        <w:rPr>
          <w:sz w:val="26"/>
          <w:szCs w:val="26"/>
          <w:lang w:val="en-US" w:eastAsia="uk-UA"/>
        </w:rPr>
        <w:t xml:space="preserve"> </w:t>
      </w:r>
      <w:r w:rsidRPr="006376FE">
        <w:rPr>
          <w:sz w:val="26"/>
          <w:szCs w:val="26"/>
          <w:lang w:eastAsia="uk-UA"/>
        </w:rPr>
        <w:t xml:space="preserve"> вересня 2023 року № 94/зп-23 (зі змінами), та визначено черговість етапів його проведення (перший етап – тестування загальних знань у сфері </w:t>
      </w:r>
      <w:r w:rsidRPr="006376FE">
        <w:rPr>
          <w:sz w:val="26"/>
          <w:szCs w:val="26"/>
          <w:lang w:eastAsia="uk-UA"/>
        </w:rPr>
        <w:lastRenderedPageBreak/>
        <w:t>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 складеного 02, 03, 04, 07, 08 та 09  жовтня 2024 року в межах оголошеного рішенням Комісії від 14</w:t>
      </w:r>
      <w:r w:rsidR="005C711B" w:rsidRPr="006376FE">
        <w:rPr>
          <w:sz w:val="26"/>
          <w:szCs w:val="26"/>
          <w:lang w:eastAsia="uk-UA"/>
        </w:rPr>
        <w:t> </w:t>
      </w:r>
      <w:r w:rsidRPr="006376FE">
        <w:rPr>
          <w:sz w:val="26"/>
          <w:szCs w:val="26"/>
          <w:lang w:eastAsia="uk-UA"/>
        </w:rPr>
        <w:t xml:space="preserve">вересня 2023 року № 94/зп-23 (зі змінами) конкурсу на зайняття вакантних посад суддів в апеляційних судах. До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 змінами) – тестування когнітивних здібностей допущено 619 кандидатів, які успішно склали тестування загальних знань у сфері права та знань зі спеціалізації апеляційного загального суду (цивільна спеціалізація), визначено графік його проведення. За результатами першого етапу кваліфікаційного іспиту </w:t>
      </w:r>
      <w:r w:rsidR="00073E4E" w:rsidRPr="006376FE">
        <w:rPr>
          <w:sz w:val="26"/>
          <w:szCs w:val="26"/>
          <w:lang w:eastAsia="uk-UA"/>
        </w:rPr>
        <w:t>Рибальченко Л.М.</w:t>
      </w:r>
      <w:r w:rsidRPr="006376FE">
        <w:rPr>
          <w:sz w:val="26"/>
          <w:szCs w:val="26"/>
          <w:lang w:eastAsia="uk-UA"/>
        </w:rPr>
        <w:t xml:space="preserve"> набрала 1</w:t>
      </w:r>
      <w:r w:rsidR="00073E4E" w:rsidRPr="006376FE">
        <w:rPr>
          <w:sz w:val="26"/>
          <w:szCs w:val="26"/>
          <w:lang w:eastAsia="uk-UA"/>
        </w:rPr>
        <w:t>36</w:t>
      </w:r>
      <w:r w:rsidRPr="006376FE">
        <w:rPr>
          <w:sz w:val="26"/>
          <w:szCs w:val="26"/>
          <w:lang w:eastAsia="uk-UA"/>
        </w:rPr>
        <w:t xml:space="preserve"> бал</w:t>
      </w:r>
      <w:r w:rsidR="00073E4E" w:rsidRPr="006376FE">
        <w:rPr>
          <w:sz w:val="26"/>
          <w:szCs w:val="26"/>
          <w:lang w:eastAsia="uk-UA"/>
        </w:rPr>
        <w:t>ів</w:t>
      </w:r>
      <w:r w:rsidRPr="006376FE">
        <w:rPr>
          <w:sz w:val="26"/>
          <w:szCs w:val="26"/>
          <w:lang w:eastAsia="uk-UA"/>
        </w:rPr>
        <w:t>, її допущено до другого етапу кваліфікаційного іспиту – тестування когнітивних здібностей.</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Рішенням Комісії від 13 січня 2025 року № 9/зп-25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 За результатами другого етапу кваліфікаційного іспиту </w:t>
      </w:r>
      <w:r w:rsidR="00073E4E" w:rsidRPr="006376FE">
        <w:rPr>
          <w:sz w:val="26"/>
          <w:szCs w:val="26"/>
          <w:lang w:eastAsia="uk-UA"/>
        </w:rPr>
        <w:t>Рибальченко Л.М</w:t>
      </w:r>
      <w:r w:rsidRPr="006376FE">
        <w:rPr>
          <w:sz w:val="26"/>
          <w:szCs w:val="26"/>
          <w:lang w:eastAsia="uk-UA"/>
        </w:rPr>
        <w:t>. набрала 4</w:t>
      </w:r>
      <w:r w:rsidR="00073E4E" w:rsidRPr="006376FE">
        <w:rPr>
          <w:sz w:val="26"/>
          <w:szCs w:val="26"/>
          <w:lang w:eastAsia="uk-UA"/>
        </w:rPr>
        <w:t>1</w:t>
      </w:r>
      <w:r w:rsidRPr="006376FE">
        <w:rPr>
          <w:sz w:val="26"/>
          <w:szCs w:val="26"/>
          <w:lang w:eastAsia="uk-UA"/>
        </w:rPr>
        <w:t>,</w:t>
      </w:r>
      <w:r w:rsidR="00073E4E" w:rsidRPr="006376FE">
        <w:rPr>
          <w:sz w:val="26"/>
          <w:szCs w:val="26"/>
          <w:lang w:eastAsia="uk-UA"/>
        </w:rPr>
        <w:t>8</w:t>
      </w:r>
      <w:r w:rsidRPr="006376FE">
        <w:rPr>
          <w:sz w:val="26"/>
          <w:szCs w:val="26"/>
          <w:lang w:eastAsia="uk-UA"/>
        </w:rPr>
        <w:t> бала, її допущено до третього етапу кваліфікаційного іспиту – виконання практичного завдання зі спеціалізації апеляційного загального суду.</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Рішенням Комісії від 17 квітня 2025 року № 89/зп-25 затверджено декодовані результати практичного завдання. За виконання практичного завдання зі спеціалізації апеляційного загального суду </w:t>
      </w:r>
      <w:r w:rsidR="00073E4E" w:rsidRPr="006376FE">
        <w:rPr>
          <w:sz w:val="26"/>
          <w:szCs w:val="26"/>
          <w:lang w:eastAsia="uk-UA"/>
        </w:rPr>
        <w:t>Рибальченко Л.М.</w:t>
      </w:r>
      <w:r w:rsidRPr="006376FE">
        <w:rPr>
          <w:sz w:val="26"/>
          <w:szCs w:val="26"/>
          <w:lang w:eastAsia="uk-UA"/>
        </w:rPr>
        <w:t xml:space="preserve"> отримала 1</w:t>
      </w:r>
      <w:r w:rsidR="00073E4E" w:rsidRPr="006376FE">
        <w:rPr>
          <w:sz w:val="26"/>
          <w:szCs w:val="26"/>
          <w:lang w:eastAsia="uk-UA"/>
        </w:rPr>
        <w:t xml:space="preserve">20 </w:t>
      </w:r>
      <w:r w:rsidRPr="006376FE">
        <w:rPr>
          <w:sz w:val="26"/>
          <w:szCs w:val="26"/>
          <w:lang w:eastAsia="uk-UA"/>
        </w:rPr>
        <w:t>бал</w:t>
      </w:r>
      <w:r w:rsidR="00073E4E" w:rsidRPr="006376FE">
        <w:rPr>
          <w:sz w:val="26"/>
          <w:szCs w:val="26"/>
          <w:lang w:eastAsia="uk-UA"/>
        </w:rPr>
        <w:t>ів</w:t>
      </w:r>
      <w:r w:rsidRPr="006376FE">
        <w:rPr>
          <w:sz w:val="26"/>
          <w:szCs w:val="26"/>
          <w:lang w:eastAsia="uk-UA"/>
        </w:rPr>
        <w:t xml:space="preserve">. Загальний результат кваліфікаційного іспиту – </w:t>
      </w:r>
      <w:r w:rsidR="0004180D" w:rsidRPr="006376FE">
        <w:rPr>
          <w:sz w:val="26"/>
          <w:szCs w:val="26"/>
          <w:lang w:eastAsia="uk-UA"/>
        </w:rPr>
        <w:t>297</w:t>
      </w:r>
      <w:r w:rsidRPr="006376FE">
        <w:rPr>
          <w:sz w:val="26"/>
          <w:szCs w:val="26"/>
          <w:lang w:eastAsia="uk-UA"/>
        </w:rPr>
        <w:t>,</w:t>
      </w:r>
      <w:r w:rsidR="0004180D" w:rsidRPr="006376FE">
        <w:rPr>
          <w:sz w:val="26"/>
          <w:szCs w:val="26"/>
          <w:lang w:eastAsia="uk-UA"/>
        </w:rPr>
        <w:t>8</w:t>
      </w:r>
      <w:r w:rsidRPr="006376FE">
        <w:rPr>
          <w:sz w:val="26"/>
          <w:szCs w:val="26"/>
          <w:lang w:eastAsia="uk-UA"/>
        </w:rPr>
        <w:t xml:space="preserve"> бала; </w:t>
      </w:r>
      <w:r w:rsidR="0004180D" w:rsidRPr="006376FE">
        <w:rPr>
          <w:sz w:val="26"/>
          <w:szCs w:val="26"/>
          <w:lang w:eastAsia="uk-UA"/>
        </w:rPr>
        <w:t>Рибальченко Л.М.</w:t>
      </w:r>
      <w:r w:rsidRPr="006376FE">
        <w:rPr>
          <w:sz w:val="26"/>
          <w:szCs w:val="26"/>
          <w:lang w:eastAsia="uk-UA"/>
        </w:rPr>
        <w:t xml:space="preserve"> допущено до другого етапу кваліфікаційного оцінювання – «Дослідження досьє та проведення співбесіди».</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З огляду на зазначене </w:t>
      </w:r>
      <w:r w:rsidR="0004180D" w:rsidRPr="006376FE">
        <w:rPr>
          <w:sz w:val="26"/>
          <w:szCs w:val="26"/>
          <w:lang w:eastAsia="uk-UA"/>
        </w:rPr>
        <w:t>Рибальченко Л.М.</w:t>
      </w:r>
      <w:r w:rsidRPr="006376FE">
        <w:rPr>
          <w:sz w:val="26"/>
          <w:szCs w:val="26"/>
          <w:lang w:eastAsia="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p>
    <w:p w:rsidR="007E23F1" w:rsidRPr="006376FE" w:rsidRDefault="007E23F1" w:rsidP="007E23F1">
      <w:pPr>
        <w:shd w:val="clear" w:color="auto" w:fill="FFFFFF"/>
        <w:tabs>
          <w:tab w:val="left" w:pos="426"/>
        </w:tabs>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6376FE" w:rsidRPr="006376FE" w:rsidTr="002E23B9">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rPr>
                <w:sz w:val="26"/>
                <w:szCs w:val="26"/>
                <w:lang w:eastAsia="uk-UA"/>
              </w:rPr>
            </w:pPr>
            <w:r w:rsidRPr="006376FE">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7E23F1" w:rsidRPr="006376FE" w:rsidRDefault="007E23F1" w:rsidP="002E23B9">
            <w:pPr>
              <w:spacing w:line="276" w:lineRule="auto"/>
              <w:jc w:val="center"/>
              <w:rPr>
                <w:sz w:val="26"/>
                <w:szCs w:val="26"/>
                <w:lang w:eastAsia="uk-UA"/>
              </w:rPr>
            </w:pPr>
            <w:r w:rsidRPr="006376FE">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7E23F1" w:rsidRPr="006376FE" w:rsidRDefault="007E23F1" w:rsidP="002E23B9">
            <w:pPr>
              <w:spacing w:line="276" w:lineRule="auto"/>
              <w:jc w:val="center"/>
              <w:rPr>
                <w:sz w:val="26"/>
                <w:szCs w:val="26"/>
                <w:lang w:eastAsia="uk-UA"/>
              </w:rPr>
            </w:pPr>
            <w:r w:rsidRPr="006376FE">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lang w:eastAsia="uk-UA"/>
              </w:rPr>
            </w:pPr>
            <w:r w:rsidRPr="006376FE">
              <w:rPr>
                <w:sz w:val="26"/>
                <w:szCs w:val="26"/>
                <w:lang w:eastAsia="uk-UA"/>
              </w:rPr>
              <w:t>Бал за критерій</w:t>
            </w:r>
          </w:p>
        </w:tc>
      </w:tr>
      <w:tr w:rsidR="006376FE" w:rsidRPr="006376FE" w:rsidTr="002E23B9">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rPr>
                <w:sz w:val="26"/>
                <w:szCs w:val="26"/>
                <w:lang w:eastAsia="uk-UA"/>
              </w:rPr>
            </w:pPr>
            <w:r w:rsidRPr="006376FE">
              <w:rPr>
                <w:sz w:val="26"/>
                <w:szCs w:val="26"/>
                <w:lang w:eastAsia="uk-UA"/>
              </w:rPr>
              <w:lastRenderedPageBreak/>
              <w:t>Професійна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E23F1" w:rsidRPr="006376FE" w:rsidRDefault="007E23F1" w:rsidP="002E23B9">
            <w:pPr>
              <w:spacing w:line="276" w:lineRule="auto"/>
              <w:rPr>
                <w:sz w:val="26"/>
                <w:szCs w:val="26"/>
                <w:lang w:eastAsia="uk-UA"/>
              </w:rPr>
            </w:pPr>
            <w:r w:rsidRPr="006376FE">
              <w:rPr>
                <w:sz w:val="26"/>
                <w:szCs w:val="26"/>
                <w:lang w:eastAsia="uk-UA"/>
              </w:rPr>
              <w:t>Когнітивні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E23F1" w:rsidRPr="006376FE" w:rsidRDefault="007E23F1" w:rsidP="002E23B9">
            <w:pPr>
              <w:spacing w:line="276" w:lineRule="auto"/>
              <w:jc w:val="center"/>
              <w:rPr>
                <w:sz w:val="26"/>
                <w:szCs w:val="26"/>
                <w:lang w:eastAsia="uk-UA"/>
              </w:rPr>
            </w:pPr>
            <w:r w:rsidRPr="006376FE">
              <w:rPr>
                <w:sz w:val="26"/>
                <w:szCs w:val="26"/>
                <w:lang w:eastAsia="uk-UA"/>
              </w:rPr>
              <w:t>4</w:t>
            </w:r>
            <w:r w:rsidR="0004180D" w:rsidRPr="006376FE">
              <w:rPr>
                <w:sz w:val="26"/>
                <w:szCs w:val="26"/>
                <w:lang w:eastAsia="uk-UA"/>
              </w:rPr>
              <w:t>1</w:t>
            </w:r>
            <w:r w:rsidRPr="006376FE">
              <w:rPr>
                <w:sz w:val="26"/>
                <w:szCs w:val="26"/>
                <w:lang w:eastAsia="uk-UA"/>
              </w:rPr>
              <w:t>,</w:t>
            </w:r>
            <w:r w:rsidR="0004180D" w:rsidRPr="006376FE">
              <w:rPr>
                <w:sz w:val="26"/>
                <w:szCs w:val="26"/>
                <w:lang w:eastAsia="uk-UA"/>
              </w:rPr>
              <w:t>8</w:t>
            </w:r>
            <w:r w:rsidRPr="006376FE">
              <w:rPr>
                <w:sz w:val="26"/>
                <w:szCs w:val="26"/>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lang w:eastAsia="uk-UA"/>
              </w:rPr>
            </w:pPr>
            <w:r w:rsidRPr="006376FE">
              <w:rPr>
                <w:sz w:val="26"/>
                <w:szCs w:val="26"/>
                <w:lang w:eastAsia="uk-UA"/>
              </w:rPr>
              <w:t>3</w:t>
            </w:r>
            <w:r w:rsidR="0004180D" w:rsidRPr="006376FE">
              <w:rPr>
                <w:sz w:val="26"/>
                <w:szCs w:val="26"/>
                <w:lang w:eastAsia="uk-UA"/>
              </w:rPr>
              <w:t>37</w:t>
            </w:r>
            <w:r w:rsidRPr="006376FE">
              <w:rPr>
                <w:sz w:val="26"/>
                <w:szCs w:val="26"/>
                <w:lang w:eastAsia="uk-UA"/>
              </w:rPr>
              <w:t>,</w:t>
            </w:r>
            <w:r w:rsidR="0004180D" w:rsidRPr="006376FE">
              <w:rPr>
                <w:sz w:val="26"/>
                <w:szCs w:val="26"/>
                <w:lang w:eastAsia="uk-UA"/>
              </w:rPr>
              <w:t>8</w:t>
            </w:r>
            <w:r w:rsidRPr="006376FE">
              <w:rPr>
                <w:sz w:val="26"/>
                <w:szCs w:val="26"/>
                <w:lang w:eastAsia="uk-UA"/>
              </w:rPr>
              <w:t>0</w:t>
            </w:r>
          </w:p>
        </w:tc>
      </w:tr>
      <w:tr w:rsidR="006376FE" w:rsidRPr="006376FE" w:rsidTr="002E23B9">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E23F1" w:rsidRPr="006376FE" w:rsidRDefault="007E23F1" w:rsidP="002E23B9">
            <w:pPr>
              <w:spacing w:line="276" w:lineRule="auto"/>
              <w:rPr>
                <w:sz w:val="26"/>
                <w:szCs w:val="26"/>
                <w:lang w:eastAsia="uk-UA"/>
              </w:rPr>
            </w:pPr>
            <w:r w:rsidRPr="006376FE">
              <w:rPr>
                <w:sz w:val="26"/>
                <w:szCs w:val="26"/>
                <w:lang w:eastAsia="uk-UA"/>
              </w:rPr>
              <w:t>Знання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lang w:eastAsia="uk-UA"/>
              </w:rPr>
            </w:pPr>
            <w:r w:rsidRPr="006376FE">
              <w:rPr>
                <w:sz w:val="26"/>
                <w:szCs w:val="26"/>
                <w:lang w:eastAsia="uk-UA"/>
              </w:rPr>
              <w:t>40,00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lang w:eastAsia="uk-UA"/>
              </w:rPr>
            </w:pPr>
          </w:p>
        </w:tc>
      </w:tr>
      <w:tr w:rsidR="006376FE" w:rsidRPr="006376FE" w:rsidTr="002E23B9">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E23F1" w:rsidRPr="006376FE" w:rsidRDefault="007E23F1" w:rsidP="002E23B9">
            <w:pPr>
              <w:spacing w:line="276" w:lineRule="auto"/>
              <w:rPr>
                <w:sz w:val="26"/>
                <w:szCs w:val="26"/>
                <w:lang w:eastAsia="uk-UA"/>
              </w:rPr>
            </w:pPr>
            <w:r w:rsidRPr="006376FE">
              <w:rPr>
                <w:sz w:val="26"/>
                <w:szCs w:val="26"/>
                <w:lang w:eastAsia="uk-UA"/>
              </w:rPr>
              <w:t>Знання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E23F1" w:rsidRPr="006376FE" w:rsidRDefault="007E23F1" w:rsidP="002E23B9">
            <w:pPr>
              <w:spacing w:line="276" w:lineRule="auto"/>
              <w:jc w:val="center"/>
              <w:rPr>
                <w:sz w:val="26"/>
                <w:szCs w:val="26"/>
                <w:lang w:eastAsia="uk-UA"/>
              </w:rPr>
            </w:pPr>
            <w:r w:rsidRPr="006376FE">
              <w:rPr>
                <w:sz w:val="26"/>
                <w:szCs w:val="26"/>
                <w:lang w:eastAsia="uk-UA"/>
              </w:rPr>
              <w:t>1</w:t>
            </w:r>
            <w:r w:rsidR="0004180D" w:rsidRPr="006376FE">
              <w:rPr>
                <w:sz w:val="26"/>
                <w:szCs w:val="26"/>
                <w:lang w:eastAsia="uk-UA"/>
              </w:rPr>
              <w:t>36</w:t>
            </w:r>
            <w:r w:rsidRPr="006376FE">
              <w:rPr>
                <w:sz w:val="26"/>
                <w:szCs w:val="26"/>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lang w:eastAsia="uk-UA"/>
              </w:rPr>
            </w:pPr>
          </w:p>
        </w:tc>
      </w:tr>
      <w:tr w:rsidR="007E23F1" w:rsidRPr="006376FE" w:rsidTr="002E23B9">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7E23F1" w:rsidRPr="006376FE" w:rsidRDefault="007E23F1" w:rsidP="002E23B9">
            <w:pPr>
              <w:spacing w:line="276" w:lineRule="auto"/>
              <w:rPr>
                <w:sz w:val="26"/>
                <w:szCs w:val="26"/>
                <w:lang w:eastAsia="uk-UA"/>
              </w:rPr>
            </w:pPr>
            <w:r w:rsidRPr="006376FE">
              <w:rPr>
                <w:sz w:val="26"/>
                <w:szCs w:val="26"/>
                <w:lang w:eastAsia="uk-UA"/>
              </w:rPr>
              <w:t>Здатність практичного застосування знань у сфері права в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7E23F1" w:rsidRPr="006376FE" w:rsidRDefault="007E23F1" w:rsidP="002E23B9">
            <w:pPr>
              <w:spacing w:line="276" w:lineRule="auto"/>
              <w:jc w:val="center"/>
              <w:rPr>
                <w:sz w:val="26"/>
                <w:szCs w:val="26"/>
                <w:lang w:eastAsia="uk-UA"/>
              </w:rPr>
            </w:pPr>
            <w:r w:rsidRPr="006376FE">
              <w:rPr>
                <w:sz w:val="26"/>
                <w:szCs w:val="26"/>
                <w:lang w:eastAsia="uk-UA"/>
              </w:rPr>
              <w:t>1</w:t>
            </w:r>
            <w:r w:rsidR="0004180D" w:rsidRPr="006376FE">
              <w:rPr>
                <w:sz w:val="26"/>
                <w:szCs w:val="26"/>
                <w:lang w:eastAsia="uk-UA"/>
              </w:rPr>
              <w:t>20</w:t>
            </w:r>
            <w:r w:rsidRPr="006376FE">
              <w:rPr>
                <w:sz w:val="26"/>
                <w:szCs w:val="26"/>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lang w:eastAsia="uk-UA"/>
              </w:rPr>
            </w:pPr>
          </w:p>
        </w:tc>
      </w:tr>
    </w:tbl>
    <w:p w:rsidR="007E23F1" w:rsidRPr="006376FE" w:rsidRDefault="007E23F1" w:rsidP="007E23F1">
      <w:pPr>
        <w:pStyle w:val="a3"/>
        <w:shd w:val="clear" w:color="auto" w:fill="FFFFFF"/>
        <w:tabs>
          <w:tab w:val="left" w:pos="426"/>
        </w:tabs>
        <w:ind w:left="709"/>
        <w:jc w:val="both"/>
        <w:rPr>
          <w:sz w:val="26"/>
          <w:szCs w:val="26"/>
          <w:lang w:eastAsia="uk-UA"/>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Отже, загальна кількість балів за кваліфікаційний іспит – 3</w:t>
      </w:r>
      <w:r w:rsidR="005855CE" w:rsidRPr="006376FE">
        <w:rPr>
          <w:sz w:val="26"/>
          <w:szCs w:val="26"/>
          <w:lang w:eastAsia="uk-UA"/>
        </w:rPr>
        <w:t>37</w:t>
      </w:r>
      <w:r w:rsidRPr="006376FE">
        <w:rPr>
          <w:sz w:val="26"/>
          <w:szCs w:val="26"/>
          <w:lang w:eastAsia="uk-UA"/>
        </w:rPr>
        <w:t>,</w:t>
      </w:r>
      <w:r w:rsidR="005855CE" w:rsidRPr="006376FE">
        <w:rPr>
          <w:sz w:val="26"/>
          <w:szCs w:val="26"/>
          <w:lang w:eastAsia="uk-UA"/>
        </w:rPr>
        <w:t>8</w:t>
      </w:r>
      <w:r w:rsidRPr="006376FE">
        <w:rPr>
          <w:sz w:val="26"/>
          <w:szCs w:val="26"/>
          <w:lang w:eastAsia="uk-UA"/>
        </w:rPr>
        <w:t>0 із 400</w:t>
      </w:r>
      <w:r w:rsidR="005C711B" w:rsidRPr="006376FE">
        <w:rPr>
          <w:sz w:val="26"/>
          <w:szCs w:val="26"/>
          <w:lang w:eastAsia="uk-UA"/>
        </w:rPr>
        <w:t> </w:t>
      </w:r>
      <w:r w:rsidRPr="006376FE">
        <w:rPr>
          <w:sz w:val="26"/>
          <w:szCs w:val="26"/>
          <w:lang w:eastAsia="uk-UA"/>
        </w:rPr>
        <w:t xml:space="preserve">можливих, що свідчить про підтвердження </w:t>
      </w:r>
      <w:r w:rsidR="005855CE" w:rsidRPr="006376FE">
        <w:rPr>
          <w:sz w:val="26"/>
          <w:szCs w:val="26"/>
          <w:lang w:eastAsia="uk-UA"/>
        </w:rPr>
        <w:t>Рибальченко Л.М.</w:t>
      </w:r>
      <w:r w:rsidRPr="006376FE">
        <w:rPr>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7E23F1" w:rsidRPr="006376FE" w:rsidRDefault="007E23F1" w:rsidP="007E23F1">
      <w:pPr>
        <w:jc w:val="both"/>
        <w:rPr>
          <w:b/>
          <w:bCs/>
          <w:sz w:val="26"/>
          <w:szCs w:val="26"/>
        </w:rPr>
      </w:pPr>
    </w:p>
    <w:p w:rsidR="007E23F1" w:rsidRPr="006376FE" w:rsidRDefault="007E23F1" w:rsidP="007E23F1">
      <w:pPr>
        <w:jc w:val="both"/>
        <w:rPr>
          <w:b/>
          <w:bCs/>
          <w:sz w:val="26"/>
          <w:szCs w:val="26"/>
        </w:rPr>
      </w:pPr>
      <w:r w:rsidRPr="006376FE">
        <w:rPr>
          <w:b/>
          <w:bCs/>
          <w:sz w:val="26"/>
          <w:szCs w:val="26"/>
        </w:rPr>
        <w:t xml:space="preserve">ІV. Проведення спеціальної перевірки. </w:t>
      </w:r>
    </w:p>
    <w:p w:rsidR="007E23F1" w:rsidRPr="006376FE" w:rsidRDefault="007E23F1" w:rsidP="007E23F1">
      <w:pPr>
        <w:jc w:val="both"/>
        <w:rPr>
          <w:b/>
          <w:bCs/>
          <w:sz w:val="26"/>
          <w:szCs w:val="26"/>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Комісія встановлює результати спеціальної перевірки на засіданнях колегій (частина п’ята статті 75 Закону).</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За результатами спеціальної перевірки щодо </w:t>
      </w:r>
      <w:r w:rsidR="005855CE" w:rsidRPr="006376FE">
        <w:rPr>
          <w:sz w:val="26"/>
          <w:szCs w:val="26"/>
          <w:lang w:eastAsia="uk-UA"/>
        </w:rPr>
        <w:t>Рибальченко Л.М.</w:t>
      </w:r>
      <w:r w:rsidRPr="006376FE">
        <w:rPr>
          <w:sz w:val="26"/>
          <w:szCs w:val="26"/>
          <w:lang w:eastAsia="uk-UA"/>
        </w:rPr>
        <w:t xml:space="preserve"> уповноваженими працівниками секретаріату Комісії складено довідку від </w:t>
      </w:r>
      <w:r w:rsidR="005855CE" w:rsidRPr="006376FE">
        <w:rPr>
          <w:sz w:val="26"/>
          <w:szCs w:val="26"/>
          <w:lang w:eastAsia="uk-UA"/>
        </w:rPr>
        <w:t>10</w:t>
      </w:r>
      <w:r w:rsidRPr="006376FE">
        <w:rPr>
          <w:sz w:val="26"/>
          <w:szCs w:val="26"/>
          <w:lang w:eastAsia="uk-UA"/>
        </w:rPr>
        <w:t xml:space="preserve"> вересня 2025</w:t>
      </w:r>
      <w:r w:rsidR="005C711B" w:rsidRPr="006376FE">
        <w:rPr>
          <w:sz w:val="26"/>
          <w:szCs w:val="26"/>
          <w:lang w:eastAsia="uk-UA"/>
        </w:rPr>
        <w:t xml:space="preserve"> </w:t>
      </w:r>
      <w:r w:rsidRPr="006376FE">
        <w:rPr>
          <w:sz w:val="26"/>
          <w:szCs w:val="26"/>
          <w:lang w:eastAsia="uk-UA"/>
        </w:rPr>
        <w:t>року № 21.2-4</w:t>
      </w:r>
      <w:r w:rsidR="005855CE" w:rsidRPr="006376FE">
        <w:rPr>
          <w:sz w:val="26"/>
          <w:szCs w:val="26"/>
          <w:lang w:eastAsia="uk-UA"/>
        </w:rPr>
        <w:t>30</w:t>
      </w:r>
      <w:r w:rsidRPr="006376FE">
        <w:rPr>
          <w:sz w:val="26"/>
          <w:szCs w:val="26"/>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5855CE" w:rsidRPr="006376FE">
        <w:rPr>
          <w:sz w:val="26"/>
          <w:szCs w:val="26"/>
          <w:lang w:eastAsia="uk-UA"/>
        </w:rPr>
        <w:t>, Харківського обласного територіального центру комплектування та соціальної підтримки</w:t>
      </w:r>
      <w:r w:rsidRPr="006376FE">
        <w:rPr>
          <w:sz w:val="26"/>
          <w:szCs w:val="26"/>
          <w:lang w:eastAsia="uk-UA"/>
        </w:rPr>
        <w:t>.</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До того ж у Єдиному державному реєстрі судових рішень перевірено відомості щодо обмеження дієздатності або недієздатності кандидата.</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Комісія як орган, що встановлює результати спеціальної перевірки, не отримала інформації, що може свідчити про невідповідність </w:t>
      </w:r>
      <w:r w:rsidR="00C041AB" w:rsidRPr="006376FE">
        <w:rPr>
          <w:sz w:val="26"/>
          <w:szCs w:val="26"/>
          <w:lang w:eastAsia="uk-UA"/>
        </w:rPr>
        <w:t>Рибальченко Л.М.</w:t>
      </w:r>
      <w:r w:rsidRPr="006376FE">
        <w:rPr>
          <w:sz w:val="26"/>
          <w:szCs w:val="26"/>
          <w:lang w:eastAsia="uk-UA"/>
        </w:rPr>
        <w:t xml:space="preserve"> вимогам до кандидата на посаду судді.</w:t>
      </w:r>
    </w:p>
    <w:p w:rsidR="007E23F1" w:rsidRPr="006376FE" w:rsidRDefault="007E23F1" w:rsidP="007E23F1">
      <w:pPr>
        <w:jc w:val="both"/>
        <w:rPr>
          <w:b/>
          <w:bCs/>
          <w:sz w:val="26"/>
          <w:szCs w:val="26"/>
        </w:rPr>
      </w:pPr>
    </w:p>
    <w:p w:rsidR="007E23F1" w:rsidRPr="006376FE" w:rsidRDefault="007E23F1" w:rsidP="007E23F1">
      <w:pPr>
        <w:jc w:val="both"/>
        <w:rPr>
          <w:b/>
          <w:bCs/>
          <w:sz w:val="26"/>
          <w:szCs w:val="26"/>
        </w:rPr>
      </w:pPr>
      <w:r w:rsidRPr="006376FE">
        <w:rPr>
          <w:b/>
          <w:bCs/>
          <w:sz w:val="26"/>
          <w:szCs w:val="26"/>
        </w:rPr>
        <w:lastRenderedPageBreak/>
        <w:t xml:space="preserve">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w:t>
      </w:r>
      <w:r w:rsidR="00613852" w:rsidRPr="006376FE">
        <w:rPr>
          <w:b/>
          <w:bCs/>
          <w:sz w:val="26"/>
          <w:szCs w:val="26"/>
        </w:rPr>
        <w:t xml:space="preserve">доброчесності та </w:t>
      </w:r>
      <w:r w:rsidRPr="006376FE">
        <w:rPr>
          <w:b/>
          <w:bCs/>
          <w:sz w:val="26"/>
          <w:szCs w:val="26"/>
        </w:rPr>
        <w:t>професійної етики).</w:t>
      </w:r>
    </w:p>
    <w:p w:rsidR="007E23F1" w:rsidRPr="006376FE" w:rsidRDefault="007E23F1" w:rsidP="007E23F1">
      <w:pPr>
        <w:jc w:val="both"/>
        <w:rPr>
          <w:b/>
          <w:bCs/>
          <w:sz w:val="26"/>
          <w:szCs w:val="26"/>
        </w:rPr>
      </w:pPr>
    </w:p>
    <w:p w:rsidR="007E23F1" w:rsidRPr="006376FE" w:rsidRDefault="007E23F1" w:rsidP="007E23F1">
      <w:pPr>
        <w:jc w:val="both"/>
        <w:rPr>
          <w:sz w:val="26"/>
          <w:szCs w:val="26"/>
          <w:u w:val="single"/>
        </w:rPr>
      </w:pPr>
      <w:r w:rsidRPr="006376FE">
        <w:rPr>
          <w:b/>
          <w:bCs/>
          <w:sz w:val="26"/>
          <w:szCs w:val="26"/>
        </w:rPr>
        <w:tab/>
      </w:r>
      <w:r w:rsidRPr="006376FE">
        <w:rPr>
          <w:sz w:val="26"/>
          <w:szCs w:val="26"/>
          <w:u w:val="single"/>
        </w:rPr>
        <w:t xml:space="preserve">V-І. Стислий опис проходження другого етапу кваліфікаційного оцінювання. </w:t>
      </w:r>
    </w:p>
    <w:p w:rsidR="007E23F1" w:rsidRPr="006376FE" w:rsidRDefault="007E23F1" w:rsidP="007E23F1">
      <w:pPr>
        <w:jc w:val="both"/>
        <w:rPr>
          <w:sz w:val="26"/>
          <w:szCs w:val="26"/>
          <w:u w:val="single"/>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w:t>
      </w:r>
      <w:r w:rsidR="005C711B" w:rsidRPr="006376FE">
        <w:rPr>
          <w:sz w:val="26"/>
          <w:szCs w:val="26"/>
          <w:lang w:eastAsia="uk-UA"/>
        </w:rPr>
        <w:t xml:space="preserve">                </w:t>
      </w:r>
      <w:r w:rsidRPr="006376FE">
        <w:rPr>
          <w:sz w:val="26"/>
          <w:szCs w:val="26"/>
          <w:lang w:eastAsia="uk-UA"/>
        </w:rPr>
        <w:t xml:space="preserve">(зі змінами), допущено 706 кандидатів на посади суддів апеляційних загальних судів, які успішно склали кваліфікаційний іспит, зокрема </w:t>
      </w:r>
      <w:r w:rsidR="00C041AB" w:rsidRPr="006376FE">
        <w:rPr>
          <w:sz w:val="26"/>
          <w:szCs w:val="26"/>
          <w:lang w:eastAsia="uk-UA"/>
        </w:rPr>
        <w:t>Рибальченко Л.М</w:t>
      </w:r>
      <w:r w:rsidRPr="006376FE">
        <w:rPr>
          <w:sz w:val="26"/>
          <w:szCs w:val="26"/>
          <w:lang w:eastAsia="uk-UA"/>
        </w:rPr>
        <w:t xml:space="preserve">.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Згідно з рішенням Комісії від 30 липня 2025 року № 143/зп-25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Комісії.</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До Комісії надійшла заява </w:t>
      </w:r>
      <w:r w:rsidR="00C041AB" w:rsidRPr="006376FE">
        <w:rPr>
          <w:sz w:val="26"/>
          <w:szCs w:val="26"/>
          <w:lang w:eastAsia="uk-UA"/>
        </w:rPr>
        <w:t>Рибальченко Л.М.</w:t>
      </w:r>
      <w:r w:rsidRPr="006376FE">
        <w:rPr>
          <w:sz w:val="26"/>
          <w:szCs w:val="26"/>
          <w:lang w:eastAsia="uk-UA"/>
        </w:rPr>
        <w:t xml:space="preserve"> про намір претендувати на посаду судді Харківського апеляційного суду.</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Відповідно до протоколу повторного розподілу між членами Комісії від 08</w:t>
      </w:r>
      <w:r w:rsidR="005C711B" w:rsidRPr="006376FE">
        <w:rPr>
          <w:sz w:val="26"/>
          <w:szCs w:val="26"/>
          <w:lang w:eastAsia="uk-UA"/>
        </w:rPr>
        <w:t> </w:t>
      </w:r>
      <w:r w:rsidRPr="006376FE">
        <w:rPr>
          <w:sz w:val="26"/>
          <w:szCs w:val="26"/>
          <w:lang w:eastAsia="uk-UA"/>
        </w:rPr>
        <w:t xml:space="preserve">жовтня 2025 року доповідачем у справі кандидата на посаду судді апеляційного загального суду </w:t>
      </w:r>
      <w:r w:rsidR="00C041AB" w:rsidRPr="006376FE">
        <w:rPr>
          <w:sz w:val="26"/>
          <w:szCs w:val="26"/>
          <w:lang w:eastAsia="uk-UA"/>
        </w:rPr>
        <w:t>Рибальченко Л.М</w:t>
      </w:r>
      <w:r w:rsidRPr="006376FE">
        <w:rPr>
          <w:sz w:val="26"/>
          <w:szCs w:val="26"/>
          <w:lang w:eastAsia="uk-UA"/>
        </w:rPr>
        <w:t>. визначено члена Комісії Луганського В.І.</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Комісія 06 серпня 2025 року звернулась до кандидатів на посади суддів апеляційних загальних судів із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компетентностей. Водночас увагу кандидатів зосереджено на пункті 5.6 розділу 5 Положення про кваліфікаційне оцінювання, яким визначено вагу критеріїв та показників під час кваліфікаційного оцінювання, зокрема критеріїв компетентності: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До Комісії надійшли пояснення та докази </w:t>
      </w:r>
      <w:r w:rsidR="00C041AB" w:rsidRPr="006376FE">
        <w:rPr>
          <w:sz w:val="26"/>
          <w:szCs w:val="26"/>
          <w:lang w:eastAsia="uk-UA"/>
        </w:rPr>
        <w:t>Рибальченко Л.М.</w:t>
      </w:r>
      <w:r w:rsidRPr="006376FE">
        <w:rPr>
          <w:sz w:val="26"/>
          <w:szCs w:val="26"/>
          <w:lang w:eastAsia="uk-UA"/>
        </w:rPr>
        <w:t xml:space="preserve"> У своїх поясненнях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соціальної компетентності: «Ефективна комунікація», «Ефективна взаємодія», «Стійкість мотивації», «Емоційна стійкість».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До Комісії 0</w:t>
      </w:r>
      <w:r w:rsidR="00F236D9" w:rsidRPr="006376FE">
        <w:rPr>
          <w:sz w:val="26"/>
          <w:szCs w:val="26"/>
          <w:lang w:eastAsia="uk-UA"/>
        </w:rPr>
        <w:t xml:space="preserve">1 квітня </w:t>
      </w:r>
      <w:r w:rsidRPr="006376FE">
        <w:rPr>
          <w:sz w:val="26"/>
          <w:szCs w:val="26"/>
          <w:lang w:eastAsia="uk-UA"/>
        </w:rPr>
        <w:t>2026 року надійш</w:t>
      </w:r>
      <w:r w:rsidR="00F236D9" w:rsidRPr="006376FE">
        <w:rPr>
          <w:sz w:val="26"/>
          <w:szCs w:val="26"/>
          <w:lang w:eastAsia="uk-UA"/>
        </w:rPr>
        <w:t xml:space="preserve">ов висновок </w:t>
      </w:r>
      <w:r w:rsidRPr="006376FE">
        <w:rPr>
          <w:sz w:val="26"/>
          <w:szCs w:val="26"/>
          <w:lang w:eastAsia="uk-UA"/>
        </w:rPr>
        <w:t>Громадської ради доброчесності (далі –</w:t>
      </w:r>
      <w:r w:rsidR="00F236D9" w:rsidRPr="006376FE">
        <w:rPr>
          <w:sz w:val="26"/>
          <w:szCs w:val="26"/>
          <w:lang w:eastAsia="uk-UA"/>
        </w:rPr>
        <w:t xml:space="preserve"> </w:t>
      </w:r>
      <w:r w:rsidRPr="006376FE">
        <w:rPr>
          <w:sz w:val="26"/>
          <w:szCs w:val="26"/>
          <w:lang w:eastAsia="uk-UA"/>
        </w:rPr>
        <w:t xml:space="preserve">ГРД) про </w:t>
      </w:r>
      <w:r w:rsidR="00F236D9" w:rsidRPr="006376FE">
        <w:rPr>
          <w:sz w:val="26"/>
          <w:szCs w:val="26"/>
          <w:lang w:eastAsia="uk-UA"/>
        </w:rPr>
        <w:t>невідповідність кандидата на посаду судді Рибальченко</w:t>
      </w:r>
      <w:r w:rsidR="006376FE">
        <w:rPr>
          <w:sz w:val="26"/>
          <w:szCs w:val="26"/>
          <w:lang w:eastAsia="uk-UA"/>
        </w:rPr>
        <w:t> </w:t>
      </w:r>
      <w:r w:rsidR="00F236D9" w:rsidRPr="006376FE">
        <w:rPr>
          <w:sz w:val="26"/>
          <w:szCs w:val="26"/>
          <w:lang w:eastAsia="uk-UA"/>
        </w:rPr>
        <w:t>Л.М. критеріям доброчесності та професійної етики</w:t>
      </w:r>
      <w:r w:rsidRPr="006376FE">
        <w:rPr>
          <w:sz w:val="26"/>
          <w:szCs w:val="26"/>
          <w:lang w:eastAsia="uk-UA"/>
        </w:rPr>
        <w:t>, затверджен</w:t>
      </w:r>
      <w:r w:rsidR="00F236D9" w:rsidRPr="006376FE">
        <w:rPr>
          <w:sz w:val="26"/>
          <w:szCs w:val="26"/>
          <w:lang w:eastAsia="uk-UA"/>
        </w:rPr>
        <w:t>ий</w:t>
      </w:r>
      <w:r w:rsidRPr="006376FE">
        <w:rPr>
          <w:sz w:val="26"/>
          <w:szCs w:val="26"/>
          <w:lang w:eastAsia="uk-UA"/>
        </w:rPr>
        <w:t xml:space="preserve"> ГРД 31</w:t>
      </w:r>
      <w:r w:rsidR="00F236D9" w:rsidRPr="006376FE">
        <w:rPr>
          <w:sz w:val="26"/>
          <w:szCs w:val="26"/>
          <w:lang w:eastAsia="uk-UA"/>
        </w:rPr>
        <w:t xml:space="preserve"> березня </w:t>
      </w:r>
      <w:r w:rsidRPr="006376FE">
        <w:rPr>
          <w:sz w:val="26"/>
          <w:szCs w:val="26"/>
          <w:lang w:eastAsia="uk-UA"/>
        </w:rPr>
        <w:t xml:space="preserve">2026 року (далі – </w:t>
      </w:r>
      <w:r w:rsidR="00F236D9" w:rsidRPr="006376FE">
        <w:rPr>
          <w:sz w:val="26"/>
          <w:szCs w:val="26"/>
          <w:lang w:eastAsia="uk-UA"/>
        </w:rPr>
        <w:t xml:space="preserve">Висновок </w:t>
      </w:r>
      <w:r w:rsidRPr="006376FE">
        <w:rPr>
          <w:sz w:val="26"/>
          <w:szCs w:val="26"/>
          <w:lang w:eastAsia="uk-UA"/>
        </w:rPr>
        <w:t>ГРД).</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Комісією 0</w:t>
      </w:r>
      <w:r w:rsidR="0091101E" w:rsidRPr="006376FE">
        <w:rPr>
          <w:sz w:val="26"/>
          <w:szCs w:val="26"/>
          <w:lang w:eastAsia="uk-UA"/>
        </w:rPr>
        <w:t>7</w:t>
      </w:r>
      <w:r w:rsidR="00F236D9" w:rsidRPr="006376FE">
        <w:rPr>
          <w:sz w:val="26"/>
          <w:szCs w:val="26"/>
          <w:lang w:eastAsia="uk-UA"/>
        </w:rPr>
        <w:t xml:space="preserve"> квітня </w:t>
      </w:r>
      <w:r w:rsidRPr="006376FE">
        <w:rPr>
          <w:sz w:val="26"/>
          <w:szCs w:val="26"/>
          <w:lang w:eastAsia="uk-UA"/>
        </w:rPr>
        <w:t xml:space="preserve">2026 року </w:t>
      </w:r>
      <w:r w:rsidR="00F236D9" w:rsidRPr="006376FE">
        <w:rPr>
          <w:sz w:val="26"/>
          <w:szCs w:val="26"/>
          <w:lang w:eastAsia="uk-UA"/>
        </w:rPr>
        <w:t>Рибальченко Л.М.</w:t>
      </w:r>
      <w:r w:rsidRPr="006376FE">
        <w:rPr>
          <w:sz w:val="26"/>
          <w:szCs w:val="26"/>
          <w:lang w:eastAsia="uk-UA"/>
        </w:rPr>
        <w:t xml:space="preserve"> надано копію </w:t>
      </w:r>
      <w:r w:rsidR="00F236D9" w:rsidRPr="006376FE">
        <w:rPr>
          <w:sz w:val="26"/>
          <w:szCs w:val="26"/>
          <w:lang w:eastAsia="uk-UA"/>
        </w:rPr>
        <w:t xml:space="preserve">Висновку </w:t>
      </w:r>
      <w:r w:rsidRPr="006376FE">
        <w:rPr>
          <w:sz w:val="26"/>
          <w:szCs w:val="26"/>
          <w:lang w:eastAsia="uk-UA"/>
        </w:rPr>
        <w:t>ГРД.</w:t>
      </w:r>
    </w:p>
    <w:p w:rsidR="007E23F1" w:rsidRPr="006376FE" w:rsidRDefault="00F236D9"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Рибальченко Л.М.</w:t>
      </w:r>
      <w:r w:rsidR="007E23F1" w:rsidRPr="006376FE">
        <w:rPr>
          <w:sz w:val="26"/>
          <w:szCs w:val="26"/>
          <w:lang w:eastAsia="uk-UA"/>
        </w:rPr>
        <w:t xml:space="preserve"> було забезпечено можливість ознайомитись із досьє кандидата на посаду судді.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Комісією у складі колегії </w:t>
      </w:r>
      <w:r w:rsidR="008841F4" w:rsidRPr="006376FE">
        <w:rPr>
          <w:sz w:val="26"/>
          <w:szCs w:val="26"/>
          <w:lang w:eastAsia="uk-UA"/>
        </w:rPr>
        <w:t xml:space="preserve">09 червня </w:t>
      </w:r>
      <w:r w:rsidRPr="006376FE">
        <w:rPr>
          <w:sz w:val="26"/>
          <w:szCs w:val="26"/>
          <w:lang w:eastAsia="uk-UA"/>
        </w:rPr>
        <w:t xml:space="preserve">2026 року проведено співбесіду із </w:t>
      </w:r>
      <w:r w:rsidR="008841F4" w:rsidRPr="006376FE">
        <w:rPr>
          <w:sz w:val="26"/>
          <w:szCs w:val="26"/>
          <w:lang w:eastAsia="uk-UA"/>
        </w:rPr>
        <w:t>Рибальченко Л.М.</w:t>
      </w:r>
      <w:r w:rsidRPr="006376FE">
        <w:rPr>
          <w:sz w:val="26"/>
          <w:szCs w:val="26"/>
          <w:lang w:eastAsia="uk-UA"/>
        </w:rPr>
        <w:t xml:space="preserve">, встановлено результати спеціальної перевірки, досліджено матеріали досьє, </w:t>
      </w:r>
      <w:r w:rsidR="008841F4" w:rsidRPr="006376FE">
        <w:rPr>
          <w:sz w:val="26"/>
          <w:szCs w:val="26"/>
          <w:lang w:eastAsia="uk-UA"/>
        </w:rPr>
        <w:t>Висновок</w:t>
      </w:r>
      <w:r w:rsidRPr="006376FE">
        <w:rPr>
          <w:sz w:val="26"/>
          <w:szCs w:val="26"/>
          <w:lang w:eastAsia="uk-UA"/>
        </w:rPr>
        <w:t xml:space="preserve">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7E23F1" w:rsidRPr="006376FE" w:rsidRDefault="007E23F1" w:rsidP="007E23F1">
      <w:pPr>
        <w:jc w:val="both"/>
        <w:rPr>
          <w:sz w:val="26"/>
          <w:szCs w:val="26"/>
          <w:u w:val="single"/>
        </w:rPr>
      </w:pPr>
    </w:p>
    <w:p w:rsidR="007E23F1" w:rsidRPr="006376FE" w:rsidRDefault="007E23F1" w:rsidP="007E23F1">
      <w:pPr>
        <w:jc w:val="both"/>
        <w:rPr>
          <w:sz w:val="26"/>
          <w:szCs w:val="26"/>
          <w:u w:val="single"/>
        </w:rPr>
      </w:pPr>
      <w:r w:rsidRPr="006376FE">
        <w:rPr>
          <w:sz w:val="26"/>
          <w:szCs w:val="26"/>
          <w:u w:val="single"/>
        </w:rPr>
        <w:t xml:space="preserve">V-ІІ. Встановлення відповідності кандидата критерію особистої компетентності. </w:t>
      </w:r>
    </w:p>
    <w:p w:rsidR="007E23F1" w:rsidRPr="006376FE" w:rsidRDefault="007E23F1" w:rsidP="007E23F1">
      <w:pPr>
        <w:jc w:val="both"/>
        <w:rPr>
          <w:sz w:val="26"/>
          <w:szCs w:val="26"/>
          <w:u w:val="single"/>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7E23F1" w:rsidRPr="006376FE" w:rsidRDefault="007E23F1" w:rsidP="007E23F1">
      <w:pPr>
        <w:pStyle w:val="a3"/>
        <w:numPr>
          <w:ilvl w:val="1"/>
          <w:numId w:val="1"/>
        </w:numPr>
        <w:shd w:val="clear" w:color="auto" w:fill="FFFFFF"/>
        <w:ind w:left="0" w:firstLine="709"/>
        <w:jc w:val="both"/>
        <w:rPr>
          <w:sz w:val="26"/>
          <w:szCs w:val="26"/>
          <w:lang w:eastAsia="uk-UA"/>
        </w:rPr>
      </w:pPr>
      <w:r w:rsidRPr="006376FE">
        <w:rPr>
          <w:sz w:val="26"/>
          <w:szCs w:val="26"/>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7E23F1" w:rsidRPr="006376FE" w:rsidRDefault="007E23F1" w:rsidP="007E23F1">
      <w:pPr>
        <w:pStyle w:val="a3"/>
        <w:numPr>
          <w:ilvl w:val="1"/>
          <w:numId w:val="1"/>
        </w:numPr>
        <w:shd w:val="clear" w:color="auto" w:fill="FFFFFF"/>
        <w:tabs>
          <w:tab w:val="left" w:pos="426"/>
        </w:tabs>
        <w:ind w:left="0" w:firstLine="709"/>
        <w:jc w:val="both"/>
        <w:rPr>
          <w:sz w:val="26"/>
          <w:szCs w:val="26"/>
          <w:lang w:eastAsia="uk-UA"/>
        </w:rPr>
      </w:pPr>
      <w:r w:rsidRPr="006376FE">
        <w:rPr>
          <w:sz w:val="26"/>
          <w:szCs w:val="26"/>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Вагу критерію особистої компетентності та його показників визначено таким чином: особиста компетентність – 50 балів, з яких:</w:t>
      </w:r>
      <w:bookmarkStart w:id="2" w:name="143"/>
      <w:bookmarkEnd w:id="2"/>
      <w:r w:rsidRPr="006376FE">
        <w:rPr>
          <w:sz w:val="26"/>
          <w:szCs w:val="26"/>
          <w:lang w:eastAsia="uk-UA"/>
        </w:rPr>
        <w:t xml:space="preserve"> рішучість та відповідальність – 25 балів</w:t>
      </w:r>
      <w:bookmarkStart w:id="3" w:name="144"/>
      <w:bookmarkEnd w:id="3"/>
      <w:r w:rsidRPr="006376FE">
        <w:rPr>
          <w:sz w:val="26"/>
          <w:szCs w:val="26"/>
          <w:lang w:eastAsia="uk-UA"/>
        </w:rPr>
        <w:t>; безперервний розвиток – 25 балів.</w:t>
      </w:r>
      <w:bookmarkStart w:id="4" w:name="145"/>
      <w:bookmarkEnd w:id="4"/>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lastRenderedPageBreak/>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Таким чином, при оцінюванні особистої компетентності важлива роль належить активній участі кандидата в підтвердженні своєї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Відповідно до пункту 5.7 Положення про кваліфікаційне оцінювання критеріїв (показників)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Надана </w:t>
      </w:r>
      <w:r w:rsidR="008841F4" w:rsidRPr="006376FE">
        <w:rPr>
          <w:sz w:val="26"/>
          <w:szCs w:val="26"/>
          <w:lang w:eastAsia="uk-UA"/>
        </w:rPr>
        <w:t>Рибальченко Л.М.</w:t>
      </w:r>
      <w:r w:rsidRPr="006376FE">
        <w:rPr>
          <w:sz w:val="26"/>
          <w:szCs w:val="26"/>
          <w:lang w:eastAsia="uk-UA"/>
        </w:rPr>
        <w:t xml:space="preserve"> інформація,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6376FE" w:rsidRPr="006376FE" w:rsidTr="002E23B9">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Бали,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Розрахований згідно з пунктом 5.7 Положення про кваліфікаційне оцінювання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Бал за критерій</w:t>
            </w:r>
          </w:p>
        </w:tc>
      </w:tr>
      <w:tr w:rsidR="006376FE" w:rsidRPr="006376FE" w:rsidTr="002E23B9">
        <w:trPr>
          <w:gridAfter w:val="1"/>
          <w:wAfter w:w="15" w:type="pct"/>
          <w:trHeight w:val="483"/>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rPr>
                <w:sz w:val="26"/>
                <w:szCs w:val="26"/>
              </w:rPr>
            </w:pPr>
            <w:r w:rsidRPr="006376FE">
              <w:rPr>
                <w:sz w:val="26"/>
                <w:szCs w:val="26"/>
              </w:rPr>
              <w:lastRenderedPageBreak/>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rPr>
            </w:pPr>
            <w:r w:rsidRPr="006376FE">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19</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lang w:val="en-US"/>
              </w:rPr>
              <w:t>2</w:t>
            </w:r>
            <w:r w:rsidRPr="006376FE">
              <w:rPr>
                <w:sz w:val="26"/>
                <w:szCs w:val="26"/>
              </w:rPr>
              <w:t>0</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19,75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39,</w:t>
            </w:r>
            <w:r w:rsidR="006905E9" w:rsidRPr="006376FE">
              <w:rPr>
                <w:sz w:val="26"/>
                <w:szCs w:val="26"/>
              </w:rPr>
              <w:t>5</w:t>
            </w:r>
            <w:r w:rsidRPr="006376FE">
              <w:rPr>
                <w:sz w:val="26"/>
                <w:szCs w:val="26"/>
              </w:rPr>
              <w:t>0</w:t>
            </w:r>
          </w:p>
        </w:tc>
      </w:tr>
      <w:tr w:rsidR="006376FE" w:rsidRPr="006376FE" w:rsidTr="002E23B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jc w:val="center"/>
              <w:rPr>
                <w:sz w:val="26"/>
                <w:szCs w:val="26"/>
              </w:rPr>
            </w:pPr>
          </w:p>
        </w:tc>
      </w:tr>
      <w:tr w:rsidR="006376FE" w:rsidRPr="006376FE" w:rsidTr="002E23B9">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rPr>
            </w:pPr>
            <w:r w:rsidRPr="006376FE">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vAlign w:val="center"/>
            <w:hideMark/>
          </w:tcPr>
          <w:p w:rsidR="007E23F1" w:rsidRPr="006376FE" w:rsidRDefault="007E23F1" w:rsidP="002E23B9">
            <w:pPr>
              <w:spacing w:line="276" w:lineRule="auto"/>
              <w:rPr>
                <w:sz w:val="26"/>
                <w:szCs w:val="26"/>
              </w:rPr>
            </w:pPr>
          </w:p>
        </w:tc>
      </w:tr>
      <w:tr w:rsidR="006376FE" w:rsidRPr="006376FE" w:rsidTr="002E23B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jc w:val="center"/>
              <w:rPr>
                <w:sz w:val="26"/>
                <w:szCs w:val="26"/>
              </w:rPr>
            </w:pPr>
          </w:p>
        </w:tc>
      </w:tr>
      <w:tr w:rsidR="006376FE" w:rsidRPr="006376FE" w:rsidTr="002E23B9">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rPr>
            </w:pPr>
            <w:r w:rsidRPr="006376FE">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6905E9" w:rsidP="002E23B9">
            <w:pPr>
              <w:spacing w:line="276" w:lineRule="auto"/>
              <w:jc w:val="center"/>
              <w:rPr>
                <w:sz w:val="26"/>
                <w:szCs w:val="26"/>
              </w:rPr>
            </w:pPr>
            <w:r w:rsidRPr="006376FE">
              <w:rPr>
                <w:sz w:val="26"/>
                <w:szCs w:val="26"/>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6905E9" w:rsidP="002E23B9">
            <w:pPr>
              <w:spacing w:line="276" w:lineRule="auto"/>
              <w:jc w:val="center"/>
              <w:rPr>
                <w:sz w:val="26"/>
                <w:szCs w:val="26"/>
              </w:rPr>
            </w:pPr>
            <w:r w:rsidRPr="006376FE">
              <w:rPr>
                <w:sz w:val="26"/>
                <w:szCs w:val="26"/>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19</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lang w:val="en-US"/>
              </w:rPr>
              <w:t>2</w:t>
            </w:r>
            <w:r w:rsidRPr="006376FE">
              <w:rPr>
                <w:sz w:val="26"/>
                <w:szCs w:val="26"/>
              </w:rPr>
              <w:t>0</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19,</w:t>
            </w:r>
            <w:r w:rsidR="006905E9" w:rsidRPr="006376FE">
              <w:rPr>
                <w:sz w:val="26"/>
                <w:szCs w:val="26"/>
              </w:rPr>
              <w:t>7</w:t>
            </w:r>
            <w:r w:rsidRPr="006376FE">
              <w:rPr>
                <w:sz w:val="26"/>
                <w:szCs w:val="26"/>
              </w:rPr>
              <w:t>5</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vAlign w:val="center"/>
            <w:hideMark/>
          </w:tcPr>
          <w:p w:rsidR="007E23F1" w:rsidRPr="006376FE" w:rsidRDefault="007E23F1" w:rsidP="002E23B9">
            <w:pPr>
              <w:spacing w:line="276" w:lineRule="auto"/>
              <w:rPr>
                <w:sz w:val="26"/>
                <w:szCs w:val="26"/>
              </w:rPr>
            </w:pPr>
          </w:p>
        </w:tc>
      </w:tr>
      <w:tr w:rsidR="006376FE" w:rsidRPr="006376FE" w:rsidTr="002E23B9">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jc w:val="center"/>
              <w:rPr>
                <w:sz w:val="26"/>
                <w:szCs w:val="26"/>
              </w:rPr>
            </w:pPr>
          </w:p>
        </w:tc>
      </w:tr>
      <w:tr w:rsidR="006376FE" w:rsidRPr="006376FE" w:rsidTr="002E23B9">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7E23F1" w:rsidRPr="006376FE" w:rsidTr="002E23B9">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bl>
    <w:p w:rsidR="007E23F1" w:rsidRPr="006376FE" w:rsidRDefault="007E23F1" w:rsidP="007E23F1">
      <w:pPr>
        <w:pStyle w:val="a3"/>
        <w:shd w:val="clear" w:color="auto" w:fill="FFFFFF"/>
        <w:tabs>
          <w:tab w:val="left" w:pos="426"/>
        </w:tabs>
        <w:spacing w:after="200"/>
        <w:ind w:left="709"/>
        <w:jc w:val="both"/>
        <w:rPr>
          <w:sz w:val="26"/>
          <w:szCs w:val="26"/>
          <w:lang w:eastAsia="uk-UA"/>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Надана </w:t>
      </w:r>
      <w:r w:rsidR="006905E9" w:rsidRPr="006376FE">
        <w:rPr>
          <w:sz w:val="26"/>
          <w:szCs w:val="26"/>
          <w:lang w:eastAsia="uk-UA"/>
        </w:rPr>
        <w:t>Рибальченко Л.М.</w:t>
      </w:r>
      <w:r w:rsidRPr="006376FE">
        <w:rPr>
          <w:sz w:val="26"/>
          <w:szCs w:val="26"/>
          <w:lang w:eastAsia="uk-UA"/>
        </w:rPr>
        <w:t xml:space="preserve"> інформація в письмових поясненнях та під час співбесіди продемонструвала належний рівень рішучості і відповідальності кандидата.</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6376FE">
        <w:rPr>
          <w:sz w:val="26"/>
          <w:szCs w:val="26"/>
          <w:lang w:eastAsia="uk-UA"/>
        </w:rPr>
        <w:br/>
        <w:t>39,</w:t>
      </w:r>
      <w:r w:rsidR="006905E9" w:rsidRPr="006376FE">
        <w:rPr>
          <w:sz w:val="26"/>
          <w:szCs w:val="26"/>
          <w:lang w:eastAsia="uk-UA"/>
        </w:rPr>
        <w:t>5</w:t>
      </w:r>
      <w:r w:rsidRPr="006376FE">
        <w:rPr>
          <w:sz w:val="26"/>
          <w:szCs w:val="26"/>
          <w:lang w:eastAsia="uk-UA"/>
        </w:rPr>
        <w:t xml:space="preserve">0 бала із 50 можливих, що вище 75% (37,5 бала) максимально можливого бала, тому Комісія виснує, що кандидат </w:t>
      </w:r>
      <w:r w:rsidR="006905E9" w:rsidRPr="006376FE">
        <w:rPr>
          <w:sz w:val="26"/>
          <w:szCs w:val="26"/>
          <w:lang w:eastAsia="uk-UA"/>
        </w:rPr>
        <w:t>Рибальченко Л.М.</w:t>
      </w:r>
      <w:r w:rsidRPr="006376FE">
        <w:rPr>
          <w:sz w:val="26"/>
          <w:szCs w:val="26"/>
          <w:lang w:eastAsia="uk-UA"/>
        </w:rPr>
        <w:t xml:space="preserve"> підтвердила здатність здійснювати правосуддя в апеляційному загальному суді за критерієм особистої компетентності. </w:t>
      </w:r>
    </w:p>
    <w:p w:rsidR="007E23F1" w:rsidRPr="006376FE" w:rsidRDefault="007E23F1" w:rsidP="007E23F1">
      <w:pPr>
        <w:pStyle w:val="a3"/>
        <w:tabs>
          <w:tab w:val="left" w:pos="1134"/>
        </w:tabs>
        <w:ind w:left="709"/>
        <w:jc w:val="both"/>
        <w:rPr>
          <w:sz w:val="26"/>
          <w:szCs w:val="26"/>
          <w:lang w:eastAsia="uk-UA"/>
        </w:rPr>
      </w:pPr>
    </w:p>
    <w:p w:rsidR="007E23F1" w:rsidRPr="006376FE" w:rsidRDefault="007E23F1" w:rsidP="007E23F1">
      <w:pPr>
        <w:jc w:val="both"/>
        <w:rPr>
          <w:sz w:val="26"/>
          <w:szCs w:val="26"/>
          <w:u w:val="single"/>
        </w:rPr>
      </w:pPr>
      <w:r w:rsidRPr="006376FE">
        <w:rPr>
          <w:sz w:val="26"/>
          <w:szCs w:val="26"/>
          <w:u w:val="single"/>
        </w:rPr>
        <w:t>V-ІІІ. Встановлення відповідності кандидата критерію соціальної компетентності.</w:t>
      </w:r>
    </w:p>
    <w:p w:rsidR="007E23F1" w:rsidRPr="006376FE" w:rsidRDefault="007E23F1" w:rsidP="007E23F1">
      <w:pPr>
        <w:jc w:val="both"/>
        <w:rPr>
          <w:sz w:val="26"/>
          <w:szCs w:val="26"/>
          <w:u w:val="single"/>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7E23F1" w:rsidRPr="006376FE" w:rsidRDefault="007E23F1" w:rsidP="007E23F1">
      <w:pPr>
        <w:pStyle w:val="a3"/>
        <w:numPr>
          <w:ilvl w:val="1"/>
          <w:numId w:val="1"/>
        </w:numPr>
        <w:shd w:val="clear" w:color="auto" w:fill="FFFFFF"/>
        <w:tabs>
          <w:tab w:val="left" w:pos="426"/>
        </w:tabs>
        <w:spacing w:after="200"/>
        <w:ind w:left="0" w:firstLine="709"/>
        <w:jc w:val="both"/>
        <w:rPr>
          <w:sz w:val="26"/>
          <w:szCs w:val="26"/>
          <w:lang w:eastAsia="uk-UA"/>
        </w:rPr>
      </w:pPr>
      <w:r w:rsidRPr="006376FE">
        <w:rPr>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7E23F1" w:rsidRPr="006376FE" w:rsidRDefault="007E23F1" w:rsidP="007E23F1">
      <w:pPr>
        <w:pStyle w:val="a3"/>
        <w:numPr>
          <w:ilvl w:val="1"/>
          <w:numId w:val="1"/>
        </w:numPr>
        <w:shd w:val="clear" w:color="auto" w:fill="FFFFFF"/>
        <w:tabs>
          <w:tab w:val="left" w:pos="426"/>
        </w:tabs>
        <w:spacing w:after="200"/>
        <w:ind w:left="0" w:firstLine="709"/>
        <w:jc w:val="both"/>
        <w:rPr>
          <w:sz w:val="26"/>
          <w:szCs w:val="26"/>
          <w:lang w:eastAsia="uk-UA"/>
        </w:rPr>
      </w:pPr>
      <w:r w:rsidRPr="006376FE">
        <w:rPr>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7E23F1" w:rsidRPr="006376FE" w:rsidRDefault="007E23F1" w:rsidP="007E23F1">
      <w:pPr>
        <w:pStyle w:val="a3"/>
        <w:numPr>
          <w:ilvl w:val="1"/>
          <w:numId w:val="1"/>
        </w:numPr>
        <w:shd w:val="clear" w:color="auto" w:fill="FFFFFF"/>
        <w:tabs>
          <w:tab w:val="left" w:pos="426"/>
        </w:tabs>
        <w:spacing w:after="200"/>
        <w:ind w:left="0" w:firstLine="709"/>
        <w:jc w:val="both"/>
        <w:rPr>
          <w:sz w:val="26"/>
          <w:szCs w:val="26"/>
          <w:lang w:eastAsia="uk-UA"/>
        </w:rPr>
      </w:pPr>
      <w:r w:rsidRPr="006376FE">
        <w:rPr>
          <w:sz w:val="26"/>
          <w:szCs w:val="26"/>
          <w:lang w:eastAsia="uk-UA"/>
        </w:rPr>
        <w:lastRenderedPageBreak/>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7E23F1" w:rsidRPr="006376FE" w:rsidRDefault="007E23F1" w:rsidP="005C711B">
      <w:pPr>
        <w:pStyle w:val="a3"/>
        <w:numPr>
          <w:ilvl w:val="1"/>
          <w:numId w:val="1"/>
        </w:numPr>
        <w:shd w:val="clear" w:color="auto" w:fill="FFFFFF"/>
        <w:tabs>
          <w:tab w:val="left" w:pos="426"/>
        </w:tabs>
        <w:spacing w:after="200"/>
        <w:ind w:left="0" w:firstLine="709"/>
        <w:jc w:val="both"/>
        <w:rPr>
          <w:sz w:val="26"/>
          <w:szCs w:val="26"/>
          <w:lang w:eastAsia="uk-UA"/>
        </w:rPr>
      </w:pPr>
      <w:r w:rsidRPr="006376FE">
        <w:rPr>
          <w:sz w:val="26"/>
          <w:szCs w:val="26"/>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6376FE">
        <w:rPr>
          <w:sz w:val="26"/>
          <w:szCs w:val="26"/>
          <w:lang w:eastAsia="uk-UA"/>
        </w:rPr>
        <w:t xml:space="preserve"> ефективна комунікація – 12,5 бала</w:t>
      </w:r>
      <w:bookmarkStart w:id="6" w:name="147"/>
      <w:bookmarkEnd w:id="6"/>
      <w:r w:rsidRPr="006376FE">
        <w:rPr>
          <w:sz w:val="26"/>
          <w:szCs w:val="26"/>
          <w:lang w:eastAsia="uk-UA"/>
        </w:rPr>
        <w:t>; ефективна взаємодія – 12,5 бала</w:t>
      </w:r>
      <w:bookmarkStart w:id="7" w:name="148"/>
      <w:bookmarkEnd w:id="7"/>
      <w:r w:rsidRPr="006376FE">
        <w:rPr>
          <w:sz w:val="26"/>
          <w:szCs w:val="26"/>
          <w:lang w:eastAsia="uk-UA"/>
        </w:rPr>
        <w:t>; стійкість мотивації – 12,5 бала</w:t>
      </w:r>
      <w:bookmarkStart w:id="8" w:name="149"/>
      <w:bookmarkEnd w:id="8"/>
      <w:r w:rsidRPr="006376FE">
        <w:rPr>
          <w:sz w:val="26"/>
          <w:szCs w:val="26"/>
          <w:lang w:eastAsia="uk-UA"/>
        </w:rPr>
        <w:t>; емоційна стійкість – 12,5 бала.</w:t>
      </w:r>
      <w:bookmarkStart w:id="9" w:name="150"/>
      <w:bookmarkEnd w:id="9"/>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При оцінюванні відповідності кандидата критерію соціальної компетентності, як і особистої компетентності, саме на кандидата покладається обов’язок надання повної, достовірної та переконливої інформації про його відповідність цим критеріям. Цей обов’язок охоплює не лише загальні біографічні чи майнові дані, а й ті відомості, які мають значення для оцінки соціальної компетентності.</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цього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w:t>
      </w:r>
      <w:r w:rsidRPr="006376FE">
        <w:rPr>
          <w:sz w:val="26"/>
          <w:szCs w:val="26"/>
          <w:lang w:eastAsia="uk-UA"/>
        </w:rPr>
        <w:lastRenderedPageBreak/>
        <w:t xml:space="preserve">контексту та працювати у взаємодії з іншими, що є ключовими елементами соціальної компетентності судді.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кожним членом Комісії за його внутрішнім переконанням із застосуванням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Надана кандидатом інформація,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7E23F1" w:rsidRPr="006376FE" w:rsidRDefault="007E23F1" w:rsidP="007E23F1">
      <w:pPr>
        <w:pStyle w:val="a3"/>
        <w:tabs>
          <w:tab w:val="left" w:pos="1134"/>
        </w:tabs>
        <w:ind w:left="709"/>
        <w:jc w:val="both"/>
        <w:rPr>
          <w:sz w:val="26"/>
          <w:szCs w:val="26"/>
          <w:lang w:eastAsia="uk-UA"/>
        </w:rPr>
      </w:pP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6376FE" w:rsidRPr="006376FE" w:rsidTr="002E23B9">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Бали,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Розрахований відповідно до пункту 5.7 Положення про кваліфікаційне оцінювання середній 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Бал за критерій</w:t>
            </w:r>
          </w:p>
        </w:tc>
      </w:tr>
      <w:tr w:rsidR="006376FE" w:rsidRPr="006376FE" w:rsidTr="002E23B9">
        <w:trPr>
          <w:gridAfter w:val="1"/>
          <w:wAfter w:w="15" w:type="pct"/>
          <w:trHeight w:val="483"/>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rPr>
                <w:sz w:val="26"/>
                <w:szCs w:val="26"/>
              </w:rPr>
            </w:pPr>
            <w:r w:rsidRPr="006376FE">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rPr>
            </w:pPr>
            <w:r w:rsidRPr="006376FE">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w:t>
            </w:r>
            <w:r w:rsidR="006905E9" w:rsidRPr="006376FE">
              <w:rPr>
                <w:sz w:val="26"/>
                <w:szCs w:val="26"/>
              </w:rPr>
              <w:t>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 xml:space="preserve"> 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w:t>
            </w:r>
            <w:r w:rsidR="006905E9" w:rsidRPr="006376FE">
              <w:rPr>
                <w:sz w:val="26"/>
                <w:szCs w:val="26"/>
              </w:rPr>
              <w:t>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w:t>
            </w:r>
            <w:r w:rsidR="006905E9" w:rsidRPr="006376FE">
              <w:rPr>
                <w:sz w:val="26"/>
                <w:szCs w:val="26"/>
              </w:rPr>
              <w:t>0</w:t>
            </w:r>
            <w:r w:rsidRPr="006376FE">
              <w:rPr>
                <w:sz w:val="26"/>
                <w:szCs w:val="26"/>
              </w:rPr>
              <w:t>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7E23F1" w:rsidRPr="006376FE" w:rsidRDefault="00276AD3" w:rsidP="002E23B9">
            <w:pPr>
              <w:spacing w:line="276" w:lineRule="auto"/>
              <w:jc w:val="center"/>
              <w:rPr>
                <w:sz w:val="26"/>
                <w:szCs w:val="26"/>
              </w:rPr>
            </w:pPr>
            <w:r w:rsidRPr="006376FE">
              <w:rPr>
                <w:sz w:val="26"/>
                <w:szCs w:val="26"/>
              </w:rPr>
              <w:t>38</w:t>
            </w:r>
            <w:r w:rsidR="007E23F1" w:rsidRPr="006376FE">
              <w:rPr>
                <w:sz w:val="26"/>
                <w:szCs w:val="26"/>
              </w:rPr>
              <w:t>,</w:t>
            </w:r>
            <w:r w:rsidRPr="006376FE">
              <w:rPr>
                <w:sz w:val="26"/>
                <w:szCs w:val="26"/>
              </w:rPr>
              <w:t>50</w:t>
            </w:r>
            <w:r w:rsidR="007E23F1" w:rsidRPr="006376FE">
              <w:rPr>
                <w:sz w:val="26"/>
                <w:szCs w:val="26"/>
              </w:rPr>
              <w:t xml:space="preserve"> </w:t>
            </w: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jc w:val="center"/>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rPr>
            </w:pPr>
            <w:r w:rsidRPr="006376FE">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 xml:space="preserve"> </w:t>
            </w:r>
            <w:r w:rsidR="00276AD3" w:rsidRPr="006376FE">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 xml:space="preserve"> 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276AD3" w:rsidP="002E23B9">
            <w:pPr>
              <w:spacing w:line="276" w:lineRule="auto"/>
              <w:jc w:val="center"/>
              <w:rPr>
                <w:sz w:val="26"/>
                <w:szCs w:val="26"/>
              </w:rPr>
            </w:pPr>
            <w:r w:rsidRPr="006376FE">
              <w:rPr>
                <w:sz w:val="26"/>
                <w:szCs w:val="26"/>
              </w:rPr>
              <w:t>9</w:t>
            </w:r>
            <w:r w:rsidR="007E23F1" w:rsidRPr="006376FE">
              <w:rPr>
                <w:sz w:val="26"/>
                <w:szCs w:val="26"/>
              </w:rPr>
              <w:t xml:space="preserve">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7E23F1" w:rsidRPr="006376FE" w:rsidRDefault="00276AD3" w:rsidP="002E23B9">
            <w:pPr>
              <w:spacing w:line="276" w:lineRule="auto"/>
              <w:jc w:val="center"/>
              <w:rPr>
                <w:sz w:val="26"/>
                <w:szCs w:val="26"/>
              </w:rPr>
            </w:pPr>
            <w:r w:rsidRPr="006376FE">
              <w:rPr>
                <w:sz w:val="26"/>
                <w:szCs w:val="26"/>
              </w:rPr>
              <w:t>9</w:t>
            </w:r>
            <w:r w:rsidR="007E23F1" w:rsidRPr="006376FE">
              <w:rPr>
                <w:sz w:val="26"/>
                <w:szCs w:val="26"/>
              </w:rPr>
              <w:t xml:space="preserve"> </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276AD3" w:rsidP="002E23B9">
            <w:pPr>
              <w:spacing w:line="276" w:lineRule="auto"/>
              <w:jc w:val="center"/>
              <w:rPr>
                <w:sz w:val="26"/>
                <w:szCs w:val="26"/>
              </w:rPr>
            </w:pPr>
            <w:r w:rsidRPr="006376FE">
              <w:rPr>
                <w:sz w:val="26"/>
                <w:szCs w:val="26"/>
              </w:rPr>
              <w:t>9</w:t>
            </w:r>
            <w:r w:rsidR="007E23F1" w:rsidRPr="006376FE">
              <w:rPr>
                <w:sz w:val="26"/>
                <w:szCs w:val="26"/>
              </w:rPr>
              <w:t>,</w:t>
            </w:r>
            <w:r w:rsidRPr="006376FE">
              <w:rPr>
                <w:sz w:val="26"/>
                <w:szCs w:val="26"/>
              </w:rPr>
              <w:t>25</w:t>
            </w:r>
            <w:r w:rsidR="007E23F1" w:rsidRPr="006376FE">
              <w:rPr>
                <w:sz w:val="26"/>
                <w:szCs w:val="26"/>
              </w:rPr>
              <w:t xml:space="preserve">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vAlign w:val="center"/>
            <w:hideMark/>
          </w:tcPr>
          <w:p w:rsidR="007E23F1" w:rsidRPr="006376FE" w:rsidRDefault="007E23F1" w:rsidP="002E23B9">
            <w:pPr>
              <w:spacing w:line="276" w:lineRule="auto"/>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jc w:val="center"/>
              <w:rPr>
                <w:sz w:val="26"/>
                <w:szCs w:val="26"/>
              </w:rPr>
            </w:pPr>
          </w:p>
        </w:tc>
      </w:tr>
      <w:tr w:rsidR="006376FE" w:rsidRPr="006376FE" w:rsidTr="002E23B9">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rPr>
            </w:pPr>
            <w:r w:rsidRPr="006376FE">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276AD3" w:rsidP="002E23B9">
            <w:pPr>
              <w:spacing w:line="276" w:lineRule="auto"/>
              <w:jc w:val="center"/>
              <w:rPr>
                <w:sz w:val="26"/>
                <w:szCs w:val="26"/>
              </w:rPr>
            </w:pPr>
            <w:r w:rsidRPr="006376FE">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276AD3" w:rsidP="002E23B9">
            <w:pPr>
              <w:spacing w:line="276" w:lineRule="auto"/>
              <w:jc w:val="center"/>
              <w:rPr>
                <w:sz w:val="26"/>
                <w:szCs w:val="26"/>
              </w:rPr>
            </w:pPr>
            <w:r w:rsidRPr="006376FE">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7E23F1" w:rsidRPr="006376FE" w:rsidRDefault="00276AD3" w:rsidP="002E23B9">
            <w:pPr>
              <w:spacing w:line="276" w:lineRule="auto"/>
              <w:jc w:val="center"/>
              <w:rPr>
                <w:sz w:val="26"/>
                <w:szCs w:val="26"/>
              </w:rPr>
            </w:pPr>
            <w:r w:rsidRPr="006376FE">
              <w:rPr>
                <w:sz w:val="26"/>
                <w:szCs w:val="26"/>
              </w:rPr>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E23F1" w:rsidRPr="006376FE" w:rsidRDefault="00276AD3" w:rsidP="002E23B9">
            <w:pPr>
              <w:spacing w:line="276" w:lineRule="auto"/>
              <w:jc w:val="center"/>
              <w:rPr>
                <w:sz w:val="26"/>
                <w:szCs w:val="26"/>
              </w:rPr>
            </w:pPr>
            <w:r w:rsidRPr="006376FE">
              <w:rPr>
                <w:sz w:val="26"/>
                <w:szCs w:val="26"/>
              </w:rPr>
              <w:t>9</w:t>
            </w:r>
            <w:r w:rsidR="007E23F1" w:rsidRPr="006376FE">
              <w:rPr>
                <w:sz w:val="26"/>
                <w:szCs w:val="26"/>
              </w:rPr>
              <w:t>,25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vAlign w:val="center"/>
            <w:hideMark/>
          </w:tcPr>
          <w:p w:rsidR="007E23F1" w:rsidRPr="006376FE" w:rsidRDefault="007E23F1" w:rsidP="002E23B9">
            <w:pPr>
              <w:spacing w:line="276" w:lineRule="auto"/>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jc w:val="center"/>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rsidR="007E23F1" w:rsidRPr="006376FE" w:rsidRDefault="007E23F1" w:rsidP="002E23B9">
            <w:pPr>
              <w:spacing w:line="276" w:lineRule="auto"/>
              <w:rPr>
                <w:sz w:val="26"/>
                <w:szCs w:val="26"/>
              </w:rPr>
            </w:pPr>
          </w:p>
        </w:tc>
      </w:tr>
      <w:tr w:rsidR="006376FE" w:rsidRPr="006376FE" w:rsidTr="002E23B9">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7E23F1" w:rsidRPr="006376FE" w:rsidRDefault="007E23F1" w:rsidP="002E23B9">
            <w:pPr>
              <w:spacing w:line="276" w:lineRule="auto"/>
              <w:jc w:val="center"/>
              <w:rPr>
                <w:sz w:val="26"/>
                <w:szCs w:val="26"/>
              </w:rPr>
            </w:pPr>
            <w:r w:rsidRPr="006376FE">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7E23F1" w:rsidRPr="006376FE" w:rsidRDefault="007E23F1" w:rsidP="002E23B9">
            <w:pPr>
              <w:spacing w:line="276" w:lineRule="auto"/>
              <w:jc w:val="center"/>
              <w:rPr>
                <w:sz w:val="26"/>
                <w:szCs w:val="26"/>
              </w:rPr>
            </w:pPr>
            <w:r w:rsidRPr="006376FE">
              <w:rPr>
                <w:sz w:val="26"/>
                <w:szCs w:val="26"/>
              </w:rPr>
              <w:t>10,00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vAlign w:val="center"/>
            <w:hideMark/>
          </w:tcPr>
          <w:p w:rsidR="007E23F1" w:rsidRPr="006376FE" w:rsidRDefault="007E23F1" w:rsidP="002E23B9">
            <w:pPr>
              <w:spacing w:line="276" w:lineRule="auto"/>
              <w:rPr>
                <w:sz w:val="26"/>
                <w:szCs w:val="26"/>
              </w:rPr>
            </w:pPr>
          </w:p>
        </w:tc>
      </w:tr>
      <w:tr w:rsidR="007E23F1" w:rsidRPr="006376FE" w:rsidTr="002E23B9">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rsidR="007E23F1" w:rsidRPr="006376FE" w:rsidRDefault="007E23F1" w:rsidP="002E23B9">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rsidR="007E23F1" w:rsidRPr="006376FE" w:rsidRDefault="007E23F1" w:rsidP="002E23B9">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7E23F1" w:rsidRPr="006376FE" w:rsidRDefault="007E23F1" w:rsidP="002E23B9">
            <w:pPr>
              <w:spacing w:line="276" w:lineRule="auto"/>
              <w:rPr>
                <w:sz w:val="26"/>
                <w:szCs w:val="26"/>
              </w:rPr>
            </w:pPr>
          </w:p>
        </w:tc>
        <w:tc>
          <w:tcPr>
            <w:tcW w:w="15" w:type="pct"/>
            <w:vAlign w:val="center"/>
            <w:hideMark/>
          </w:tcPr>
          <w:p w:rsidR="007E23F1" w:rsidRPr="006376FE" w:rsidRDefault="007E23F1" w:rsidP="002E23B9">
            <w:pPr>
              <w:spacing w:line="276" w:lineRule="auto"/>
              <w:rPr>
                <w:sz w:val="26"/>
                <w:szCs w:val="26"/>
              </w:rPr>
            </w:pPr>
          </w:p>
        </w:tc>
      </w:tr>
    </w:tbl>
    <w:p w:rsidR="007E23F1" w:rsidRPr="006376FE" w:rsidRDefault="007E23F1" w:rsidP="007E23F1">
      <w:pPr>
        <w:pStyle w:val="a3"/>
        <w:shd w:val="clear" w:color="auto" w:fill="FFFFFF"/>
        <w:tabs>
          <w:tab w:val="left" w:pos="426"/>
        </w:tabs>
        <w:spacing w:after="200"/>
        <w:ind w:left="709"/>
        <w:jc w:val="both"/>
        <w:rPr>
          <w:sz w:val="26"/>
          <w:szCs w:val="26"/>
          <w:lang w:eastAsia="uk-UA"/>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Надана </w:t>
      </w:r>
      <w:r w:rsidR="00276AD3" w:rsidRPr="006376FE">
        <w:rPr>
          <w:sz w:val="26"/>
          <w:szCs w:val="26"/>
          <w:lang w:eastAsia="uk-UA"/>
        </w:rPr>
        <w:t>Рибальченко Л.М.</w:t>
      </w:r>
      <w:r w:rsidRPr="006376FE">
        <w:rPr>
          <w:sz w:val="26"/>
          <w:szCs w:val="26"/>
          <w:lang w:eastAsia="uk-UA"/>
        </w:rPr>
        <w:t xml:space="preserve"> інформація та результати співбесіди продемонстрували належний рівень соціальної компетентності кандидата.</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6376FE">
        <w:rPr>
          <w:sz w:val="26"/>
          <w:szCs w:val="26"/>
          <w:lang w:eastAsia="uk-UA"/>
        </w:rPr>
        <w:br/>
      </w:r>
      <w:r w:rsidR="00276AD3" w:rsidRPr="006376FE">
        <w:rPr>
          <w:sz w:val="26"/>
          <w:szCs w:val="26"/>
          <w:lang w:eastAsia="uk-UA"/>
        </w:rPr>
        <w:t>38</w:t>
      </w:r>
      <w:r w:rsidRPr="006376FE">
        <w:rPr>
          <w:sz w:val="26"/>
          <w:szCs w:val="26"/>
          <w:lang w:eastAsia="uk-UA"/>
        </w:rPr>
        <w:t>,</w:t>
      </w:r>
      <w:r w:rsidR="00276AD3" w:rsidRPr="006376FE">
        <w:rPr>
          <w:sz w:val="26"/>
          <w:szCs w:val="26"/>
          <w:lang w:eastAsia="uk-UA"/>
        </w:rPr>
        <w:t>50</w:t>
      </w:r>
      <w:r w:rsidRPr="006376FE">
        <w:rPr>
          <w:sz w:val="26"/>
          <w:szCs w:val="26"/>
          <w:lang w:eastAsia="uk-UA"/>
        </w:rPr>
        <w:t xml:space="preserve"> бала із 50 можливих, що вище 75% (37,5 бала) максимально можливого бала, тому Комісія виснує, що кандидат на посаду судді апеляційного загального суду </w:t>
      </w:r>
      <w:r w:rsidRPr="006376FE">
        <w:rPr>
          <w:sz w:val="26"/>
          <w:szCs w:val="26"/>
          <w:lang w:eastAsia="uk-UA"/>
        </w:rPr>
        <w:br/>
      </w:r>
      <w:r w:rsidR="00276AD3" w:rsidRPr="006376FE">
        <w:rPr>
          <w:sz w:val="26"/>
          <w:szCs w:val="26"/>
          <w:lang w:eastAsia="uk-UA"/>
        </w:rPr>
        <w:t>Рибальченко Л.М</w:t>
      </w:r>
      <w:r w:rsidRPr="006376FE">
        <w:rPr>
          <w:sz w:val="26"/>
          <w:szCs w:val="26"/>
          <w:lang w:eastAsia="uk-UA"/>
        </w:rPr>
        <w:t xml:space="preserve">. відповідає критерію соціальної компетентності. </w:t>
      </w:r>
    </w:p>
    <w:p w:rsidR="007E23F1" w:rsidRPr="006376FE" w:rsidRDefault="007E23F1" w:rsidP="007E23F1">
      <w:pPr>
        <w:pStyle w:val="a3"/>
        <w:tabs>
          <w:tab w:val="left" w:pos="1134"/>
        </w:tabs>
        <w:ind w:left="709"/>
        <w:jc w:val="both"/>
        <w:rPr>
          <w:sz w:val="26"/>
          <w:szCs w:val="26"/>
          <w:lang w:eastAsia="uk-UA"/>
        </w:rPr>
      </w:pPr>
    </w:p>
    <w:p w:rsidR="007E23F1" w:rsidRPr="006376FE" w:rsidRDefault="007E23F1" w:rsidP="007E23F1">
      <w:pPr>
        <w:jc w:val="both"/>
        <w:rPr>
          <w:sz w:val="26"/>
          <w:szCs w:val="26"/>
          <w:u w:val="single"/>
        </w:rPr>
      </w:pPr>
      <w:r w:rsidRPr="006376FE">
        <w:rPr>
          <w:sz w:val="26"/>
          <w:szCs w:val="26"/>
          <w:u w:val="single"/>
        </w:rPr>
        <w:t xml:space="preserve">V-ІV. Загальні принципи, застосовані Комісією при встановленні відповідності кандидата критеріям </w:t>
      </w:r>
      <w:r w:rsidR="00276AD3" w:rsidRPr="006376FE">
        <w:rPr>
          <w:sz w:val="26"/>
          <w:szCs w:val="26"/>
          <w:u w:val="single"/>
        </w:rPr>
        <w:t xml:space="preserve">доброчесності та </w:t>
      </w:r>
      <w:r w:rsidRPr="006376FE">
        <w:rPr>
          <w:sz w:val="26"/>
          <w:szCs w:val="26"/>
          <w:u w:val="single"/>
        </w:rPr>
        <w:t>професійної етики</w:t>
      </w:r>
      <w:r w:rsidR="00276AD3" w:rsidRPr="006376FE">
        <w:rPr>
          <w:sz w:val="26"/>
          <w:szCs w:val="26"/>
          <w:u w:val="single"/>
        </w:rPr>
        <w:t>.</w:t>
      </w:r>
    </w:p>
    <w:p w:rsidR="00276AD3" w:rsidRPr="006376FE" w:rsidRDefault="00276AD3" w:rsidP="007E23F1">
      <w:pPr>
        <w:jc w:val="both"/>
        <w:rPr>
          <w:sz w:val="26"/>
          <w:szCs w:val="26"/>
          <w:u w:val="single"/>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І хоча Комісія виходить із того,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w:t>
      </w:r>
      <w:r w:rsidRPr="006376FE">
        <w:rPr>
          <w:sz w:val="26"/>
          <w:szCs w:val="26"/>
          <w:lang w:eastAsia="uk-UA"/>
        </w:rPr>
        <w:lastRenderedPageBreak/>
        <w:t xml:space="preserve">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Натомість у разі суттєвої невідповідності кандидата на посаду судді показнику знижується на 15 балів оцінка за кожним показником критеріїв професійної етики чи доброчесності.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7E23F1" w:rsidRPr="006376FE" w:rsidRDefault="007E23F1" w:rsidP="007E23F1">
      <w:pPr>
        <w:pStyle w:val="a3"/>
        <w:tabs>
          <w:tab w:val="left" w:pos="1134"/>
        </w:tabs>
        <w:ind w:left="709"/>
        <w:jc w:val="both"/>
        <w:rPr>
          <w:sz w:val="26"/>
          <w:szCs w:val="26"/>
          <w:lang w:eastAsia="uk-UA"/>
        </w:rPr>
      </w:pPr>
    </w:p>
    <w:p w:rsidR="007E23F1" w:rsidRPr="006376FE" w:rsidRDefault="007E23F1" w:rsidP="007E23F1">
      <w:pPr>
        <w:jc w:val="both"/>
        <w:rPr>
          <w:sz w:val="26"/>
          <w:szCs w:val="26"/>
          <w:u w:val="single"/>
        </w:rPr>
      </w:pPr>
      <w:r w:rsidRPr="006376FE">
        <w:rPr>
          <w:sz w:val="26"/>
          <w:szCs w:val="26"/>
          <w:u w:val="single"/>
        </w:rPr>
        <w:t xml:space="preserve">V-V. Встановлення відповідності кандидата критеріям </w:t>
      </w:r>
      <w:r w:rsidR="003527D7" w:rsidRPr="006376FE">
        <w:rPr>
          <w:sz w:val="26"/>
          <w:szCs w:val="26"/>
          <w:u w:val="single"/>
        </w:rPr>
        <w:t xml:space="preserve">доброчесності та </w:t>
      </w:r>
      <w:r w:rsidRPr="006376FE">
        <w:rPr>
          <w:sz w:val="26"/>
          <w:szCs w:val="26"/>
          <w:u w:val="single"/>
        </w:rPr>
        <w:t>професійної етики.</w:t>
      </w:r>
    </w:p>
    <w:p w:rsidR="007E23F1" w:rsidRPr="006376FE" w:rsidRDefault="007E23F1" w:rsidP="007E23F1">
      <w:pPr>
        <w:jc w:val="both"/>
        <w:rPr>
          <w:sz w:val="26"/>
          <w:szCs w:val="26"/>
          <w:u w:val="single"/>
        </w:rPr>
      </w:pP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Комісією під час кваліфікаційного оцінювання </w:t>
      </w:r>
      <w:r w:rsidR="003527D7" w:rsidRPr="006376FE">
        <w:rPr>
          <w:sz w:val="26"/>
          <w:szCs w:val="26"/>
          <w:lang w:eastAsia="uk-UA"/>
        </w:rPr>
        <w:t>Рибальченко Л.М.</w:t>
      </w:r>
      <w:r w:rsidRPr="006376FE">
        <w:rPr>
          <w:sz w:val="26"/>
          <w:szCs w:val="26"/>
          <w:lang w:eastAsia="uk-UA"/>
        </w:rPr>
        <w:t xml:space="preserve"> досліджено </w:t>
      </w:r>
      <w:r w:rsidR="003527D7" w:rsidRPr="006376FE">
        <w:rPr>
          <w:sz w:val="26"/>
          <w:szCs w:val="26"/>
          <w:lang w:eastAsia="uk-UA"/>
        </w:rPr>
        <w:t>Висновок</w:t>
      </w:r>
      <w:r w:rsidRPr="006376FE">
        <w:rPr>
          <w:sz w:val="26"/>
          <w:szCs w:val="26"/>
          <w:lang w:eastAsia="uk-UA"/>
        </w:rPr>
        <w:t xml:space="preserve"> ГРД, усні пояснення кандидата, надані під час співбесіди, інші дані, отримані Комісією, подані нею як суддею декларації, а також інформація, надана державними органами на запити Комісії стосовно кандидата.</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7E23F1" w:rsidRPr="006376FE" w:rsidRDefault="00872FB4"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Як зазначалось вище, до Комісії надійшов Висновок ГРД про невідповідність кандидата на посаду судді</w:t>
      </w:r>
      <w:r w:rsidR="00D11E19" w:rsidRPr="006376FE">
        <w:rPr>
          <w:sz w:val="26"/>
          <w:szCs w:val="26"/>
          <w:lang w:eastAsia="uk-UA"/>
        </w:rPr>
        <w:t xml:space="preserve"> Рибальченко Л.М.</w:t>
      </w:r>
      <w:r w:rsidRPr="006376FE">
        <w:rPr>
          <w:sz w:val="26"/>
          <w:szCs w:val="26"/>
          <w:lang w:eastAsia="uk-UA"/>
        </w:rPr>
        <w:t xml:space="preserve"> критеріям доброчесності та професійної етики</w:t>
      </w:r>
      <w:r w:rsidR="007E23F1" w:rsidRPr="006376FE">
        <w:rPr>
          <w:sz w:val="26"/>
          <w:szCs w:val="26"/>
          <w:lang w:eastAsia="uk-UA"/>
        </w:rPr>
        <w:t xml:space="preserve">. </w:t>
      </w:r>
    </w:p>
    <w:p w:rsidR="00D11E19" w:rsidRPr="006376FE" w:rsidRDefault="00D11E19"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В основу Висновку ГРД  покладено такі доводи.</w:t>
      </w:r>
    </w:p>
    <w:p w:rsidR="007E23F1" w:rsidRPr="006376FE" w:rsidRDefault="00D11E19" w:rsidP="007E23F1">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У Висновку ГРД, зокрема, зазначено, що кандидат </w:t>
      </w:r>
      <w:r w:rsidRPr="006376FE">
        <w:rPr>
          <w:rStyle w:val="fontstyle01"/>
          <w:rFonts w:ascii="Times New Roman" w:hAnsi="Times New Roman"/>
          <w:color w:val="auto"/>
          <w:sz w:val="26"/>
          <w:szCs w:val="26"/>
        </w:rPr>
        <w:t xml:space="preserve">не відповідає критеріям доброчесності та професійної етики за показниками </w:t>
      </w:r>
      <w:r w:rsidR="00E43293" w:rsidRPr="006376FE">
        <w:rPr>
          <w:rStyle w:val="fontstyle01"/>
          <w:rFonts w:ascii="Times New Roman" w:hAnsi="Times New Roman"/>
          <w:color w:val="auto"/>
          <w:sz w:val="26"/>
          <w:szCs w:val="26"/>
        </w:rPr>
        <w:t>«</w:t>
      </w:r>
      <w:r w:rsidRPr="006376FE">
        <w:rPr>
          <w:rStyle w:val="fontstyle21"/>
          <w:rFonts w:ascii="Times New Roman" w:hAnsi="Times New Roman"/>
          <w:b w:val="0"/>
          <w:color w:val="auto"/>
          <w:sz w:val="26"/>
          <w:szCs w:val="26"/>
        </w:rPr>
        <w:t>чесність</w:t>
      </w:r>
      <w:r w:rsidR="00E43293" w:rsidRPr="006376FE">
        <w:rPr>
          <w:rStyle w:val="fontstyle21"/>
          <w:rFonts w:ascii="Times New Roman" w:hAnsi="Times New Roman"/>
          <w:b w:val="0"/>
          <w:color w:val="auto"/>
          <w:sz w:val="26"/>
          <w:szCs w:val="26"/>
        </w:rPr>
        <w:t>»</w:t>
      </w:r>
      <w:r w:rsidRPr="006376FE">
        <w:rPr>
          <w:rStyle w:val="fontstyle21"/>
          <w:rFonts w:ascii="Times New Roman" w:hAnsi="Times New Roman"/>
          <w:b w:val="0"/>
          <w:color w:val="auto"/>
          <w:sz w:val="26"/>
          <w:szCs w:val="26"/>
        </w:rPr>
        <w:t xml:space="preserve"> </w:t>
      </w:r>
      <w:r w:rsidRPr="006376FE">
        <w:rPr>
          <w:rStyle w:val="fontstyle01"/>
          <w:rFonts w:ascii="Times New Roman" w:hAnsi="Times New Roman"/>
          <w:color w:val="auto"/>
          <w:sz w:val="26"/>
          <w:szCs w:val="26"/>
        </w:rPr>
        <w:t>та</w:t>
      </w:r>
      <w:r w:rsidRPr="006376FE">
        <w:rPr>
          <w:rStyle w:val="fontstyle01"/>
          <w:rFonts w:ascii="Times New Roman" w:hAnsi="Times New Roman"/>
          <w:b/>
          <w:color w:val="auto"/>
          <w:sz w:val="26"/>
          <w:szCs w:val="26"/>
        </w:rPr>
        <w:t xml:space="preserve"> </w:t>
      </w:r>
      <w:r w:rsidR="00E43293" w:rsidRPr="006376FE">
        <w:rPr>
          <w:rStyle w:val="fontstyle01"/>
          <w:rFonts w:ascii="Times New Roman" w:hAnsi="Times New Roman"/>
          <w:b/>
          <w:color w:val="auto"/>
          <w:sz w:val="26"/>
          <w:szCs w:val="26"/>
        </w:rPr>
        <w:t>«</w:t>
      </w:r>
      <w:r w:rsidRPr="006376FE">
        <w:rPr>
          <w:rStyle w:val="fontstyle21"/>
          <w:rFonts w:ascii="Times New Roman" w:hAnsi="Times New Roman"/>
          <w:b w:val="0"/>
          <w:color w:val="auto"/>
          <w:sz w:val="26"/>
          <w:szCs w:val="26"/>
        </w:rPr>
        <w:t>законність джерел походження прав на об’єкти цивільних прав</w:t>
      </w:r>
      <w:r w:rsidR="00E43293" w:rsidRPr="006376FE">
        <w:rPr>
          <w:rStyle w:val="fontstyle21"/>
          <w:rFonts w:ascii="Times New Roman" w:hAnsi="Times New Roman"/>
          <w:b w:val="0"/>
          <w:color w:val="auto"/>
          <w:sz w:val="26"/>
          <w:szCs w:val="26"/>
        </w:rPr>
        <w:t>»</w:t>
      </w:r>
      <w:r w:rsidRPr="006376FE">
        <w:rPr>
          <w:rStyle w:val="fontstyle21"/>
          <w:rFonts w:ascii="Times New Roman" w:hAnsi="Times New Roman"/>
          <w:b w:val="0"/>
          <w:color w:val="auto"/>
          <w:sz w:val="26"/>
          <w:szCs w:val="26"/>
        </w:rPr>
        <w:t xml:space="preserve">, оскільки </w:t>
      </w:r>
      <w:r w:rsidRPr="006376FE">
        <w:rPr>
          <w:bCs/>
          <w:sz w:val="26"/>
          <w:szCs w:val="26"/>
        </w:rPr>
        <w:t>не надала достовірн</w:t>
      </w:r>
      <w:r w:rsidR="006376FE">
        <w:rPr>
          <w:bCs/>
          <w:sz w:val="26"/>
          <w:szCs w:val="26"/>
        </w:rPr>
        <w:t>ої</w:t>
      </w:r>
      <w:r w:rsidRPr="006376FE">
        <w:rPr>
          <w:bCs/>
          <w:sz w:val="26"/>
          <w:szCs w:val="26"/>
        </w:rPr>
        <w:t xml:space="preserve"> та відом</w:t>
      </w:r>
      <w:r w:rsidR="006376FE">
        <w:rPr>
          <w:bCs/>
          <w:sz w:val="26"/>
          <w:szCs w:val="26"/>
        </w:rPr>
        <w:t>ої</w:t>
      </w:r>
      <w:r w:rsidRPr="006376FE">
        <w:rPr>
          <w:bCs/>
          <w:sz w:val="26"/>
          <w:szCs w:val="26"/>
        </w:rPr>
        <w:t xml:space="preserve"> їй інформаці</w:t>
      </w:r>
      <w:r w:rsidR="006376FE">
        <w:rPr>
          <w:bCs/>
          <w:sz w:val="26"/>
          <w:szCs w:val="26"/>
        </w:rPr>
        <w:t>ї</w:t>
      </w:r>
      <w:r w:rsidRPr="006376FE">
        <w:rPr>
          <w:bCs/>
          <w:sz w:val="26"/>
          <w:szCs w:val="26"/>
        </w:rPr>
        <w:t xml:space="preserve"> в деклараціях особи, уповноваженої на виконання функцій держави або місцевого самоврядування </w:t>
      </w:r>
      <w:r w:rsidRPr="006376FE">
        <w:rPr>
          <w:sz w:val="26"/>
          <w:szCs w:val="26"/>
        </w:rPr>
        <w:t xml:space="preserve">(далі </w:t>
      </w:r>
      <w:r w:rsidRPr="006376FE">
        <w:rPr>
          <w:sz w:val="26"/>
          <w:szCs w:val="26"/>
          <w:lang w:eastAsia="uk-UA"/>
        </w:rPr>
        <w:t>–</w:t>
      </w:r>
      <w:r w:rsidRPr="006376FE">
        <w:rPr>
          <w:sz w:val="26"/>
          <w:szCs w:val="26"/>
        </w:rPr>
        <w:t xml:space="preserve"> Декларація)</w:t>
      </w:r>
      <w:r w:rsidRPr="006376FE">
        <w:rPr>
          <w:bCs/>
          <w:sz w:val="26"/>
          <w:szCs w:val="26"/>
        </w:rPr>
        <w:t xml:space="preserve">, про яку має бути обізнаною. Право на об’єкт цивільних прав за оплатним договором набуте </w:t>
      </w:r>
      <w:r w:rsidR="00E43293" w:rsidRPr="006376FE">
        <w:rPr>
          <w:bCs/>
          <w:sz w:val="26"/>
          <w:szCs w:val="26"/>
        </w:rPr>
        <w:t>к</w:t>
      </w:r>
      <w:r w:rsidRPr="006376FE">
        <w:rPr>
          <w:bCs/>
          <w:sz w:val="26"/>
          <w:szCs w:val="26"/>
        </w:rPr>
        <w:t>андидат</w:t>
      </w:r>
      <w:r w:rsidR="00E43293" w:rsidRPr="006376FE">
        <w:rPr>
          <w:bCs/>
          <w:sz w:val="26"/>
          <w:szCs w:val="26"/>
        </w:rPr>
        <w:t>ом</w:t>
      </w:r>
      <w:r w:rsidRPr="006376FE">
        <w:rPr>
          <w:bCs/>
          <w:sz w:val="26"/>
          <w:szCs w:val="26"/>
        </w:rPr>
        <w:t xml:space="preserve"> за ціною, що істотно не відрізняється від ринкової вартості.</w:t>
      </w:r>
      <w:r w:rsidR="007E23F1" w:rsidRPr="006376FE">
        <w:rPr>
          <w:sz w:val="26"/>
          <w:szCs w:val="26"/>
        </w:rPr>
        <w:t xml:space="preserve"> </w:t>
      </w:r>
      <w:r w:rsidR="00E43293" w:rsidRPr="006376FE">
        <w:rPr>
          <w:sz w:val="26"/>
          <w:szCs w:val="26"/>
        </w:rPr>
        <w:t xml:space="preserve">Так </w:t>
      </w:r>
      <w:r w:rsidR="00E43293" w:rsidRPr="006376FE">
        <w:rPr>
          <w:rStyle w:val="fontstyle01"/>
          <w:rFonts w:ascii="Times New Roman" w:hAnsi="Times New Roman"/>
          <w:color w:val="auto"/>
          <w:sz w:val="26"/>
          <w:szCs w:val="26"/>
        </w:rPr>
        <w:t>к</w:t>
      </w:r>
      <w:r w:rsidRPr="006376FE">
        <w:rPr>
          <w:rStyle w:val="fontstyle01"/>
          <w:rFonts w:ascii="Times New Roman" w:hAnsi="Times New Roman"/>
          <w:color w:val="auto"/>
          <w:sz w:val="26"/>
          <w:szCs w:val="26"/>
        </w:rPr>
        <w:t xml:space="preserve">андидат у </w:t>
      </w:r>
      <w:r w:rsidR="00E43293" w:rsidRPr="006376FE">
        <w:rPr>
          <w:rStyle w:val="fontstyle01"/>
          <w:rFonts w:ascii="Times New Roman" w:hAnsi="Times New Roman"/>
          <w:color w:val="auto"/>
          <w:sz w:val="26"/>
          <w:szCs w:val="26"/>
        </w:rPr>
        <w:t>Д</w:t>
      </w:r>
      <w:r w:rsidRPr="006376FE">
        <w:rPr>
          <w:rStyle w:val="fontstyle01"/>
          <w:rFonts w:ascii="Times New Roman" w:hAnsi="Times New Roman"/>
          <w:color w:val="auto"/>
          <w:sz w:val="26"/>
          <w:szCs w:val="26"/>
        </w:rPr>
        <w:t xml:space="preserve">еклараціях за 2023 та 2024 роки задекларувала легковий автомобіль </w:t>
      </w:r>
      <w:r w:rsidR="00E43293" w:rsidRPr="006376FE">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BMW 320D</w:t>
      </w:r>
      <w:r w:rsidR="00E43293" w:rsidRPr="006376FE">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 xml:space="preserve"> 2013 року випуску, VIN-код: </w:t>
      </w:r>
      <w:r w:rsidR="00DB1E5B">
        <w:rPr>
          <w:rStyle w:val="fontstyle01"/>
          <w:rFonts w:ascii="Times New Roman" w:hAnsi="Times New Roman"/>
          <w:color w:val="auto"/>
          <w:sz w:val="26"/>
          <w:szCs w:val="26"/>
        </w:rPr>
        <w:t>НОМЕР_1</w:t>
      </w:r>
      <w:r w:rsidRPr="006376FE">
        <w:rPr>
          <w:rStyle w:val="fontstyle01"/>
          <w:rFonts w:ascii="Times New Roman" w:hAnsi="Times New Roman"/>
          <w:color w:val="auto"/>
          <w:sz w:val="26"/>
          <w:szCs w:val="26"/>
        </w:rPr>
        <w:t>, право користування на який набуто нею 23</w:t>
      </w:r>
      <w:r w:rsidR="009C5FEA" w:rsidRPr="006376FE">
        <w:rPr>
          <w:rStyle w:val="fontstyle01"/>
          <w:rFonts w:ascii="Times New Roman" w:hAnsi="Times New Roman"/>
          <w:color w:val="auto"/>
          <w:sz w:val="26"/>
          <w:szCs w:val="26"/>
        </w:rPr>
        <w:t xml:space="preserve"> вересня </w:t>
      </w:r>
      <w:r w:rsidRPr="006376FE">
        <w:rPr>
          <w:rStyle w:val="fontstyle01"/>
          <w:rFonts w:ascii="Times New Roman" w:hAnsi="Times New Roman"/>
          <w:color w:val="auto"/>
          <w:sz w:val="26"/>
          <w:szCs w:val="26"/>
        </w:rPr>
        <w:t>2023</w:t>
      </w:r>
      <w:r w:rsidR="009C5FEA" w:rsidRPr="006376FE">
        <w:rPr>
          <w:rStyle w:val="fontstyle01"/>
          <w:rFonts w:ascii="Times New Roman" w:hAnsi="Times New Roman"/>
          <w:color w:val="auto"/>
          <w:sz w:val="26"/>
          <w:szCs w:val="26"/>
        </w:rPr>
        <w:t xml:space="preserve"> року</w:t>
      </w:r>
      <w:r w:rsidRPr="006376FE">
        <w:rPr>
          <w:rStyle w:val="fontstyle01"/>
          <w:rFonts w:ascii="Times New Roman" w:hAnsi="Times New Roman"/>
          <w:color w:val="auto"/>
          <w:sz w:val="26"/>
          <w:szCs w:val="26"/>
        </w:rPr>
        <w:t xml:space="preserve">. Вартість </w:t>
      </w:r>
      <w:r w:rsidR="006376FE">
        <w:rPr>
          <w:rStyle w:val="fontstyle01"/>
          <w:rFonts w:ascii="Times New Roman" w:hAnsi="Times New Roman"/>
          <w:color w:val="auto"/>
          <w:sz w:val="26"/>
          <w:szCs w:val="26"/>
        </w:rPr>
        <w:t>цього</w:t>
      </w:r>
      <w:r w:rsidRPr="006376FE">
        <w:rPr>
          <w:rStyle w:val="fontstyle01"/>
          <w:rFonts w:ascii="Times New Roman" w:hAnsi="Times New Roman"/>
          <w:color w:val="auto"/>
          <w:sz w:val="26"/>
          <w:szCs w:val="26"/>
        </w:rPr>
        <w:t xml:space="preserve"> автомобіл</w:t>
      </w:r>
      <w:r w:rsidR="006376FE">
        <w:rPr>
          <w:rStyle w:val="fontstyle01"/>
          <w:rFonts w:ascii="Times New Roman" w:hAnsi="Times New Roman"/>
          <w:color w:val="auto"/>
          <w:sz w:val="26"/>
          <w:szCs w:val="26"/>
        </w:rPr>
        <w:t>я</w:t>
      </w:r>
      <w:r w:rsidRPr="006376FE">
        <w:rPr>
          <w:rStyle w:val="fontstyle01"/>
          <w:rFonts w:ascii="Times New Roman" w:hAnsi="Times New Roman"/>
          <w:color w:val="auto"/>
          <w:sz w:val="26"/>
          <w:szCs w:val="26"/>
        </w:rPr>
        <w:t xml:space="preserve"> на дату набуття права власності вказано </w:t>
      </w:r>
      <w:r w:rsidR="006376FE">
        <w:rPr>
          <w:rStyle w:val="fontstyle01"/>
          <w:rFonts w:ascii="Times New Roman" w:hAnsi="Times New Roman"/>
          <w:color w:val="auto"/>
          <w:sz w:val="26"/>
          <w:szCs w:val="26"/>
        </w:rPr>
        <w:t>в</w:t>
      </w:r>
      <w:r w:rsidRPr="006376FE">
        <w:rPr>
          <w:rStyle w:val="fontstyle01"/>
          <w:rFonts w:ascii="Times New Roman" w:hAnsi="Times New Roman"/>
          <w:color w:val="auto"/>
          <w:sz w:val="26"/>
          <w:szCs w:val="26"/>
        </w:rPr>
        <w:t xml:space="preserve"> розмірі</w:t>
      </w:r>
      <w:r w:rsidR="006376FE">
        <w:rPr>
          <w:rStyle w:val="fontstyle01"/>
          <w:rFonts w:ascii="Times New Roman" w:hAnsi="Times New Roman"/>
          <w:color w:val="auto"/>
          <w:sz w:val="26"/>
          <w:szCs w:val="26"/>
        </w:rPr>
        <w:t xml:space="preserve"> </w:t>
      </w:r>
      <w:r w:rsidRPr="006376FE">
        <w:rPr>
          <w:rStyle w:val="fontstyle01"/>
          <w:rFonts w:ascii="Times New Roman" w:hAnsi="Times New Roman"/>
          <w:color w:val="auto"/>
          <w:sz w:val="26"/>
          <w:szCs w:val="26"/>
        </w:rPr>
        <w:t>49</w:t>
      </w:r>
      <w:r w:rsidR="009C5FEA" w:rsidRPr="006376FE">
        <w:rPr>
          <w:rStyle w:val="fontstyle01"/>
          <w:rFonts w:ascii="Times New Roman" w:hAnsi="Times New Roman"/>
          <w:color w:val="auto"/>
          <w:sz w:val="26"/>
          <w:szCs w:val="26"/>
        </w:rPr>
        <w:t> </w:t>
      </w:r>
      <w:r w:rsidRPr="006376FE">
        <w:rPr>
          <w:rStyle w:val="fontstyle01"/>
          <w:rFonts w:ascii="Times New Roman" w:hAnsi="Times New Roman"/>
          <w:color w:val="auto"/>
          <w:sz w:val="26"/>
          <w:szCs w:val="26"/>
        </w:rPr>
        <w:t>000</w:t>
      </w:r>
      <w:r w:rsidR="009C5FEA" w:rsidRPr="006376FE">
        <w:rPr>
          <w:rStyle w:val="fontstyle01"/>
          <w:rFonts w:ascii="Times New Roman" w:hAnsi="Times New Roman"/>
          <w:color w:val="auto"/>
          <w:sz w:val="26"/>
          <w:szCs w:val="26"/>
        </w:rPr>
        <w:t xml:space="preserve"> </w:t>
      </w:r>
      <w:r w:rsidRPr="006376FE">
        <w:rPr>
          <w:rStyle w:val="fontstyle01"/>
          <w:rFonts w:ascii="Times New Roman" w:hAnsi="Times New Roman"/>
          <w:color w:val="auto"/>
          <w:sz w:val="26"/>
          <w:szCs w:val="26"/>
        </w:rPr>
        <w:t xml:space="preserve">грн, що було </w:t>
      </w:r>
      <w:r w:rsidRPr="006376FE">
        <w:rPr>
          <w:rStyle w:val="fontstyle01"/>
          <w:rFonts w:ascii="Times New Roman" w:hAnsi="Times New Roman"/>
          <w:color w:val="auto"/>
          <w:sz w:val="26"/>
          <w:szCs w:val="26"/>
        </w:rPr>
        <w:lastRenderedPageBreak/>
        <w:t xml:space="preserve">еквівалентно 1 268,77 </w:t>
      </w:r>
      <w:r w:rsidR="009C5FEA" w:rsidRPr="006376FE">
        <w:rPr>
          <w:rStyle w:val="fontstyle01"/>
          <w:rFonts w:ascii="Times New Roman" w:hAnsi="Times New Roman"/>
          <w:color w:val="auto"/>
          <w:sz w:val="26"/>
          <w:szCs w:val="26"/>
        </w:rPr>
        <w:t>дол. США</w:t>
      </w:r>
      <w:r w:rsidRPr="006376FE">
        <w:rPr>
          <w:rStyle w:val="fontstyle01"/>
          <w:rFonts w:ascii="Times New Roman" w:hAnsi="Times New Roman"/>
          <w:color w:val="auto"/>
          <w:sz w:val="26"/>
          <w:szCs w:val="26"/>
        </w:rPr>
        <w:t xml:space="preserve"> (за курсом 38,62 грн за 1,00 </w:t>
      </w:r>
      <w:r w:rsidR="009C5FEA" w:rsidRPr="006376FE">
        <w:rPr>
          <w:rStyle w:val="fontstyle01"/>
          <w:rFonts w:ascii="Times New Roman" w:hAnsi="Times New Roman"/>
          <w:color w:val="auto"/>
          <w:sz w:val="26"/>
          <w:szCs w:val="26"/>
        </w:rPr>
        <w:t>дол. США</w:t>
      </w:r>
      <w:r w:rsidRPr="006376FE">
        <w:rPr>
          <w:rStyle w:val="fontstyle01"/>
          <w:rFonts w:ascii="Times New Roman" w:hAnsi="Times New Roman"/>
          <w:color w:val="auto"/>
          <w:sz w:val="26"/>
          <w:szCs w:val="26"/>
        </w:rPr>
        <w:t xml:space="preserve"> станом на 23</w:t>
      </w:r>
      <w:r w:rsidR="009C5FEA" w:rsidRPr="006376FE">
        <w:rPr>
          <w:rStyle w:val="fontstyle01"/>
          <w:rFonts w:ascii="Times New Roman" w:hAnsi="Times New Roman"/>
          <w:color w:val="auto"/>
          <w:sz w:val="26"/>
          <w:szCs w:val="26"/>
        </w:rPr>
        <w:t xml:space="preserve"> вересня </w:t>
      </w:r>
      <w:r w:rsidRPr="006376FE">
        <w:rPr>
          <w:rStyle w:val="fontstyle01"/>
          <w:rFonts w:ascii="Times New Roman" w:hAnsi="Times New Roman"/>
          <w:color w:val="auto"/>
          <w:sz w:val="26"/>
          <w:szCs w:val="26"/>
        </w:rPr>
        <w:t>2023</w:t>
      </w:r>
      <w:r w:rsidR="009C5FEA" w:rsidRPr="006376FE">
        <w:rPr>
          <w:rStyle w:val="fontstyle01"/>
          <w:rFonts w:ascii="Times New Roman" w:hAnsi="Times New Roman"/>
          <w:color w:val="auto"/>
          <w:sz w:val="26"/>
          <w:szCs w:val="26"/>
        </w:rPr>
        <w:t xml:space="preserve"> року</w:t>
      </w:r>
      <w:r w:rsidRPr="006376FE">
        <w:rPr>
          <w:rStyle w:val="fontstyle01"/>
          <w:rFonts w:ascii="Times New Roman" w:hAnsi="Times New Roman"/>
          <w:color w:val="auto"/>
          <w:sz w:val="26"/>
          <w:szCs w:val="26"/>
        </w:rPr>
        <w:t>)</w:t>
      </w:r>
      <w:r w:rsidR="007E23F1" w:rsidRPr="006376FE">
        <w:rPr>
          <w:sz w:val="26"/>
          <w:szCs w:val="26"/>
        </w:rPr>
        <w:t>.</w:t>
      </w:r>
      <w:r w:rsidRPr="006376FE">
        <w:rPr>
          <w:rStyle w:val="10"/>
          <w:rFonts w:ascii="Times New Roman" w:hAnsi="Times New Roman" w:cs="Times New Roman"/>
          <w:color w:val="auto"/>
          <w:sz w:val="26"/>
          <w:szCs w:val="26"/>
        </w:rPr>
        <w:t xml:space="preserve"> </w:t>
      </w:r>
      <w:r w:rsidR="00F52AA4" w:rsidRPr="006376FE">
        <w:rPr>
          <w:rStyle w:val="fontstyle01"/>
          <w:rFonts w:ascii="Times New Roman" w:hAnsi="Times New Roman"/>
          <w:color w:val="auto"/>
          <w:sz w:val="26"/>
          <w:szCs w:val="26"/>
        </w:rPr>
        <w:t>ГРД стверджує, що і</w:t>
      </w:r>
      <w:r w:rsidRPr="006376FE">
        <w:rPr>
          <w:rStyle w:val="fontstyle01"/>
          <w:rFonts w:ascii="Times New Roman" w:hAnsi="Times New Roman"/>
          <w:color w:val="auto"/>
          <w:sz w:val="26"/>
          <w:szCs w:val="26"/>
        </w:rPr>
        <w:t>снує обґрунтований сумнів, що вказана вартість автомобіл</w:t>
      </w:r>
      <w:r w:rsidR="006376FE">
        <w:rPr>
          <w:rStyle w:val="fontstyle01"/>
          <w:rFonts w:ascii="Times New Roman" w:hAnsi="Times New Roman"/>
          <w:color w:val="auto"/>
          <w:sz w:val="26"/>
          <w:szCs w:val="26"/>
        </w:rPr>
        <w:t>я</w:t>
      </w:r>
      <w:r w:rsidRPr="006376FE">
        <w:rPr>
          <w:rStyle w:val="fontstyle01"/>
          <w:rFonts w:ascii="Times New Roman" w:hAnsi="Times New Roman"/>
          <w:color w:val="auto"/>
          <w:sz w:val="26"/>
          <w:szCs w:val="26"/>
        </w:rPr>
        <w:t xml:space="preserve"> </w:t>
      </w:r>
      <w:r w:rsidR="007214D1">
        <w:rPr>
          <w:rStyle w:val="fontstyle01"/>
          <w:rFonts w:ascii="Times New Roman" w:hAnsi="Times New Roman"/>
          <w:color w:val="auto"/>
          <w:sz w:val="26"/>
          <w:szCs w:val="26"/>
        </w:rPr>
        <w:t>відповідає</w:t>
      </w:r>
      <w:r w:rsidRPr="006376FE">
        <w:rPr>
          <w:rStyle w:val="fontstyle01"/>
          <w:rFonts w:ascii="Times New Roman" w:hAnsi="Times New Roman"/>
          <w:color w:val="auto"/>
          <w:sz w:val="26"/>
          <w:szCs w:val="26"/>
        </w:rPr>
        <w:t xml:space="preserve"> ринков</w:t>
      </w:r>
      <w:r w:rsidR="007214D1">
        <w:rPr>
          <w:rStyle w:val="fontstyle01"/>
          <w:rFonts w:ascii="Times New Roman" w:hAnsi="Times New Roman"/>
          <w:color w:val="auto"/>
          <w:sz w:val="26"/>
          <w:szCs w:val="26"/>
        </w:rPr>
        <w:t>ій</w:t>
      </w:r>
      <w:r w:rsidRPr="006376FE">
        <w:rPr>
          <w:rStyle w:val="fontstyle01"/>
          <w:rFonts w:ascii="Times New Roman" w:hAnsi="Times New Roman"/>
          <w:color w:val="auto"/>
          <w:sz w:val="26"/>
          <w:szCs w:val="26"/>
        </w:rPr>
        <w:t xml:space="preserve"> на момент набуття права власності </w:t>
      </w:r>
      <w:r w:rsidR="00D32736" w:rsidRPr="006376FE">
        <w:rPr>
          <w:rStyle w:val="fontstyle01"/>
          <w:rFonts w:ascii="Times New Roman" w:hAnsi="Times New Roman"/>
          <w:color w:val="auto"/>
          <w:sz w:val="26"/>
          <w:szCs w:val="26"/>
        </w:rPr>
        <w:t>к</w:t>
      </w:r>
      <w:r w:rsidRPr="006376FE">
        <w:rPr>
          <w:rStyle w:val="fontstyle01"/>
          <w:rFonts w:ascii="Times New Roman" w:hAnsi="Times New Roman"/>
          <w:color w:val="auto"/>
          <w:sz w:val="26"/>
          <w:szCs w:val="26"/>
        </w:rPr>
        <w:t>андидат</w:t>
      </w:r>
      <w:r w:rsidR="00D32736" w:rsidRPr="006376FE">
        <w:rPr>
          <w:rStyle w:val="fontstyle01"/>
          <w:rFonts w:ascii="Times New Roman" w:hAnsi="Times New Roman"/>
          <w:color w:val="auto"/>
          <w:sz w:val="26"/>
          <w:szCs w:val="26"/>
        </w:rPr>
        <w:t>ом</w:t>
      </w:r>
      <w:r w:rsidRPr="006376FE">
        <w:rPr>
          <w:rStyle w:val="fontstyle01"/>
          <w:rFonts w:ascii="Times New Roman" w:hAnsi="Times New Roman"/>
          <w:color w:val="auto"/>
          <w:sz w:val="26"/>
          <w:szCs w:val="26"/>
        </w:rPr>
        <w:t>.</w:t>
      </w:r>
      <w:r w:rsidRPr="006376FE">
        <w:rPr>
          <w:rStyle w:val="10"/>
          <w:rFonts w:ascii="Times New Roman" w:hAnsi="Times New Roman" w:cs="Times New Roman"/>
          <w:color w:val="auto"/>
          <w:sz w:val="26"/>
          <w:szCs w:val="26"/>
        </w:rPr>
        <w:t xml:space="preserve"> </w:t>
      </w:r>
      <w:r w:rsidRPr="006376FE">
        <w:rPr>
          <w:rStyle w:val="fontstyle01"/>
          <w:rFonts w:ascii="Times New Roman" w:hAnsi="Times New Roman"/>
          <w:color w:val="auto"/>
          <w:sz w:val="26"/>
          <w:szCs w:val="26"/>
        </w:rPr>
        <w:t xml:space="preserve">На сьогодні встановлено наявність двох архівних оголошень, розміщених на вебсайтах </w:t>
      </w:r>
      <w:r w:rsidR="007214D1">
        <w:rPr>
          <w:rStyle w:val="fontstyle01"/>
          <w:rFonts w:ascii="Times New Roman" w:hAnsi="Times New Roman"/>
          <w:color w:val="auto"/>
          <w:sz w:val="26"/>
          <w:szCs w:val="26"/>
        </w:rPr>
        <w:t>і</w:t>
      </w:r>
      <w:r w:rsidRPr="006376FE">
        <w:rPr>
          <w:rStyle w:val="fontstyle01"/>
          <w:rFonts w:ascii="Times New Roman" w:hAnsi="Times New Roman"/>
          <w:color w:val="auto"/>
          <w:sz w:val="26"/>
          <w:szCs w:val="26"/>
        </w:rPr>
        <w:t>з продажу транспортних засобів, датованих серпнем та вереснем 2023</w:t>
      </w:r>
      <w:r w:rsidR="00947DC0">
        <w:rPr>
          <w:rStyle w:val="fontstyle01"/>
          <w:rFonts w:ascii="Times New Roman" w:hAnsi="Times New Roman"/>
          <w:color w:val="auto"/>
          <w:sz w:val="26"/>
          <w:szCs w:val="26"/>
        </w:rPr>
        <w:t> </w:t>
      </w:r>
      <w:r w:rsidRPr="006376FE">
        <w:rPr>
          <w:rStyle w:val="fontstyle01"/>
          <w:rFonts w:ascii="Times New Roman" w:hAnsi="Times New Roman"/>
          <w:color w:val="auto"/>
          <w:sz w:val="26"/>
          <w:szCs w:val="26"/>
        </w:rPr>
        <w:t xml:space="preserve">року, щодо продажу автомобіля з VIN-кодом </w:t>
      </w:r>
      <w:r w:rsidR="00DB1E5B">
        <w:rPr>
          <w:rStyle w:val="fontstyle01"/>
          <w:rFonts w:ascii="Times New Roman" w:hAnsi="Times New Roman"/>
          <w:color w:val="auto"/>
          <w:sz w:val="26"/>
          <w:szCs w:val="26"/>
        </w:rPr>
        <w:t>НОМЕР_1</w:t>
      </w:r>
      <w:r w:rsidRPr="006376FE">
        <w:rPr>
          <w:rStyle w:val="fontstyle01"/>
          <w:rFonts w:ascii="Times New Roman" w:hAnsi="Times New Roman"/>
          <w:color w:val="auto"/>
          <w:sz w:val="26"/>
          <w:szCs w:val="26"/>
        </w:rPr>
        <w:t>.</w:t>
      </w:r>
      <w:r w:rsidRPr="006376FE">
        <w:rPr>
          <w:rStyle w:val="10"/>
          <w:rFonts w:ascii="Times New Roman" w:hAnsi="Times New Roman" w:cs="Times New Roman"/>
          <w:color w:val="auto"/>
          <w:sz w:val="26"/>
          <w:szCs w:val="26"/>
        </w:rPr>
        <w:t xml:space="preserve"> </w:t>
      </w:r>
      <w:r w:rsidRPr="006376FE">
        <w:rPr>
          <w:rStyle w:val="fontstyle01"/>
          <w:rFonts w:ascii="Times New Roman" w:hAnsi="Times New Roman"/>
          <w:color w:val="auto"/>
          <w:sz w:val="26"/>
          <w:szCs w:val="26"/>
        </w:rPr>
        <w:t>На сайті «М11» розміщено оголошення</w:t>
      </w:r>
      <w:r w:rsidR="007214D1">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 xml:space="preserve"> датоване 17</w:t>
      </w:r>
      <w:r w:rsidR="00D32736" w:rsidRPr="006376FE">
        <w:rPr>
          <w:rStyle w:val="fontstyle01"/>
          <w:rFonts w:ascii="Times New Roman" w:hAnsi="Times New Roman"/>
          <w:color w:val="auto"/>
          <w:sz w:val="26"/>
          <w:szCs w:val="26"/>
        </w:rPr>
        <w:t xml:space="preserve"> серпня </w:t>
      </w:r>
      <w:r w:rsidRPr="006376FE">
        <w:rPr>
          <w:rStyle w:val="fontstyle01"/>
          <w:rFonts w:ascii="Times New Roman" w:hAnsi="Times New Roman"/>
          <w:color w:val="auto"/>
          <w:sz w:val="26"/>
          <w:szCs w:val="26"/>
        </w:rPr>
        <w:t xml:space="preserve">2023 </w:t>
      </w:r>
      <w:r w:rsidR="00D32736" w:rsidRPr="006376FE">
        <w:rPr>
          <w:rStyle w:val="fontstyle01"/>
          <w:rFonts w:ascii="Times New Roman" w:hAnsi="Times New Roman"/>
          <w:color w:val="auto"/>
          <w:sz w:val="26"/>
          <w:szCs w:val="26"/>
        </w:rPr>
        <w:t>року</w:t>
      </w:r>
      <w:r w:rsidR="007214D1">
        <w:rPr>
          <w:rStyle w:val="fontstyle01"/>
          <w:rFonts w:ascii="Times New Roman" w:hAnsi="Times New Roman"/>
          <w:color w:val="auto"/>
          <w:sz w:val="26"/>
          <w:szCs w:val="26"/>
        </w:rPr>
        <w:t>,</w:t>
      </w:r>
      <w:r w:rsidR="00D32736" w:rsidRPr="006376FE">
        <w:rPr>
          <w:rStyle w:val="fontstyle01"/>
          <w:rFonts w:ascii="Times New Roman" w:hAnsi="Times New Roman"/>
          <w:color w:val="auto"/>
          <w:sz w:val="26"/>
          <w:szCs w:val="26"/>
        </w:rPr>
        <w:t xml:space="preserve"> </w:t>
      </w:r>
      <w:r w:rsidRPr="006376FE">
        <w:rPr>
          <w:rStyle w:val="fontstyle01"/>
          <w:rFonts w:ascii="Times New Roman" w:hAnsi="Times New Roman"/>
          <w:color w:val="auto"/>
          <w:sz w:val="26"/>
          <w:szCs w:val="26"/>
        </w:rPr>
        <w:t>з продажу вказаного автомобіля за ціною 14</w:t>
      </w:r>
      <w:r w:rsidR="00D32736" w:rsidRPr="006376FE">
        <w:rPr>
          <w:rStyle w:val="fontstyle01"/>
          <w:rFonts w:ascii="Times New Roman" w:hAnsi="Times New Roman"/>
          <w:color w:val="auto"/>
          <w:sz w:val="26"/>
          <w:szCs w:val="26"/>
        </w:rPr>
        <w:t> </w:t>
      </w:r>
      <w:r w:rsidRPr="006376FE">
        <w:rPr>
          <w:rStyle w:val="fontstyle01"/>
          <w:rFonts w:ascii="Times New Roman" w:hAnsi="Times New Roman"/>
          <w:color w:val="auto"/>
          <w:sz w:val="26"/>
          <w:szCs w:val="26"/>
        </w:rPr>
        <w:t>500</w:t>
      </w:r>
      <w:r w:rsidR="00D32736" w:rsidRPr="006376FE">
        <w:rPr>
          <w:rStyle w:val="fontstyle01"/>
          <w:rFonts w:ascii="Times New Roman" w:hAnsi="Times New Roman"/>
          <w:color w:val="auto"/>
          <w:sz w:val="26"/>
          <w:szCs w:val="26"/>
        </w:rPr>
        <w:t xml:space="preserve"> дол. США</w:t>
      </w:r>
      <w:r w:rsidRPr="006376FE">
        <w:rPr>
          <w:rStyle w:val="fontstyle01"/>
          <w:rFonts w:ascii="Times New Roman" w:hAnsi="Times New Roman"/>
          <w:color w:val="auto"/>
          <w:sz w:val="26"/>
          <w:szCs w:val="26"/>
        </w:rPr>
        <w:t xml:space="preserve"> (636 333 грн). На сайті «AUTO.RIA» розміщено оголошення</w:t>
      </w:r>
      <w:r w:rsidR="007214D1">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 xml:space="preserve"> датоване 09</w:t>
      </w:r>
      <w:r w:rsidR="00D32736" w:rsidRPr="006376FE">
        <w:rPr>
          <w:rStyle w:val="fontstyle01"/>
          <w:rFonts w:ascii="Times New Roman" w:hAnsi="Times New Roman"/>
          <w:color w:val="auto"/>
          <w:sz w:val="26"/>
          <w:szCs w:val="26"/>
        </w:rPr>
        <w:t xml:space="preserve"> вересня </w:t>
      </w:r>
      <w:r w:rsidRPr="006376FE">
        <w:rPr>
          <w:rStyle w:val="fontstyle01"/>
          <w:rFonts w:ascii="Times New Roman" w:hAnsi="Times New Roman"/>
          <w:color w:val="auto"/>
          <w:sz w:val="26"/>
          <w:szCs w:val="26"/>
        </w:rPr>
        <w:t xml:space="preserve">2023 </w:t>
      </w:r>
      <w:r w:rsidR="00D32736" w:rsidRPr="006376FE">
        <w:rPr>
          <w:rStyle w:val="fontstyle01"/>
          <w:rFonts w:ascii="Times New Roman" w:hAnsi="Times New Roman"/>
          <w:color w:val="auto"/>
          <w:sz w:val="26"/>
          <w:szCs w:val="26"/>
        </w:rPr>
        <w:t>року</w:t>
      </w:r>
      <w:r w:rsidR="007214D1">
        <w:rPr>
          <w:rStyle w:val="fontstyle01"/>
          <w:rFonts w:ascii="Times New Roman" w:hAnsi="Times New Roman"/>
          <w:color w:val="auto"/>
          <w:sz w:val="26"/>
          <w:szCs w:val="26"/>
        </w:rPr>
        <w:t>,</w:t>
      </w:r>
      <w:r w:rsidR="00D32736" w:rsidRPr="006376FE">
        <w:rPr>
          <w:rStyle w:val="fontstyle01"/>
          <w:rFonts w:ascii="Times New Roman" w:hAnsi="Times New Roman"/>
          <w:color w:val="auto"/>
          <w:sz w:val="26"/>
          <w:szCs w:val="26"/>
        </w:rPr>
        <w:t xml:space="preserve"> </w:t>
      </w:r>
      <w:r w:rsidRPr="006376FE">
        <w:rPr>
          <w:rStyle w:val="fontstyle01"/>
          <w:rFonts w:ascii="Times New Roman" w:hAnsi="Times New Roman"/>
          <w:color w:val="auto"/>
          <w:sz w:val="26"/>
          <w:szCs w:val="26"/>
        </w:rPr>
        <w:t>з продажу вказаного автомобіля за ціною 14</w:t>
      </w:r>
      <w:r w:rsidR="00D32736" w:rsidRPr="006376FE">
        <w:rPr>
          <w:rStyle w:val="fontstyle01"/>
          <w:rFonts w:ascii="Times New Roman" w:hAnsi="Times New Roman"/>
          <w:color w:val="auto"/>
          <w:sz w:val="26"/>
          <w:szCs w:val="26"/>
        </w:rPr>
        <w:t> </w:t>
      </w:r>
      <w:r w:rsidRPr="006376FE">
        <w:rPr>
          <w:rStyle w:val="fontstyle01"/>
          <w:rFonts w:ascii="Times New Roman" w:hAnsi="Times New Roman"/>
          <w:color w:val="auto"/>
          <w:sz w:val="26"/>
          <w:szCs w:val="26"/>
        </w:rPr>
        <w:t>000</w:t>
      </w:r>
      <w:r w:rsidR="00D32736" w:rsidRPr="006376FE">
        <w:rPr>
          <w:rStyle w:val="fontstyle01"/>
          <w:rFonts w:ascii="Times New Roman" w:hAnsi="Times New Roman"/>
          <w:color w:val="auto"/>
          <w:sz w:val="26"/>
          <w:szCs w:val="26"/>
        </w:rPr>
        <w:t xml:space="preserve"> дол. США</w:t>
      </w:r>
      <w:r w:rsidRPr="006376FE">
        <w:rPr>
          <w:rStyle w:val="fontstyle01"/>
          <w:rFonts w:ascii="Times New Roman" w:hAnsi="Times New Roman"/>
          <w:color w:val="auto"/>
          <w:sz w:val="26"/>
          <w:szCs w:val="26"/>
        </w:rPr>
        <w:t xml:space="preserve"> (616</w:t>
      </w:r>
      <w:r w:rsidR="00D32736" w:rsidRPr="006376FE">
        <w:rPr>
          <w:rStyle w:val="fontstyle01"/>
          <w:rFonts w:ascii="Times New Roman" w:hAnsi="Times New Roman"/>
          <w:color w:val="auto"/>
          <w:sz w:val="26"/>
          <w:szCs w:val="26"/>
        </w:rPr>
        <w:t> </w:t>
      </w:r>
      <w:r w:rsidRPr="006376FE">
        <w:rPr>
          <w:rStyle w:val="fontstyle01"/>
          <w:rFonts w:ascii="Times New Roman" w:hAnsi="Times New Roman"/>
          <w:color w:val="auto"/>
          <w:sz w:val="26"/>
          <w:szCs w:val="26"/>
        </w:rPr>
        <w:t>140 грн)</w:t>
      </w:r>
      <w:r w:rsidR="00947DC0">
        <w:rPr>
          <w:rStyle w:val="fontstyle01"/>
          <w:rFonts w:ascii="Times New Roman" w:hAnsi="Times New Roman"/>
          <w:color w:val="auto"/>
          <w:sz w:val="26"/>
          <w:szCs w:val="26"/>
        </w:rPr>
        <w:t>.</w:t>
      </w:r>
      <w:r w:rsidRPr="006376FE">
        <w:rPr>
          <w:rStyle w:val="10"/>
          <w:rFonts w:ascii="Times New Roman" w:hAnsi="Times New Roman" w:cs="Times New Roman"/>
          <w:color w:val="auto"/>
          <w:sz w:val="26"/>
          <w:szCs w:val="26"/>
        </w:rPr>
        <w:t xml:space="preserve"> </w:t>
      </w:r>
      <w:r w:rsidRPr="006376FE">
        <w:rPr>
          <w:rStyle w:val="fontstyle01"/>
          <w:rFonts w:ascii="Times New Roman" w:hAnsi="Times New Roman"/>
          <w:color w:val="auto"/>
          <w:sz w:val="26"/>
          <w:szCs w:val="26"/>
        </w:rPr>
        <w:t>Серед іншого, відповідно до оголошень</w:t>
      </w:r>
      <w:r w:rsidR="007214D1">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 xml:space="preserve"> розміщених на сайті «AUTO.RIA»</w:t>
      </w:r>
      <w:r w:rsidR="007214D1">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 xml:space="preserve"> станом</w:t>
      </w:r>
      <w:r w:rsidR="00D32736" w:rsidRPr="006376FE">
        <w:rPr>
          <w:rStyle w:val="fontstyle01"/>
          <w:rFonts w:ascii="Times New Roman" w:hAnsi="Times New Roman"/>
          <w:color w:val="auto"/>
          <w:sz w:val="26"/>
          <w:szCs w:val="26"/>
        </w:rPr>
        <w:t xml:space="preserve"> на</w:t>
      </w:r>
      <w:r w:rsidRPr="006376FE">
        <w:rPr>
          <w:rStyle w:val="fontstyle01"/>
          <w:rFonts w:ascii="Times New Roman" w:hAnsi="Times New Roman"/>
          <w:color w:val="auto"/>
          <w:sz w:val="26"/>
          <w:szCs w:val="26"/>
        </w:rPr>
        <w:t xml:space="preserve"> лютий 2026 року пропонувались до продажу легкові автомобілі </w:t>
      </w:r>
      <w:r w:rsidR="00D32736" w:rsidRPr="006376FE">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BMW 320D</w:t>
      </w:r>
      <w:r w:rsidR="00D32736" w:rsidRPr="006376FE">
        <w:rPr>
          <w:rStyle w:val="fontstyle01"/>
          <w:rFonts w:ascii="Times New Roman" w:hAnsi="Times New Roman"/>
          <w:color w:val="auto"/>
          <w:sz w:val="26"/>
          <w:szCs w:val="26"/>
        </w:rPr>
        <w:t>»</w:t>
      </w:r>
      <w:r w:rsidRPr="006376FE">
        <w:rPr>
          <w:rStyle w:val="fontstyle01"/>
          <w:rFonts w:ascii="Times New Roman" w:hAnsi="Times New Roman"/>
          <w:color w:val="auto"/>
          <w:sz w:val="26"/>
          <w:szCs w:val="26"/>
        </w:rPr>
        <w:t xml:space="preserve"> 2013 року випуску за ціною від 12 500,00 дол</w:t>
      </w:r>
      <w:r w:rsidR="00E43293" w:rsidRPr="006376FE">
        <w:rPr>
          <w:rStyle w:val="fontstyle01"/>
          <w:rFonts w:ascii="Times New Roman" w:hAnsi="Times New Roman"/>
          <w:color w:val="auto"/>
          <w:sz w:val="26"/>
          <w:szCs w:val="26"/>
        </w:rPr>
        <w:t>.</w:t>
      </w:r>
      <w:r w:rsidR="00D32736" w:rsidRPr="006376FE">
        <w:rPr>
          <w:rStyle w:val="fontstyle01"/>
          <w:rFonts w:ascii="Times New Roman" w:hAnsi="Times New Roman"/>
          <w:color w:val="auto"/>
          <w:sz w:val="26"/>
          <w:szCs w:val="26"/>
        </w:rPr>
        <w:t xml:space="preserve"> США</w:t>
      </w:r>
      <w:r w:rsidR="00E43293" w:rsidRPr="006376FE">
        <w:rPr>
          <w:rStyle w:val="fontstyle01"/>
          <w:rFonts w:ascii="Times New Roman" w:hAnsi="Times New Roman"/>
          <w:color w:val="auto"/>
          <w:sz w:val="26"/>
          <w:szCs w:val="26"/>
        </w:rPr>
        <w:t>. Таким чином, з урахуванням експлуатаційного зносу автомобіл</w:t>
      </w:r>
      <w:r w:rsidR="007214D1">
        <w:rPr>
          <w:rStyle w:val="fontstyle01"/>
          <w:rFonts w:ascii="Times New Roman" w:hAnsi="Times New Roman"/>
          <w:color w:val="auto"/>
          <w:sz w:val="26"/>
          <w:szCs w:val="26"/>
        </w:rPr>
        <w:t>я</w:t>
      </w:r>
      <w:r w:rsidR="00E43293" w:rsidRPr="006376FE">
        <w:rPr>
          <w:rStyle w:val="fontstyle01"/>
          <w:rFonts w:ascii="Times New Roman" w:hAnsi="Times New Roman"/>
          <w:color w:val="auto"/>
          <w:sz w:val="26"/>
          <w:szCs w:val="26"/>
        </w:rPr>
        <w:t xml:space="preserve"> різниця між задекларованою </w:t>
      </w:r>
      <w:r w:rsidR="00D32736" w:rsidRPr="006376FE">
        <w:rPr>
          <w:rStyle w:val="fontstyle01"/>
          <w:rFonts w:ascii="Times New Roman" w:hAnsi="Times New Roman"/>
          <w:color w:val="auto"/>
          <w:sz w:val="26"/>
          <w:szCs w:val="26"/>
        </w:rPr>
        <w:t>к</w:t>
      </w:r>
      <w:r w:rsidR="00E43293" w:rsidRPr="006376FE">
        <w:rPr>
          <w:rStyle w:val="fontstyle01"/>
          <w:rFonts w:ascii="Times New Roman" w:hAnsi="Times New Roman"/>
          <w:color w:val="auto"/>
          <w:sz w:val="26"/>
          <w:szCs w:val="26"/>
        </w:rPr>
        <w:t>андидат</w:t>
      </w:r>
      <w:r w:rsidR="00D32736" w:rsidRPr="006376FE">
        <w:rPr>
          <w:rStyle w:val="fontstyle01"/>
          <w:rFonts w:ascii="Times New Roman" w:hAnsi="Times New Roman"/>
          <w:color w:val="auto"/>
          <w:sz w:val="26"/>
          <w:szCs w:val="26"/>
        </w:rPr>
        <w:t>ом</w:t>
      </w:r>
      <w:r w:rsidR="00E43293" w:rsidRPr="006376FE">
        <w:rPr>
          <w:rStyle w:val="fontstyle01"/>
          <w:rFonts w:ascii="Times New Roman" w:hAnsi="Times New Roman"/>
          <w:color w:val="auto"/>
          <w:sz w:val="26"/>
          <w:szCs w:val="26"/>
        </w:rPr>
        <w:t xml:space="preserve"> вартістю автомобіля та його орієнтовною ринковою ціною є істотною та не може вважатися незначною або зумовленою звичайними коливаннями ринку чи технічними характеристиками. Це об’єктивно зумовлює наявність сумнівів щодо повноти та достовірності відображення вартості придбаного майна.</w:t>
      </w:r>
    </w:p>
    <w:p w:rsidR="007E23F1" w:rsidRPr="006376FE" w:rsidRDefault="007E23F1" w:rsidP="007E23F1">
      <w:pPr>
        <w:pStyle w:val="a3"/>
        <w:numPr>
          <w:ilvl w:val="0"/>
          <w:numId w:val="1"/>
        </w:numPr>
        <w:tabs>
          <w:tab w:val="left" w:pos="1134"/>
        </w:tabs>
        <w:ind w:left="0" w:firstLine="709"/>
        <w:jc w:val="both"/>
        <w:rPr>
          <w:sz w:val="26"/>
          <w:szCs w:val="26"/>
          <w:lang w:eastAsia="uk-UA"/>
        </w:rPr>
      </w:pPr>
      <w:r w:rsidRPr="006376FE">
        <w:rPr>
          <w:sz w:val="26"/>
          <w:szCs w:val="26"/>
        </w:rPr>
        <w:t xml:space="preserve"> </w:t>
      </w:r>
      <w:r w:rsidRPr="006376FE">
        <w:rPr>
          <w:sz w:val="26"/>
          <w:szCs w:val="26"/>
          <w:lang w:eastAsia="uk-UA"/>
        </w:rPr>
        <w:t xml:space="preserve">Упродовж співбесіди </w:t>
      </w:r>
      <w:r w:rsidR="00D32736" w:rsidRPr="006376FE">
        <w:rPr>
          <w:sz w:val="26"/>
          <w:szCs w:val="26"/>
          <w:lang w:eastAsia="uk-UA"/>
        </w:rPr>
        <w:t>Рибальченко Л.М.</w:t>
      </w:r>
      <w:r w:rsidRPr="006376FE">
        <w:rPr>
          <w:sz w:val="26"/>
          <w:szCs w:val="26"/>
          <w:lang w:eastAsia="uk-UA"/>
        </w:rPr>
        <w:t xml:space="preserve"> надала усні пояснення стосовно </w:t>
      </w:r>
      <w:r w:rsidR="00D32736" w:rsidRPr="006376FE">
        <w:rPr>
          <w:sz w:val="26"/>
          <w:szCs w:val="26"/>
          <w:lang w:eastAsia="uk-UA"/>
        </w:rPr>
        <w:t>обставин Висновку</w:t>
      </w:r>
      <w:r w:rsidRPr="006376FE">
        <w:rPr>
          <w:sz w:val="26"/>
          <w:szCs w:val="26"/>
          <w:lang w:eastAsia="uk-UA"/>
        </w:rPr>
        <w:t xml:space="preserve"> ГРД, у яких зазначила, що</w:t>
      </w:r>
      <w:r w:rsidR="008C72FC" w:rsidRPr="006376FE">
        <w:rPr>
          <w:sz w:val="26"/>
          <w:szCs w:val="26"/>
          <w:lang w:eastAsia="uk-UA"/>
        </w:rPr>
        <w:t xml:space="preserve"> в її власності </w:t>
      </w:r>
      <w:r w:rsidR="00F52AA4" w:rsidRPr="006376FE">
        <w:rPr>
          <w:sz w:val="26"/>
          <w:szCs w:val="26"/>
          <w:lang w:eastAsia="uk-UA"/>
        </w:rPr>
        <w:t>є</w:t>
      </w:r>
      <w:r w:rsidR="008C72FC" w:rsidRPr="006376FE">
        <w:rPr>
          <w:sz w:val="26"/>
          <w:szCs w:val="26"/>
          <w:lang w:eastAsia="uk-UA"/>
        </w:rPr>
        <w:t xml:space="preserve"> автомобіль «</w:t>
      </w:r>
      <w:r w:rsidR="008C72FC" w:rsidRPr="006376FE">
        <w:rPr>
          <w:sz w:val="26"/>
          <w:szCs w:val="26"/>
          <w:lang w:val="en-US" w:eastAsia="uk-UA"/>
        </w:rPr>
        <w:t>Opel</w:t>
      </w:r>
      <w:r w:rsidR="008C72FC" w:rsidRPr="006376FE">
        <w:rPr>
          <w:sz w:val="26"/>
          <w:szCs w:val="26"/>
          <w:lang w:eastAsia="uk-UA"/>
        </w:rPr>
        <w:t>»</w:t>
      </w:r>
      <w:r w:rsidR="00F52AA4" w:rsidRPr="006376FE">
        <w:rPr>
          <w:sz w:val="26"/>
          <w:szCs w:val="26"/>
          <w:lang w:eastAsia="uk-UA"/>
        </w:rPr>
        <w:t xml:space="preserve"> 2020</w:t>
      </w:r>
      <w:r w:rsidR="005C711B" w:rsidRPr="006376FE">
        <w:rPr>
          <w:sz w:val="26"/>
          <w:szCs w:val="26"/>
          <w:lang w:eastAsia="uk-UA"/>
        </w:rPr>
        <w:t> </w:t>
      </w:r>
      <w:r w:rsidR="00F52AA4" w:rsidRPr="006376FE">
        <w:rPr>
          <w:sz w:val="26"/>
          <w:szCs w:val="26"/>
          <w:lang w:eastAsia="uk-UA"/>
        </w:rPr>
        <w:t>року випуску</w:t>
      </w:r>
      <w:r w:rsidR="008C72FC" w:rsidRPr="006376FE">
        <w:rPr>
          <w:sz w:val="26"/>
          <w:szCs w:val="26"/>
          <w:lang w:eastAsia="uk-UA"/>
        </w:rPr>
        <w:t xml:space="preserve">, який </w:t>
      </w:r>
      <w:r w:rsidR="00E71358" w:rsidRPr="006376FE">
        <w:rPr>
          <w:rStyle w:val="fontstyle01"/>
          <w:rFonts w:ascii="Times New Roman" w:hAnsi="Times New Roman"/>
          <w:color w:val="auto"/>
          <w:sz w:val="26"/>
          <w:szCs w:val="26"/>
        </w:rPr>
        <w:t xml:space="preserve">15 червня 2023 року було пошкоджено в результаті дорожньо-транспортної події. </w:t>
      </w:r>
      <w:r w:rsidR="008C72FC" w:rsidRPr="006376FE">
        <w:rPr>
          <w:sz w:val="26"/>
          <w:szCs w:val="26"/>
          <w:lang w:eastAsia="uk-UA"/>
        </w:rPr>
        <w:t>«</w:t>
      </w:r>
      <w:r w:rsidR="008C72FC" w:rsidRPr="006376FE">
        <w:rPr>
          <w:sz w:val="26"/>
          <w:szCs w:val="26"/>
          <w:lang w:val="en-US" w:eastAsia="uk-UA"/>
        </w:rPr>
        <w:t>Opel</w:t>
      </w:r>
      <w:r w:rsidR="008C72FC" w:rsidRPr="006376FE">
        <w:rPr>
          <w:sz w:val="26"/>
          <w:szCs w:val="26"/>
          <w:lang w:eastAsia="uk-UA"/>
        </w:rPr>
        <w:t>»</w:t>
      </w:r>
      <w:r w:rsidR="00E71358" w:rsidRPr="006376FE">
        <w:rPr>
          <w:rStyle w:val="fontstyle01"/>
          <w:rFonts w:ascii="Times New Roman" w:hAnsi="Times New Roman"/>
          <w:color w:val="auto"/>
          <w:sz w:val="26"/>
          <w:szCs w:val="26"/>
        </w:rPr>
        <w:t xml:space="preserve"> </w:t>
      </w:r>
      <w:r w:rsidR="007214D1">
        <w:rPr>
          <w:rStyle w:val="fontstyle01"/>
          <w:rFonts w:ascii="Times New Roman" w:hAnsi="Times New Roman"/>
          <w:color w:val="auto"/>
          <w:sz w:val="26"/>
          <w:szCs w:val="26"/>
        </w:rPr>
        <w:t>придбано</w:t>
      </w:r>
      <w:r w:rsidR="00E71358" w:rsidRPr="006376FE">
        <w:rPr>
          <w:rStyle w:val="fontstyle01"/>
          <w:rFonts w:ascii="Times New Roman" w:hAnsi="Times New Roman"/>
          <w:color w:val="auto"/>
          <w:sz w:val="26"/>
          <w:szCs w:val="26"/>
        </w:rPr>
        <w:t xml:space="preserve"> в салоні</w:t>
      </w:r>
      <w:r w:rsidR="008C72FC" w:rsidRPr="006376FE">
        <w:rPr>
          <w:rStyle w:val="fontstyle01"/>
          <w:rFonts w:ascii="Times New Roman" w:hAnsi="Times New Roman"/>
          <w:color w:val="auto"/>
          <w:sz w:val="26"/>
          <w:szCs w:val="26"/>
        </w:rPr>
        <w:t xml:space="preserve">, він був застрахований </w:t>
      </w:r>
      <w:r w:rsidR="007214D1">
        <w:rPr>
          <w:rStyle w:val="fontstyle01"/>
          <w:rFonts w:ascii="Times New Roman" w:hAnsi="Times New Roman"/>
          <w:color w:val="auto"/>
          <w:sz w:val="26"/>
          <w:szCs w:val="26"/>
        </w:rPr>
        <w:t>за</w:t>
      </w:r>
      <w:r w:rsidR="008C72FC" w:rsidRPr="006376FE">
        <w:rPr>
          <w:rStyle w:val="fontstyle01"/>
          <w:rFonts w:ascii="Times New Roman" w:hAnsi="Times New Roman"/>
          <w:color w:val="auto"/>
          <w:sz w:val="26"/>
          <w:szCs w:val="26"/>
        </w:rPr>
        <w:t xml:space="preserve"> програм</w:t>
      </w:r>
      <w:r w:rsidR="007214D1">
        <w:rPr>
          <w:rStyle w:val="fontstyle01"/>
          <w:rFonts w:ascii="Times New Roman" w:hAnsi="Times New Roman"/>
          <w:color w:val="auto"/>
          <w:sz w:val="26"/>
          <w:szCs w:val="26"/>
        </w:rPr>
        <w:t>ою</w:t>
      </w:r>
      <w:r w:rsidR="008C72FC" w:rsidRPr="006376FE">
        <w:rPr>
          <w:rStyle w:val="fontstyle01"/>
          <w:rFonts w:ascii="Times New Roman" w:hAnsi="Times New Roman"/>
          <w:color w:val="auto"/>
          <w:sz w:val="26"/>
          <w:szCs w:val="26"/>
        </w:rPr>
        <w:t xml:space="preserve"> «Повне Каско»</w:t>
      </w:r>
      <w:r w:rsidR="007214D1">
        <w:rPr>
          <w:rStyle w:val="fontstyle01"/>
          <w:rFonts w:ascii="Times New Roman" w:hAnsi="Times New Roman"/>
          <w:color w:val="auto"/>
          <w:sz w:val="26"/>
          <w:szCs w:val="26"/>
        </w:rPr>
        <w:t>,</w:t>
      </w:r>
      <w:r w:rsidR="008C72FC" w:rsidRPr="006376FE">
        <w:rPr>
          <w:rStyle w:val="fontstyle01"/>
          <w:rFonts w:ascii="Times New Roman" w:hAnsi="Times New Roman"/>
          <w:color w:val="auto"/>
          <w:sz w:val="26"/>
          <w:szCs w:val="26"/>
        </w:rPr>
        <w:t xml:space="preserve"> </w:t>
      </w:r>
      <w:r w:rsidR="007214D1">
        <w:rPr>
          <w:rStyle w:val="fontstyle01"/>
          <w:rFonts w:ascii="Times New Roman" w:hAnsi="Times New Roman"/>
          <w:color w:val="auto"/>
          <w:sz w:val="26"/>
          <w:szCs w:val="26"/>
        </w:rPr>
        <w:t>т</w:t>
      </w:r>
      <w:r w:rsidR="008C72FC" w:rsidRPr="006376FE">
        <w:rPr>
          <w:rStyle w:val="fontstyle01"/>
          <w:rFonts w:ascii="Times New Roman" w:hAnsi="Times New Roman"/>
          <w:color w:val="auto"/>
          <w:sz w:val="26"/>
          <w:szCs w:val="26"/>
        </w:rPr>
        <w:t>ому в</w:t>
      </w:r>
      <w:r w:rsidR="00E71358" w:rsidRPr="006376FE">
        <w:rPr>
          <w:rStyle w:val="fontstyle01"/>
          <w:rFonts w:ascii="Times New Roman" w:hAnsi="Times New Roman"/>
          <w:color w:val="auto"/>
          <w:sz w:val="26"/>
          <w:szCs w:val="26"/>
        </w:rPr>
        <w:t xml:space="preserve">она вважала, що їй відремонтують автомобіль і вона буде надалі ним користуватися. Однак цього не відбулося. </w:t>
      </w:r>
      <w:r w:rsidR="008C72FC" w:rsidRPr="006376FE">
        <w:rPr>
          <w:rStyle w:val="fontstyle01"/>
          <w:rFonts w:ascii="Times New Roman" w:hAnsi="Times New Roman"/>
          <w:color w:val="auto"/>
          <w:sz w:val="26"/>
          <w:szCs w:val="26"/>
        </w:rPr>
        <w:t>Під час оформлення страхового відшкодування їй</w:t>
      </w:r>
      <w:r w:rsidR="00E71358" w:rsidRPr="006376FE">
        <w:rPr>
          <w:rStyle w:val="fontstyle01"/>
          <w:rFonts w:ascii="Times New Roman" w:hAnsi="Times New Roman"/>
          <w:color w:val="auto"/>
          <w:sz w:val="26"/>
          <w:szCs w:val="26"/>
        </w:rPr>
        <w:t xml:space="preserve"> зазначили, що авто було повністю фізично знищено і вона отримала виплату </w:t>
      </w:r>
      <w:r w:rsidR="007214D1">
        <w:rPr>
          <w:rStyle w:val="fontstyle01"/>
          <w:rFonts w:ascii="Times New Roman" w:hAnsi="Times New Roman"/>
          <w:color w:val="auto"/>
          <w:sz w:val="26"/>
          <w:szCs w:val="26"/>
        </w:rPr>
        <w:t>в</w:t>
      </w:r>
      <w:r w:rsidR="00E71358" w:rsidRPr="006376FE">
        <w:rPr>
          <w:rStyle w:val="fontstyle01"/>
          <w:rFonts w:ascii="Times New Roman" w:hAnsi="Times New Roman"/>
          <w:color w:val="auto"/>
          <w:sz w:val="26"/>
          <w:szCs w:val="26"/>
        </w:rPr>
        <w:t xml:space="preserve"> розмірі 226 000 грн, що відображено в її Декларації. Відповідно після відпустки, коли вона повернулась до міста Харків, зрозуміла</w:t>
      </w:r>
      <w:r w:rsidR="008C72FC" w:rsidRPr="006376FE">
        <w:rPr>
          <w:rStyle w:val="fontstyle01"/>
          <w:rFonts w:ascii="Times New Roman" w:hAnsi="Times New Roman"/>
          <w:color w:val="auto"/>
          <w:sz w:val="26"/>
          <w:szCs w:val="26"/>
        </w:rPr>
        <w:t>, що тривають бойові дії, продовжуються обстріли і їй потрібен автомобіль для збереження свого життя та родини. Новий автомобіль вона дозволити собі не</w:t>
      </w:r>
      <w:r w:rsidR="000057E2" w:rsidRPr="006376FE">
        <w:rPr>
          <w:rStyle w:val="fontstyle01"/>
          <w:rFonts w:ascii="Times New Roman" w:hAnsi="Times New Roman"/>
          <w:color w:val="auto"/>
          <w:sz w:val="26"/>
          <w:szCs w:val="26"/>
        </w:rPr>
        <w:t xml:space="preserve"> мала можливості, тому вирішила купляти на вторинному ринку. Допомогти придбати авто попросила особу, якій довіряє. </w:t>
      </w:r>
      <w:r w:rsidR="007214D1">
        <w:rPr>
          <w:rStyle w:val="fontstyle01"/>
          <w:rFonts w:ascii="Times New Roman" w:hAnsi="Times New Roman"/>
          <w:color w:val="auto"/>
          <w:sz w:val="26"/>
          <w:szCs w:val="26"/>
        </w:rPr>
        <w:t>Ц</w:t>
      </w:r>
      <w:r w:rsidR="000057E2" w:rsidRPr="006376FE">
        <w:rPr>
          <w:rStyle w:val="fontstyle01"/>
          <w:rFonts w:ascii="Times New Roman" w:hAnsi="Times New Roman"/>
          <w:color w:val="auto"/>
          <w:sz w:val="26"/>
          <w:szCs w:val="26"/>
        </w:rPr>
        <w:t xml:space="preserve">я особа сказала, що </w:t>
      </w:r>
      <w:r w:rsidR="00F52AA4" w:rsidRPr="006376FE">
        <w:rPr>
          <w:rStyle w:val="fontstyle01"/>
          <w:rFonts w:ascii="Times New Roman" w:hAnsi="Times New Roman"/>
          <w:color w:val="auto"/>
          <w:sz w:val="26"/>
          <w:szCs w:val="26"/>
        </w:rPr>
        <w:t xml:space="preserve">є пропозиція придбати </w:t>
      </w:r>
      <w:r w:rsidR="000057E2" w:rsidRPr="006376FE">
        <w:rPr>
          <w:rStyle w:val="fontstyle01"/>
          <w:rFonts w:ascii="Times New Roman" w:hAnsi="Times New Roman"/>
          <w:color w:val="auto"/>
          <w:sz w:val="26"/>
          <w:szCs w:val="26"/>
        </w:rPr>
        <w:t>автомобіль «BMW 320D» 2013</w:t>
      </w:r>
      <w:r w:rsidR="007E0D1E">
        <w:rPr>
          <w:rStyle w:val="fontstyle01"/>
          <w:rFonts w:ascii="Times New Roman" w:hAnsi="Times New Roman"/>
          <w:color w:val="auto"/>
          <w:sz w:val="26"/>
          <w:szCs w:val="26"/>
        </w:rPr>
        <w:t> </w:t>
      </w:r>
      <w:r w:rsidR="000057E2" w:rsidRPr="006376FE">
        <w:rPr>
          <w:rStyle w:val="fontstyle01"/>
          <w:rFonts w:ascii="Times New Roman" w:hAnsi="Times New Roman"/>
          <w:color w:val="auto"/>
          <w:sz w:val="26"/>
          <w:szCs w:val="26"/>
        </w:rPr>
        <w:t>року випуску</w:t>
      </w:r>
      <w:r w:rsidR="009D24F0" w:rsidRPr="006376FE">
        <w:rPr>
          <w:rStyle w:val="fontstyle01"/>
          <w:rFonts w:ascii="Times New Roman" w:hAnsi="Times New Roman"/>
          <w:color w:val="auto"/>
          <w:sz w:val="26"/>
          <w:szCs w:val="26"/>
        </w:rPr>
        <w:t xml:space="preserve">, але він не в задовільному стані. Був укладений договір купівлі-продажу транспортного засобу, в якому вказана вартість авто – 49 000 грн. </w:t>
      </w:r>
      <w:r w:rsidR="007E0D1E">
        <w:rPr>
          <w:rStyle w:val="fontstyle01"/>
          <w:rFonts w:ascii="Times New Roman" w:hAnsi="Times New Roman"/>
          <w:color w:val="auto"/>
          <w:sz w:val="26"/>
          <w:szCs w:val="26"/>
        </w:rPr>
        <w:t>К</w:t>
      </w:r>
      <w:r w:rsidR="00A72830" w:rsidRPr="006376FE">
        <w:rPr>
          <w:rStyle w:val="fontstyle01"/>
          <w:rFonts w:ascii="Times New Roman" w:hAnsi="Times New Roman"/>
          <w:color w:val="auto"/>
          <w:sz w:val="26"/>
          <w:szCs w:val="26"/>
        </w:rPr>
        <w:t>андидат провела ремонтні роботи вказаного автомобіля і користується</w:t>
      </w:r>
      <w:r w:rsidR="009D24F0" w:rsidRPr="006376FE">
        <w:rPr>
          <w:rStyle w:val="fontstyle01"/>
          <w:rFonts w:ascii="Times New Roman" w:hAnsi="Times New Roman"/>
          <w:color w:val="auto"/>
          <w:sz w:val="26"/>
          <w:szCs w:val="26"/>
        </w:rPr>
        <w:t xml:space="preserve"> </w:t>
      </w:r>
      <w:r w:rsidR="00A72830" w:rsidRPr="006376FE">
        <w:rPr>
          <w:rStyle w:val="fontstyle01"/>
          <w:rFonts w:ascii="Times New Roman" w:hAnsi="Times New Roman"/>
          <w:color w:val="auto"/>
          <w:sz w:val="26"/>
          <w:szCs w:val="26"/>
        </w:rPr>
        <w:t xml:space="preserve">ним. </w:t>
      </w:r>
      <w:r w:rsidR="0072106A" w:rsidRPr="006376FE">
        <w:rPr>
          <w:rStyle w:val="fontstyle01"/>
          <w:rFonts w:ascii="Times New Roman" w:hAnsi="Times New Roman"/>
          <w:color w:val="auto"/>
          <w:sz w:val="26"/>
          <w:szCs w:val="26"/>
        </w:rPr>
        <w:t>Наскільки вона зрозуміла</w:t>
      </w:r>
      <w:r w:rsidR="007E0D1E">
        <w:rPr>
          <w:rStyle w:val="fontstyle01"/>
          <w:rFonts w:ascii="Times New Roman" w:hAnsi="Times New Roman"/>
          <w:color w:val="auto"/>
          <w:sz w:val="26"/>
          <w:szCs w:val="26"/>
        </w:rPr>
        <w:t>,</w:t>
      </w:r>
      <w:r w:rsidR="0072106A" w:rsidRPr="006376FE">
        <w:rPr>
          <w:rStyle w:val="fontstyle01"/>
          <w:rFonts w:ascii="Times New Roman" w:hAnsi="Times New Roman"/>
          <w:color w:val="auto"/>
          <w:sz w:val="26"/>
          <w:szCs w:val="26"/>
        </w:rPr>
        <w:t xml:space="preserve"> в авто був несправний двигун та слід було провести лакофарбові роботи. Вона не розуміється в технічному стані транспортних засобів. Через сайти вона не придбавала «BMW 320D». Придбала його у </w:t>
      </w:r>
      <w:r w:rsidR="000A7F1D">
        <w:rPr>
          <w:rStyle w:val="fontstyle01"/>
          <w:rFonts w:ascii="Times New Roman" w:hAnsi="Times New Roman"/>
          <w:color w:val="auto"/>
          <w:sz w:val="26"/>
          <w:szCs w:val="26"/>
        </w:rPr>
        <w:t>ОСОБА_1</w:t>
      </w:r>
      <w:r w:rsidR="0072106A" w:rsidRPr="006376FE">
        <w:rPr>
          <w:rStyle w:val="fontstyle01"/>
          <w:rFonts w:ascii="Times New Roman" w:hAnsi="Times New Roman"/>
          <w:color w:val="auto"/>
          <w:sz w:val="26"/>
          <w:szCs w:val="26"/>
        </w:rPr>
        <w:t>. На нове авто в неї не було коштів. Придбавала за кошти</w:t>
      </w:r>
      <w:r w:rsidR="00FC3C2F">
        <w:rPr>
          <w:rStyle w:val="fontstyle01"/>
          <w:rFonts w:ascii="Times New Roman" w:hAnsi="Times New Roman"/>
          <w:color w:val="auto"/>
          <w:sz w:val="26"/>
          <w:szCs w:val="26"/>
        </w:rPr>
        <w:t>,</w:t>
      </w:r>
      <w:r w:rsidR="0072106A" w:rsidRPr="006376FE">
        <w:rPr>
          <w:rStyle w:val="fontstyle01"/>
          <w:rFonts w:ascii="Times New Roman" w:hAnsi="Times New Roman"/>
          <w:color w:val="auto"/>
          <w:sz w:val="26"/>
          <w:szCs w:val="26"/>
        </w:rPr>
        <w:t xml:space="preserve"> отримані </w:t>
      </w:r>
      <w:r w:rsidR="00FC3C2F">
        <w:rPr>
          <w:rStyle w:val="fontstyle01"/>
          <w:rFonts w:ascii="Times New Roman" w:hAnsi="Times New Roman"/>
          <w:color w:val="auto"/>
          <w:sz w:val="26"/>
          <w:szCs w:val="26"/>
        </w:rPr>
        <w:t>як</w:t>
      </w:r>
      <w:r w:rsidR="0072106A" w:rsidRPr="006376FE">
        <w:rPr>
          <w:rStyle w:val="fontstyle01"/>
          <w:rFonts w:ascii="Times New Roman" w:hAnsi="Times New Roman"/>
          <w:color w:val="auto"/>
          <w:sz w:val="26"/>
          <w:szCs w:val="26"/>
        </w:rPr>
        <w:t xml:space="preserve"> страхов</w:t>
      </w:r>
      <w:r w:rsidR="00FC3C2F">
        <w:rPr>
          <w:rStyle w:val="fontstyle01"/>
          <w:rFonts w:ascii="Times New Roman" w:hAnsi="Times New Roman"/>
          <w:color w:val="auto"/>
          <w:sz w:val="26"/>
          <w:szCs w:val="26"/>
        </w:rPr>
        <w:t>у</w:t>
      </w:r>
      <w:r w:rsidR="0072106A" w:rsidRPr="006376FE">
        <w:rPr>
          <w:rStyle w:val="fontstyle01"/>
          <w:rFonts w:ascii="Times New Roman" w:hAnsi="Times New Roman"/>
          <w:color w:val="auto"/>
          <w:sz w:val="26"/>
          <w:szCs w:val="26"/>
        </w:rPr>
        <w:t xml:space="preserve"> компенсаці</w:t>
      </w:r>
      <w:r w:rsidR="00FC3C2F">
        <w:rPr>
          <w:rStyle w:val="fontstyle01"/>
          <w:rFonts w:ascii="Times New Roman" w:hAnsi="Times New Roman"/>
          <w:color w:val="auto"/>
          <w:sz w:val="26"/>
          <w:szCs w:val="26"/>
        </w:rPr>
        <w:t>ю</w:t>
      </w:r>
      <w:r w:rsidR="0072106A" w:rsidRPr="006376FE">
        <w:rPr>
          <w:rStyle w:val="fontstyle01"/>
          <w:rFonts w:ascii="Times New Roman" w:hAnsi="Times New Roman"/>
          <w:color w:val="auto"/>
          <w:sz w:val="26"/>
          <w:szCs w:val="26"/>
        </w:rPr>
        <w:t xml:space="preserve"> за авто </w:t>
      </w:r>
      <w:r w:rsidR="0072106A" w:rsidRPr="006376FE">
        <w:rPr>
          <w:sz w:val="26"/>
          <w:szCs w:val="26"/>
          <w:lang w:eastAsia="uk-UA"/>
        </w:rPr>
        <w:t>«</w:t>
      </w:r>
      <w:r w:rsidR="0072106A" w:rsidRPr="006376FE">
        <w:rPr>
          <w:sz w:val="26"/>
          <w:szCs w:val="26"/>
          <w:lang w:val="en-US" w:eastAsia="uk-UA"/>
        </w:rPr>
        <w:t>Opel</w:t>
      </w:r>
      <w:r w:rsidR="0072106A" w:rsidRPr="006376FE">
        <w:rPr>
          <w:sz w:val="26"/>
          <w:szCs w:val="26"/>
          <w:lang w:eastAsia="uk-UA"/>
        </w:rPr>
        <w:t xml:space="preserve">». </w:t>
      </w:r>
      <w:r w:rsidR="00BE19E6" w:rsidRPr="006376FE">
        <w:rPr>
          <w:sz w:val="26"/>
          <w:szCs w:val="26"/>
          <w:lang w:eastAsia="uk-UA"/>
        </w:rPr>
        <w:t>На ремонт авто було витрачено приблизно 200 000 грн, на підтвердження чого є відповідний акт виконаних робіт (послуг). Про обставини</w:t>
      </w:r>
      <w:r w:rsidR="00FC3C2F">
        <w:rPr>
          <w:sz w:val="26"/>
          <w:szCs w:val="26"/>
          <w:lang w:eastAsia="uk-UA"/>
        </w:rPr>
        <w:t>,</w:t>
      </w:r>
      <w:r w:rsidR="00BE19E6" w:rsidRPr="006376FE">
        <w:rPr>
          <w:sz w:val="26"/>
          <w:szCs w:val="26"/>
          <w:lang w:eastAsia="uk-UA"/>
        </w:rPr>
        <w:t xml:space="preserve"> </w:t>
      </w:r>
      <w:r w:rsidR="006B6691" w:rsidRPr="006376FE">
        <w:rPr>
          <w:sz w:val="26"/>
          <w:szCs w:val="26"/>
          <w:lang w:eastAsia="uk-UA"/>
        </w:rPr>
        <w:t>як</w:t>
      </w:r>
      <w:r w:rsidR="00FC3C2F">
        <w:rPr>
          <w:sz w:val="26"/>
          <w:szCs w:val="26"/>
          <w:lang w:eastAsia="uk-UA"/>
        </w:rPr>
        <w:t>і</w:t>
      </w:r>
      <w:r w:rsidR="006B6691" w:rsidRPr="006376FE">
        <w:rPr>
          <w:sz w:val="26"/>
          <w:szCs w:val="26"/>
          <w:lang w:eastAsia="uk-UA"/>
        </w:rPr>
        <w:t xml:space="preserve"> зазначає ГРД, що оголошення про продаж саме цього автомобіл</w:t>
      </w:r>
      <w:r w:rsidR="00FC3C2F">
        <w:rPr>
          <w:sz w:val="26"/>
          <w:szCs w:val="26"/>
          <w:lang w:eastAsia="uk-UA"/>
        </w:rPr>
        <w:t>я</w:t>
      </w:r>
      <w:r w:rsidR="006B6691" w:rsidRPr="006376FE">
        <w:rPr>
          <w:sz w:val="26"/>
          <w:szCs w:val="26"/>
          <w:lang w:eastAsia="uk-UA"/>
        </w:rPr>
        <w:t xml:space="preserve"> було на певному сайті вартістю 15 000 дол. США, вона не обізнана.  </w:t>
      </w:r>
      <w:r w:rsidR="00BE19E6" w:rsidRPr="006376FE">
        <w:rPr>
          <w:sz w:val="26"/>
          <w:szCs w:val="26"/>
          <w:lang w:eastAsia="uk-UA"/>
        </w:rPr>
        <w:t xml:space="preserve"> </w:t>
      </w:r>
      <w:r w:rsidR="0072106A" w:rsidRPr="006376FE">
        <w:rPr>
          <w:rStyle w:val="fontstyle01"/>
          <w:rFonts w:ascii="Times New Roman" w:hAnsi="Times New Roman"/>
          <w:color w:val="auto"/>
          <w:sz w:val="26"/>
          <w:szCs w:val="26"/>
        </w:rPr>
        <w:t xml:space="preserve">  </w:t>
      </w:r>
      <w:r w:rsidR="009D24F0" w:rsidRPr="006376FE">
        <w:rPr>
          <w:rStyle w:val="fontstyle01"/>
          <w:rFonts w:ascii="Times New Roman" w:hAnsi="Times New Roman"/>
          <w:color w:val="auto"/>
          <w:sz w:val="26"/>
          <w:szCs w:val="26"/>
        </w:rPr>
        <w:t xml:space="preserve"> </w:t>
      </w:r>
      <w:r w:rsidR="000057E2" w:rsidRPr="006376FE">
        <w:rPr>
          <w:rStyle w:val="fontstyle01"/>
          <w:rFonts w:ascii="Times New Roman" w:hAnsi="Times New Roman"/>
          <w:color w:val="auto"/>
          <w:sz w:val="26"/>
          <w:szCs w:val="26"/>
        </w:rPr>
        <w:t xml:space="preserve">  </w:t>
      </w:r>
      <w:r w:rsidR="008C72FC" w:rsidRPr="006376FE">
        <w:rPr>
          <w:rStyle w:val="fontstyle01"/>
          <w:rFonts w:ascii="Times New Roman" w:hAnsi="Times New Roman"/>
          <w:color w:val="auto"/>
          <w:sz w:val="26"/>
          <w:szCs w:val="26"/>
        </w:rPr>
        <w:t xml:space="preserve"> </w:t>
      </w:r>
      <w:r w:rsidR="00E71358" w:rsidRPr="006376FE">
        <w:rPr>
          <w:rStyle w:val="fontstyle01"/>
          <w:rFonts w:ascii="Times New Roman" w:hAnsi="Times New Roman"/>
          <w:color w:val="auto"/>
          <w:sz w:val="26"/>
          <w:szCs w:val="26"/>
        </w:rPr>
        <w:t xml:space="preserve"> </w:t>
      </w:r>
    </w:p>
    <w:p w:rsidR="002E23B9" w:rsidRPr="006376FE" w:rsidRDefault="002E23B9" w:rsidP="00F52AA4">
      <w:pPr>
        <w:pStyle w:val="a3"/>
        <w:numPr>
          <w:ilvl w:val="0"/>
          <w:numId w:val="1"/>
        </w:numPr>
        <w:shd w:val="clear" w:color="auto" w:fill="FFFFFF"/>
        <w:tabs>
          <w:tab w:val="left" w:pos="426"/>
        </w:tabs>
        <w:ind w:left="0" w:firstLine="709"/>
        <w:jc w:val="both"/>
        <w:rPr>
          <w:sz w:val="26"/>
          <w:szCs w:val="26"/>
          <w:lang w:eastAsia="uk-UA"/>
        </w:rPr>
      </w:pPr>
      <w:r w:rsidRPr="006376FE">
        <w:rPr>
          <w:sz w:val="26"/>
          <w:szCs w:val="26"/>
          <w:lang w:eastAsia="uk-UA"/>
        </w:rPr>
        <w:t xml:space="preserve">Оцінивши доводи ГРД, усні та письмові пояснення Рибальченко Л.М.,  Комісія зауважує про таке. </w:t>
      </w:r>
    </w:p>
    <w:p w:rsidR="003A453F" w:rsidRPr="006376FE" w:rsidRDefault="003A453F" w:rsidP="003A453F">
      <w:pPr>
        <w:pStyle w:val="a3"/>
        <w:numPr>
          <w:ilvl w:val="0"/>
          <w:numId w:val="1"/>
        </w:numPr>
        <w:shd w:val="clear" w:color="auto" w:fill="FFFFFF"/>
        <w:tabs>
          <w:tab w:val="left" w:pos="426"/>
        </w:tabs>
        <w:ind w:left="0" w:firstLine="709"/>
        <w:jc w:val="both"/>
        <w:rPr>
          <w:sz w:val="26"/>
          <w:szCs w:val="26"/>
          <w:lang w:eastAsia="uk-UA"/>
        </w:rPr>
      </w:pPr>
      <w:r w:rsidRPr="006376FE">
        <w:rPr>
          <w:sz w:val="26"/>
          <w:szCs w:val="26"/>
          <w:lang w:eastAsia="uk-UA"/>
        </w:rPr>
        <w:t>Відповідно до пунктів 14, 18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rsidR="003A453F" w:rsidRPr="006376FE" w:rsidRDefault="003A453F" w:rsidP="003A453F">
      <w:pPr>
        <w:pStyle w:val="a3"/>
        <w:numPr>
          <w:ilvl w:val="0"/>
          <w:numId w:val="1"/>
        </w:numPr>
        <w:shd w:val="clear" w:color="auto" w:fill="FFFFFF"/>
        <w:tabs>
          <w:tab w:val="left" w:pos="426"/>
        </w:tabs>
        <w:ind w:left="0" w:firstLine="709"/>
        <w:jc w:val="both"/>
        <w:rPr>
          <w:sz w:val="26"/>
          <w:szCs w:val="26"/>
          <w:lang w:eastAsia="uk-UA"/>
        </w:rPr>
      </w:pPr>
      <w:r w:rsidRPr="006376FE">
        <w:rPr>
          <w:sz w:val="26"/>
          <w:szCs w:val="26"/>
          <w:lang w:eastAsia="uk-UA"/>
        </w:rPr>
        <w:t>Чесність – правдивість, принциповість, щирість судді (кандидата на посаду судді) у професійній діяльності та особистому житті.</w:t>
      </w:r>
    </w:p>
    <w:p w:rsidR="003A453F" w:rsidRPr="006376FE" w:rsidRDefault="003A453F" w:rsidP="00F52AA4">
      <w:pPr>
        <w:pStyle w:val="a3"/>
        <w:numPr>
          <w:ilvl w:val="0"/>
          <w:numId w:val="1"/>
        </w:numPr>
        <w:shd w:val="clear" w:color="auto" w:fill="FFFFFF"/>
        <w:ind w:left="0" w:firstLine="709"/>
        <w:jc w:val="both"/>
        <w:rPr>
          <w:sz w:val="26"/>
          <w:szCs w:val="26"/>
          <w:lang w:eastAsia="uk-UA"/>
        </w:rPr>
      </w:pPr>
      <w:r w:rsidRPr="006376FE">
        <w:rPr>
          <w:sz w:val="26"/>
          <w:szCs w:val="26"/>
          <w:lang w:eastAsia="uk-UA"/>
        </w:rPr>
        <w:lastRenderedPageBreak/>
        <w:t>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7174AF" w:rsidRPr="006376FE" w:rsidRDefault="003A453F" w:rsidP="00F52AA4">
      <w:pPr>
        <w:pStyle w:val="a3"/>
        <w:numPr>
          <w:ilvl w:val="0"/>
          <w:numId w:val="1"/>
        </w:numPr>
        <w:shd w:val="clear" w:color="auto" w:fill="FFFFFF"/>
        <w:tabs>
          <w:tab w:val="left" w:pos="426"/>
        </w:tabs>
        <w:ind w:left="0" w:firstLine="709"/>
        <w:jc w:val="both"/>
        <w:rPr>
          <w:sz w:val="26"/>
          <w:szCs w:val="26"/>
          <w:lang w:eastAsia="uk-UA"/>
        </w:rPr>
      </w:pPr>
      <w:r w:rsidRPr="006376FE">
        <w:rPr>
          <w:sz w:val="26"/>
          <w:szCs w:val="26"/>
          <w:shd w:val="clear" w:color="auto" w:fill="FFFFFF"/>
        </w:rPr>
        <w:t xml:space="preserve">Комісія </w:t>
      </w:r>
      <w:r w:rsidR="007174AF" w:rsidRPr="006376FE">
        <w:rPr>
          <w:sz w:val="26"/>
          <w:szCs w:val="26"/>
          <w:shd w:val="clear" w:color="auto" w:fill="FFFFFF"/>
        </w:rPr>
        <w:t xml:space="preserve">оцінює пояснення </w:t>
      </w:r>
      <w:r w:rsidRPr="006376FE">
        <w:rPr>
          <w:sz w:val="26"/>
          <w:szCs w:val="26"/>
          <w:shd w:val="clear" w:color="auto" w:fill="FFFFFF"/>
        </w:rPr>
        <w:t>Рибальченко Л.М.</w:t>
      </w:r>
      <w:r w:rsidR="007174AF" w:rsidRPr="006376FE">
        <w:rPr>
          <w:sz w:val="26"/>
          <w:szCs w:val="26"/>
          <w:shd w:val="clear" w:color="auto" w:fill="FFFFFF"/>
        </w:rPr>
        <w:t xml:space="preserve"> щодо обставин</w:t>
      </w:r>
      <w:r w:rsidR="00FC3C2F">
        <w:rPr>
          <w:sz w:val="26"/>
          <w:szCs w:val="26"/>
          <w:shd w:val="clear" w:color="auto" w:fill="FFFFFF"/>
        </w:rPr>
        <w:t>,</w:t>
      </w:r>
      <w:r w:rsidR="007174AF" w:rsidRPr="006376FE">
        <w:rPr>
          <w:sz w:val="26"/>
          <w:szCs w:val="26"/>
          <w:shd w:val="clear" w:color="auto" w:fill="FFFFFF"/>
        </w:rPr>
        <w:t xml:space="preserve"> зазначених у Висновку ГРД, зокрема</w:t>
      </w:r>
      <w:r w:rsidR="00FC3C2F">
        <w:rPr>
          <w:sz w:val="26"/>
          <w:szCs w:val="26"/>
          <w:shd w:val="clear" w:color="auto" w:fill="FFFFFF"/>
        </w:rPr>
        <w:t>,</w:t>
      </w:r>
      <w:r w:rsidR="007174AF" w:rsidRPr="006376FE">
        <w:rPr>
          <w:sz w:val="26"/>
          <w:szCs w:val="26"/>
          <w:shd w:val="clear" w:color="auto" w:fill="FFFFFF"/>
        </w:rPr>
        <w:t xml:space="preserve"> про придбання автомобіл</w:t>
      </w:r>
      <w:r w:rsidR="00FC3C2F">
        <w:rPr>
          <w:sz w:val="26"/>
          <w:szCs w:val="26"/>
          <w:shd w:val="clear" w:color="auto" w:fill="FFFFFF"/>
        </w:rPr>
        <w:t>я</w:t>
      </w:r>
      <w:r w:rsidR="007174AF" w:rsidRPr="006376FE">
        <w:rPr>
          <w:sz w:val="26"/>
          <w:szCs w:val="26"/>
          <w:shd w:val="clear" w:color="auto" w:fill="FFFFFF"/>
        </w:rPr>
        <w:t xml:space="preserve"> </w:t>
      </w:r>
      <w:r w:rsidR="00595550" w:rsidRPr="006376FE">
        <w:rPr>
          <w:rStyle w:val="fontstyle01"/>
          <w:rFonts w:ascii="Times New Roman" w:hAnsi="Times New Roman"/>
          <w:color w:val="auto"/>
          <w:sz w:val="26"/>
          <w:szCs w:val="26"/>
        </w:rPr>
        <w:t>«BMW 320D» 2013 року випуску</w:t>
      </w:r>
      <w:r w:rsidR="00FC3C2F">
        <w:rPr>
          <w:rStyle w:val="fontstyle01"/>
          <w:rFonts w:ascii="Times New Roman" w:hAnsi="Times New Roman"/>
          <w:color w:val="auto"/>
          <w:sz w:val="26"/>
          <w:szCs w:val="26"/>
        </w:rPr>
        <w:t>,</w:t>
      </w:r>
      <w:r w:rsidR="00595550" w:rsidRPr="006376FE">
        <w:rPr>
          <w:sz w:val="26"/>
          <w:szCs w:val="26"/>
          <w:shd w:val="clear" w:color="auto" w:fill="FFFFFF"/>
        </w:rPr>
        <w:t xml:space="preserve"> </w:t>
      </w:r>
      <w:r w:rsidR="007174AF" w:rsidRPr="006376FE">
        <w:rPr>
          <w:sz w:val="26"/>
          <w:szCs w:val="26"/>
          <w:shd w:val="clear" w:color="auto" w:fill="FFFFFF"/>
        </w:rPr>
        <w:t>вартість як</w:t>
      </w:r>
      <w:r w:rsidR="00595550" w:rsidRPr="006376FE">
        <w:rPr>
          <w:sz w:val="26"/>
          <w:szCs w:val="26"/>
          <w:shd w:val="clear" w:color="auto" w:fill="FFFFFF"/>
        </w:rPr>
        <w:t>ого</w:t>
      </w:r>
      <w:r w:rsidR="007174AF" w:rsidRPr="006376FE">
        <w:rPr>
          <w:sz w:val="26"/>
          <w:szCs w:val="26"/>
          <w:shd w:val="clear" w:color="auto" w:fill="FFFFFF"/>
        </w:rPr>
        <w:t xml:space="preserve"> є значно меншою за ринкову на момент набуття права власності, як неповні, недостатні та непереконливі</w:t>
      </w:r>
      <w:r w:rsidR="00595550" w:rsidRPr="006376FE">
        <w:rPr>
          <w:sz w:val="26"/>
          <w:szCs w:val="26"/>
          <w:shd w:val="clear" w:color="auto" w:fill="FFFFFF"/>
        </w:rPr>
        <w:t xml:space="preserve">, а також </w:t>
      </w:r>
      <w:r w:rsidR="00595550" w:rsidRPr="006376FE">
        <w:rPr>
          <w:sz w:val="26"/>
          <w:szCs w:val="26"/>
          <w:lang w:eastAsia="uk-UA"/>
        </w:rPr>
        <w:t>розцінює поведінку кандидата як таку, що впливає на оцінку критеріїв доброчесності та професійної етики</w:t>
      </w:r>
      <w:r w:rsidR="007174AF" w:rsidRPr="006376FE">
        <w:rPr>
          <w:sz w:val="26"/>
          <w:szCs w:val="26"/>
          <w:shd w:val="clear" w:color="auto" w:fill="FFFFFF"/>
        </w:rPr>
        <w:t>.</w:t>
      </w:r>
    </w:p>
    <w:p w:rsidR="002E23B9" w:rsidRPr="006376FE" w:rsidRDefault="002E23B9" w:rsidP="00F52AA4">
      <w:pPr>
        <w:pStyle w:val="a3"/>
        <w:numPr>
          <w:ilvl w:val="0"/>
          <w:numId w:val="1"/>
        </w:numPr>
        <w:shd w:val="clear" w:color="auto" w:fill="FFFFFF"/>
        <w:tabs>
          <w:tab w:val="left" w:pos="426"/>
        </w:tabs>
        <w:ind w:left="0" w:firstLine="709"/>
        <w:jc w:val="both"/>
        <w:rPr>
          <w:sz w:val="26"/>
          <w:szCs w:val="26"/>
          <w:lang w:eastAsia="uk-UA"/>
        </w:rPr>
      </w:pPr>
      <w:r w:rsidRPr="006376FE">
        <w:rPr>
          <w:sz w:val="26"/>
          <w:szCs w:val="26"/>
          <w:lang w:eastAsia="uk-UA"/>
        </w:rPr>
        <w:t xml:space="preserve">У зв’язку із наведеним Комісія у складі колегії одноголосно вирішила зменшити бали кандидату за критеріями доброчесності та професійної етики на </w:t>
      </w:r>
      <w:r w:rsidRPr="006376FE">
        <w:rPr>
          <w:sz w:val="26"/>
          <w:szCs w:val="26"/>
          <w:lang w:eastAsia="uk-UA"/>
        </w:rPr>
        <w:br/>
        <w:t xml:space="preserve">15 балів за показником </w:t>
      </w:r>
      <w:r w:rsidR="00595550" w:rsidRPr="006376FE">
        <w:rPr>
          <w:sz w:val="26"/>
          <w:szCs w:val="26"/>
          <w:lang w:eastAsia="uk-UA"/>
        </w:rPr>
        <w:t>«Чесність»</w:t>
      </w:r>
      <w:r w:rsidRPr="006376FE">
        <w:rPr>
          <w:sz w:val="26"/>
          <w:szCs w:val="26"/>
          <w:lang w:eastAsia="uk-UA"/>
        </w:rPr>
        <w:t>.</w:t>
      </w:r>
    </w:p>
    <w:p w:rsidR="007E23F1" w:rsidRPr="006376FE" w:rsidRDefault="007E23F1" w:rsidP="00F52AA4">
      <w:pPr>
        <w:pStyle w:val="a3"/>
        <w:numPr>
          <w:ilvl w:val="0"/>
          <w:numId w:val="1"/>
        </w:numPr>
        <w:tabs>
          <w:tab w:val="left" w:pos="1134"/>
        </w:tabs>
        <w:ind w:left="0" w:firstLine="709"/>
        <w:jc w:val="both"/>
        <w:rPr>
          <w:sz w:val="26"/>
          <w:szCs w:val="26"/>
          <w:lang w:eastAsia="uk-UA"/>
        </w:rPr>
      </w:pPr>
      <w:r w:rsidRPr="006376FE">
        <w:rPr>
          <w:sz w:val="26"/>
          <w:szCs w:val="26"/>
          <w:lang w:eastAsia="uk-UA"/>
        </w:rPr>
        <w:t xml:space="preserve"> </w:t>
      </w:r>
      <w:r w:rsidR="002E23B9" w:rsidRPr="006376FE">
        <w:rPr>
          <w:bCs/>
          <w:sz w:val="26"/>
          <w:szCs w:val="26"/>
          <w:lang w:eastAsia="uk-UA"/>
        </w:rPr>
        <w:t>Крім того, ГРД надано інформацію, яка сама по собі не стала підставою для Висновку, але потребує пояснень кандидата</w:t>
      </w:r>
      <w:r w:rsidRPr="006376FE">
        <w:rPr>
          <w:sz w:val="26"/>
          <w:szCs w:val="26"/>
          <w:lang w:eastAsia="uk-UA"/>
        </w:rPr>
        <w:t xml:space="preserve">.         </w:t>
      </w:r>
    </w:p>
    <w:p w:rsidR="007E23F1" w:rsidRPr="006376FE" w:rsidRDefault="00E0571D" w:rsidP="007E23F1">
      <w:pPr>
        <w:tabs>
          <w:tab w:val="left" w:pos="1134"/>
        </w:tabs>
        <w:ind w:firstLine="709"/>
        <w:jc w:val="both"/>
        <w:rPr>
          <w:sz w:val="26"/>
          <w:szCs w:val="26"/>
        </w:rPr>
      </w:pPr>
      <w:r w:rsidRPr="006376FE">
        <w:rPr>
          <w:sz w:val="26"/>
          <w:szCs w:val="26"/>
        </w:rPr>
        <w:t>96</w:t>
      </w:r>
      <w:r w:rsidR="007E23F1" w:rsidRPr="006376FE">
        <w:rPr>
          <w:sz w:val="26"/>
          <w:szCs w:val="26"/>
        </w:rPr>
        <w:t xml:space="preserve">. </w:t>
      </w:r>
      <w:r w:rsidR="007E23F1" w:rsidRPr="006376FE">
        <w:rPr>
          <w:sz w:val="26"/>
          <w:szCs w:val="26"/>
          <w:lang w:eastAsia="uk-UA"/>
        </w:rPr>
        <w:t xml:space="preserve">ГРД надано інформацію, що </w:t>
      </w:r>
      <w:r w:rsidR="00FC3C2F">
        <w:rPr>
          <w:rStyle w:val="fontstyle01"/>
          <w:rFonts w:ascii="Times New Roman" w:hAnsi="Times New Roman"/>
          <w:color w:val="auto"/>
          <w:sz w:val="26"/>
          <w:szCs w:val="26"/>
        </w:rPr>
        <w:t>в</w:t>
      </w:r>
      <w:r w:rsidR="002E23B9" w:rsidRPr="006376FE">
        <w:rPr>
          <w:rStyle w:val="fontstyle01"/>
          <w:rFonts w:ascii="Times New Roman" w:hAnsi="Times New Roman"/>
          <w:color w:val="auto"/>
          <w:sz w:val="26"/>
          <w:szCs w:val="26"/>
        </w:rPr>
        <w:t xml:space="preserve"> засобах масової інформації, зокрема на сайтах Українського національного інформаційного агентства «Укрінформ» та Суспільно-політичного інформаційного інтернет-видання «Суспільне Мовлення», розміщено ряд публікацій</w:t>
      </w:r>
      <w:r w:rsidR="00FC3C2F">
        <w:rPr>
          <w:rStyle w:val="fontstyle01"/>
          <w:rFonts w:ascii="Times New Roman" w:hAnsi="Times New Roman"/>
          <w:color w:val="auto"/>
          <w:sz w:val="26"/>
          <w:szCs w:val="26"/>
        </w:rPr>
        <w:t>,</w:t>
      </w:r>
      <w:r w:rsidR="002E23B9" w:rsidRPr="006376FE">
        <w:rPr>
          <w:rStyle w:val="fontstyle01"/>
          <w:rFonts w:ascii="Times New Roman" w:hAnsi="Times New Roman"/>
          <w:color w:val="auto"/>
          <w:sz w:val="26"/>
          <w:szCs w:val="26"/>
        </w:rPr>
        <w:t xml:space="preserve"> </w:t>
      </w:r>
      <w:r w:rsidR="00FC3C2F">
        <w:rPr>
          <w:rStyle w:val="fontstyle01"/>
          <w:rFonts w:ascii="Times New Roman" w:hAnsi="Times New Roman"/>
          <w:color w:val="auto"/>
          <w:sz w:val="26"/>
          <w:szCs w:val="26"/>
        </w:rPr>
        <w:t>у</w:t>
      </w:r>
      <w:r w:rsidR="002E23B9" w:rsidRPr="006376FE">
        <w:rPr>
          <w:rStyle w:val="fontstyle01"/>
          <w:rFonts w:ascii="Times New Roman" w:hAnsi="Times New Roman"/>
          <w:color w:val="auto"/>
          <w:sz w:val="26"/>
          <w:szCs w:val="26"/>
        </w:rPr>
        <w:t xml:space="preserve"> яких зазначено, що кандидат заявила самовідвід у справі щодо підозрюваної в коригуванні ударів по Харкову після проведення обшуків у квартирі </w:t>
      </w:r>
      <w:r w:rsidR="00FC3C2F">
        <w:rPr>
          <w:rStyle w:val="fontstyle01"/>
          <w:rFonts w:ascii="Times New Roman" w:hAnsi="Times New Roman"/>
          <w:color w:val="auto"/>
          <w:sz w:val="26"/>
          <w:szCs w:val="26"/>
        </w:rPr>
        <w:t xml:space="preserve">судді </w:t>
      </w:r>
      <w:r w:rsidR="002E23B9" w:rsidRPr="006376FE">
        <w:rPr>
          <w:rStyle w:val="fontstyle01"/>
          <w:rFonts w:ascii="Times New Roman" w:hAnsi="Times New Roman"/>
          <w:color w:val="auto"/>
          <w:sz w:val="26"/>
          <w:szCs w:val="26"/>
        </w:rPr>
        <w:t>та квартирі її матері</w:t>
      </w:r>
      <w:r w:rsidR="007E23F1" w:rsidRPr="006376FE">
        <w:rPr>
          <w:sz w:val="26"/>
          <w:szCs w:val="26"/>
        </w:rPr>
        <w:t xml:space="preserve">. </w:t>
      </w:r>
      <w:r w:rsidR="00FC3C2F">
        <w:rPr>
          <w:rStyle w:val="fontstyle01"/>
          <w:rFonts w:ascii="Times New Roman" w:hAnsi="Times New Roman"/>
          <w:color w:val="auto"/>
          <w:sz w:val="26"/>
          <w:szCs w:val="26"/>
        </w:rPr>
        <w:t>К</w:t>
      </w:r>
      <w:r w:rsidR="002E23B9" w:rsidRPr="006376FE">
        <w:rPr>
          <w:rStyle w:val="fontstyle01"/>
          <w:rFonts w:ascii="Times New Roman" w:hAnsi="Times New Roman"/>
          <w:color w:val="auto"/>
          <w:sz w:val="26"/>
          <w:szCs w:val="26"/>
        </w:rPr>
        <w:t>андидат на</w:t>
      </w:r>
      <w:r w:rsidR="00FC3C2F">
        <w:rPr>
          <w:rStyle w:val="fontstyle01"/>
          <w:rFonts w:ascii="Times New Roman" w:hAnsi="Times New Roman"/>
          <w:color w:val="auto"/>
          <w:sz w:val="26"/>
          <w:szCs w:val="26"/>
        </w:rPr>
        <w:t>діслала</w:t>
      </w:r>
      <w:r w:rsidR="002E23B9" w:rsidRPr="006376FE">
        <w:rPr>
          <w:rStyle w:val="fontstyle01"/>
          <w:rFonts w:ascii="Times New Roman" w:hAnsi="Times New Roman"/>
          <w:color w:val="auto"/>
          <w:sz w:val="26"/>
          <w:szCs w:val="26"/>
        </w:rPr>
        <w:t xml:space="preserve"> до Вищої ради правосуддя </w:t>
      </w:r>
      <w:r w:rsidR="001C7E5A" w:rsidRPr="006376FE">
        <w:rPr>
          <w:rStyle w:val="fontstyle01"/>
          <w:rFonts w:ascii="Times New Roman" w:hAnsi="Times New Roman"/>
          <w:color w:val="auto"/>
          <w:sz w:val="26"/>
          <w:szCs w:val="26"/>
        </w:rPr>
        <w:t xml:space="preserve">(далі </w:t>
      </w:r>
      <w:r w:rsidR="001C7E5A" w:rsidRPr="006376FE">
        <w:rPr>
          <w:sz w:val="26"/>
          <w:szCs w:val="26"/>
          <w:lang w:eastAsia="uk-UA"/>
        </w:rPr>
        <w:t>–</w:t>
      </w:r>
      <w:r w:rsidR="001C7E5A" w:rsidRPr="006376FE">
        <w:rPr>
          <w:rStyle w:val="fontstyle01"/>
          <w:rFonts w:ascii="Times New Roman" w:hAnsi="Times New Roman"/>
          <w:color w:val="auto"/>
          <w:sz w:val="26"/>
          <w:szCs w:val="26"/>
        </w:rPr>
        <w:t xml:space="preserve"> ВРП) </w:t>
      </w:r>
      <w:r w:rsidR="002E23B9" w:rsidRPr="006376FE">
        <w:rPr>
          <w:rStyle w:val="fontstyle01"/>
          <w:rFonts w:ascii="Times New Roman" w:hAnsi="Times New Roman"/>
          <w:color w:val="auto"/>
          <w:sz w:val="26"/>
          <w:szCs w:val="26"/>
        </w:rPr>
        <w:t>повідомлення про втручання в діяльність судді щодо здійснення правосуддя (</w:t>
      </w:r>
      <w:r w:rsidR="00FC3C2F">
        <w:rPr>
          <w:rStyle w:val="fontstyle01"/>
          <w:rFonts w:ascii="Times New Roman" w:hAnsi="Times New Roman"/>
          <w:color w:val="auto"/>
          <w:sz w:val="26"/>
          <w:szCs w:val="26"/>
        </w:rPr>
        <w:t xml:space="preserve">через </w:t>
      </w:r>
      <w:r w:rsidR="002E23B9" w:rsidRPr="006376FE">
        <w:rPr>
          <w:rStyle w:val="fontstyle01"/>
          <w:rFonts w:ascii="Times New Roman" w:hAnsi="Times New Roman"/>
          <w:color w:val="auto"/>
          <w:sz w:val="26"/>
          <w:szCs w:val="26"/>
        </w:rPr>
        <w:t>проведення обшуків). Висновком члена ВРП від 09</w:t>
      </w:r>
      <w:r w:rsidR="001C7E5A" w:rsidRPr="006376FE">
        <w:rPr>
          <w:rStyle w:val="fontstyle01"/>
          <w:rFonts w:ascii="Times New Roman" w:hAnsi="Times New Roman"/>
          <w:color w:val="auto"/>
          <w:sz w:val="26"/>
          <w:szCs w:val="26"/>
        </w:rPr>
        <w:t xml:space="preserve"> серпня </w:t>
      </w:r>
      <w:r w:rsidR="002E23B9" w:rsidRPr="006376FE">
        <w:rPr>
          <w:rStyle w:val="fontstyle01"/>
          <w:rFonts w:ascii="Times New Roman" w:hAnsi="Times New Roman"/>
          <w:color w:val="auto"/>
          <w:sz w:val="26"/>
          <w:szCs w:val="26"/>
        </w:rPr>
        <w:t>2023</w:t>
      </w:r>
      <w:r w:rsidR="005C711B" w:rsidRPr="006376FE">
        <w:rPr>
          <w:rStyle w:val="fontstyle01"/>
          <w:rFonts w:ascii="Times New Roman" w:hAnsi="Times New Roman"/>
          <w:color w:val="auto"/>
          <w:sz w:val="26"/>
          <w:szCs w:val="26"/>
        </w:rPr>
        <w:t> </w:t>
      </w:r>
      <w:r w:rsidR="001C7E5A" w:rsidRPr="006376FE">
        <w:rPr>
          <w:rStyle w:val="fontstyle01"/>
          <w:rFonts w:ascii="Times New Roman" w:hAnsi="Times New Roman"/>
          <w:color w:val="auto"/>
          <w:sz w:val="26"/>
          <w:szCs w:val="26"/>
        </w:rPr>
        <w:t xml:space="preserve">року </w:t>
      </w:r>
      <w:r w:rsidR="002E23B9" w:rsidRPr="006376FE">
        <w:rPr>
          <w:rStyle w:val="fontstyle01"/>
          <w:rFonts w:ascii="Times New Roman" w:hAnsi="Times New Roman"/>
          <w:color w:val="auto"/>
          <w:sz w:val="26"/>
          <w:szCs w:val="26"/>
        </w:rPr>
        <w:t xml:space="preserve">встановлено </w:t>
      </w:r>
      <w:r w:rsidR="002E23B9" w:rsidRPr="006376FE">
        <w:rPr>
          <w:rStyle w:val="fontstyle21"/>
          <w:rFonts w:ascii="Times New Roman" w:hAnsi="Times New Roman"/>
          <w:b w:val="0"/>
          <w:color w:val="auto"/>
          <w:sz w:val="26"/>
          <w:szCs w:val="26"/>
        </w:rPr>
        <w:t>відсутність</w:t>
      </w:r>
      <w:r w:rsidR="002E23B9" w:rsidRPr="006376FE">
        <w:rPr>
          <w:rStyle w:val="fontstyle21"/>
          <w:rFonts w:ascii="Times New Roman" w:hAnsi="Times New Roman"/>
          <w:color w:val="auto"/>
          <w:sz w:val="26"/>
          <w:szCs w:val="26"/>
        </w:rPr>
        <w:t xml:space="preserve"> </w:t>
      </w:r>
      <w:r w:rsidR="002E23B9" w:rsidRPr="006376FE">
        <w:rPr>
          <w:rStyle w:val="fontstyle01"/>
          <w:rFonts w:ascii="Times New Roman" w:hAnsi="Times New Roman"/>
          <w:color w:val="auto"/>
          <w:sz w:val="26"/>
          <w:szCs w:val="26"/>
        </w:rPr>
        <w:t>обставин для вжиття заходів щодо забезпечення незалежності суддів та авторитету правосуддя. Висновок було затверджено рішенням ВРП від 22</w:t>
      </w:r>
      <w:r w:rsidR="001C7E5A" w:rsidRPr="006376FE">
        <w:rPr>
          <w:rStyle w:val="fontstyle01"/>
          <w:rFonts w:ascii="Times New Roman" w:hAnsi="Times New Roman"/>
          <w:color w:val="auto"/>
          <w:sz w:val="26"/>
          <w:szCs w:val="26"/>
        </w:rPr>
        <w:t xml:space="preserve"> серпня </w:t>
      </w:r>
      <w:r w:rsidR="002E23B9" w:rsidRPr="006376FE">
        <w:rPr>
          <w:rStyle w:val="fontstyle01"/>
          <w:rFonts w:ascii="Times New Roman" w:hAnsi="Times New Roman"/>
          <w:color w:val="auto"/>
          <w:sz w:val="26"/>
          <w:szCs w:val="26"/>
        </w:rPr>
        <w:t>2023</w:t>
      </w:r>
      <w:r w:rsidR="002B213D">
        <w:rPr>
          <w:rStyle w:val="fontstyle01"/>
          <w:rFonts w:ascii="Times New Roman" w:hAnsi="Times New Roman"/>
          <w:color w:val="auto"/>
          <w:sz w:val="26"/>
          <w:szCs w:val="26"/>
        </w:rPr>
        <w:t> </w:t>
      </w:r>
      <w:r w:rsidR="001C7E5A" w:rsidRPr="006376FE">
        <w:rPr>
          <w:rStyle w:val="fontstyle01"/>
          <w:rFonts w:ascii="Times New Roman" w:hAnsi="Times New Roman"/>
          <w:color w:val="auto"/>
          <w:sz w:val="26"/>
          <w:szCs w:val="26"/>
        </w:rPr>
        <w:t>року</w:t>
      </w:r>
      <w:r w:rsidR="002E23B9" w:rsidRPr="006376FE">
        <w:rPr>
          <w:rStyle w:val="fontstyle01"/>
          <w:rFonts w:ascii="Times New Roman" w:hAnsi="Times New Roman"/>
          <w:color w:val="auto"/>
          <w:sz w:val="26"/>
          <w:szCs w:val="26"/>
        </w:rPr>
        <w:t xml:space="preserve"> № 840/0/15-23.</w:t>
      </w:r>
      <w:r w:rsidR="002E23B9" w:rsidRPr="006376FE">
        <w:rPr>
          <w:rStyle w:val="10"/>
          <w:rFonts w:ascii="Times New Roman" w:hAnsi="Times New Roman" w:cs="Times New Roman"/>
          <w:color w:val="auto"/>
          <w:sz w:val="26"/>
          <w:szCs w:val="26"/>
        </w:rPr>
        <w:t xml:space="preserve"> </w:t>
      </w:r>
      <w:r w:rsidR="002E23B9" w:rsidRPr="006376FE">
        <w:rPr>
          <w:rStyle w:val="fontstyle01"/>
          <w:rFonts w:ascii="Times New Roman" w:hAnsi="Times New Roman"/>
          <w:color w:val="auto"/>
          <w:sz w:val="26"/>
          <w:szCs w:val="26"/>
        </w:rPr>
        <w:t>На переконання Г</w:t>
      </w:r>
      <w:r w:rsidR="001C7E5A" w:rsidRPr="006376FE">
        <w:rPr>
          <w:rStyle w:val="fontstyle01"/>
          <w:rFonts w:ascii="Times New Roman" w:hAnsi="Times New Roman"/>
          <w:color w:val="auto"/>
          <w:sz w:val="26"/>
          <w:szCs w:val="26"/>
        </w:rPr>
        <w:t>РД</w:t>
      </w:r>
      <w:r w:rsidR="002B213D">
        <w:rPr>
          <w:rStyle w:val="fontstyle01"/>
          <w:rFonts w:ascii="Times New Roman" w:hAnsi="Times New Roman"/>
          <w:color w:val="auto"/>
          <w:sz w:val="26"/>
          <w:szCs w:val="26"/>
        </w:rPr>
        <w:t>,</w:t>
      </w:r>
      <w:r w:rsidR="002E23B9" w:rsidRPr="006376FE">
        <w:rPr>
          <w:rStyle w:val="fontstyle01"/>
          <w:rFonts w:ascii="Times New Roman" w:hAnsi="Times New Roman"/>
          <w:color w:val="auto"/>
          <w:sz w:val="26"/>
          <w:szCs w:val="26"/>
        </w:rPr>
        <w:t xml:space="preserve"> вказані обставини можуть викликати наявність сумнівів з боку стороннього спостерігача щодо дотримання </w:t>
      </w:r>
      <w:r w:rsidR="001C7E5A" w:rsidRPr="006376FE">
        <w:rPr>
          <w:rStyle w:val="fontstyle01"/>
          <w:rFonts w:ascii="Times New Roman" w:hAnsi="Times New Roman"/>
          <w:color w:val="auto"/>
          <w:sz w:val="26"/>
          <w:szCs w:val="26"/>
        </w:rPr>
        <w:t>к</w:t>
      </w:r>
      <w:r w:rsidR="002E23B9" w:rsidRPr="006376FE">
        <w:rPr>
          <w:rStyle w:val="fontstyle01"/>
          <w:rFonts w:ascii="Times New Roman" w:hAnsi="Times New Roman"/>
          <w:color w:val="auto"/>
          <w:sz w:val="26"/>
          <w:szCs w:val="26"/>
        </w:rPr>
        <w:t>андидат</w:t>
      </w:r>
      <w:r w:rsidR="001C7E5A" w:rsidRPr="006376FE">
        <w:rPr>
          <w:rStyle w:val="fontstyle01"/>
          <w:rFonts w:ascii="Times New Roman" w:hAnsi="Times New Roman"/>
          <w:color w:val="auto"/>
          <w:sz w:val="26"/>
          <w:szCs w:val="26"/>
        </w:rPr>
        <w:t>ом</w:t>
      </w:r>
      <w:r w:rsidR="002E23B9" w:rsidRPr="006376FE">
        <w:rPr>
          <w:rStyle w:val="fontstyle01"/>
          <w:rFonts w:ascii="Times New Roman" w:hAnsi="Times New Roman"/>
          <w:color w:val="auto"/>
          <w:sz w:val="26"/>
          <w:szCs w:val="26"/>
        </w:rPr>
        <w:t xml:space="preserve"> стандартів незалежності та неупередженості під час здійснення правосуддя, а також відсутності будь-яких позапроцесуальних зв’язків або впливів на прийняття процесуальних рішень.</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9</w:t>
      </w:r>
      <w:r w:rsidR="00E0571D" w:rsidRPr="006376FE">
        <w:rPr>
          <w:sz w:val="26"/>
          <w:szCs w:val="26"/>
          <w:lang w:eastAsia="uk-UA"/>
        </w:rPr>
        <w:t>7</w:t>
      </w:r>
      <w:r w:rsidRPr="006376FE">
        <w:rPr>
          <w:sz w:val="26"/>
          <w:szCs w:val="26"/>
          <w:lang w:eastAsia="uk-UA"/>
        </w:rPr>
        <w:t xml:space="preserve">. Кандидат стосовно цих обставин під час співбесіди пояснила, що </w:t>
      </w:r>
      <w:r w:rsidR="00CD1302" w:rsidRPr="006376FE">
        <w:rPr>
          <w:sz w:val="26"/>
          <w:szCs w:val="26"/>
          <w:lang w:eastAsia="uk-UA"/>
        </w:rPr>
        <w:t xml:space="preserve">кримінальне провадження </w:t>
      </w:r>
      <w:r w:rsidR="002B213D">
        <w:rPr>
          <w:sz w:val="26"/>
          <w:szCs w:val="26"/>
          <w:lang w:eastAsia="uk-UA"/>
        </w:rPr>
        <w:t>стосовно</w:t>
      </w:r>
      <w:r w:rsidR="00CD1302" w:rsidRPr="006376FE">
        <w:rPr>
          <w:sz w:val="26"/>
          <w:szCs w:val="26"/>
          <w:lang w:eastAsia="uk-UA"/>
        </w:rPr>
        <w:t xml:space="preserve"> </w:t>
      </w:r>
      <w:r w:rsidR="00DD0010">
        <w:rPr>
          <w:sz w:val="26"/>
          <w:szCs w:val="26"/>
          <w:lang w:eastAsia="uk-UA"/>
        </w:rPr>
        <w:t>ОСОБА_2</w:t>
      </w:r>
      <w:bookmarkStart w:id="10" w:name="_GoBack"/>
      <w:bookmarkEnd w:id="10"/>
      <w:r w:rsidR="00CD1302" w:rsidRPr="006376FE">
        <w:rPr>
          <w:sz w:val="26"/>
          <w:szCs w:val="26"/>
          <w:lang w:eastAsia="uk-UA"/>
        </w:rPr>
        <w:t xml:space="preserve"> за частиною </w:t>
      </w:r>
      <w:r w:rsidR="002B213D">
        <w:rPr>
          <w:sz w:val="26"/>
          <w:szCs w:val="26"/>
          <w:lang w:eastAsia="uk-UA"/>
        </w:rPr>
        <w:t>третьою</w:t>
      </w:r>
      <w:r w:rsidR="00CD1302" w:rsidRPr="006376FE">
        <w:rPr>
          <w:sz w:val="26"/>
          <w:szCs w:val="26"/>
          <w:lang w:eastAsia="uk-UA"/>
        </w:rPr>
        <w:t xml:space="preserve"> статті 114-2 К</w:t>
      </w:r>
      <w:r w:rsidR="002B213D">
        <w:rPr>
          <w:sz w:val="26"/>
          <w:szCs w:val="26"/>
          <w:lang w:eastAsia="uk-UA"/>
        </w:rPr>
        <w:t>римінального кодексу</w:t>
      </w:r>
      <w:r w:rsidR="00CD1302" w:rsidRPr="006376FE">
        <w:rPr>
          <w:sz w:val="26"/>
          <w:szCs w:val="26"/>
          <w:lang w:eastAsia="uk-UA"/>
        </w:rPr>
        <w:t xml:space="preserve"> України надійшл</w:t>
      </w:r>
      <w:r w:rsidR="002B213D">
        <w:rPr>
          <w:sz w:val="26"/>
          <w:szCs w:val="26"/>
          <w:lang w:eastAsia="uk-UA"/>
        </w:rPr>
        <w:t>о</w:t>
      </w:r>
      <w:r w:rsidR="00CD1302" w:rsidRPr="006376FE">
        <w:rPr>
          <w:sz w:val="26"/>
          <w:szCs w:val="26"/>
          <w:lang w:eastAsia="uk-UA"/>
        </w:rPr>
        <w:t xml:space="preserve"> в її провадження наприкінці серпня 2022</w:t>
      </w:r>
      <w:r w:rsidR="002B213D">
        <w:rPr>
          <w:sz w:val="26"/>
          <w:szCs w:val="26"/>
          <w:lang w:eastAsia="uk-UA"/>
        </w:rPr>
        <w:t> </w:t>
      </w:r>
      <w:r w:rsidR="00CD1302" w:rsidRPr="006376FE">
        <w:rPr>
          <w:sz w:val="26"/>
          <w:szCs w:val="26"/>
          <w:lang w:eastAsia="uk-UA"/>
        </w:rPr>
        <w:t>року. Вона по суті розглядала цю справу. Кожн</w:t>
      </w:r>
      <w:r w:rsidR="002B213D">
        <w:rPr>
          <w:sz w:val="26"/>
          <w:szCs w:val="26"/>
          <w:lang w:eastAsia="uk-UA"/>
        </w:rPr>
        <w:t>і</w:t>
      </w:r>
      <w:r w:rsidR="00CD1302" w:rsidRPr="006376FE">
        <w:rPr>
          <w:sz w:val="26"/>
          <w:szCs w:val="26"/>
          <w:lang w:eastAsia="uk-UA"/>
        </w:rPr>
        <w:t xml:space="preserve"> два місяці розглядались клопотання прокурора про продовження </w:t>
      </w:r>
      <w:r w:rsidR="00F37AEA" w:rsidRPr="006376FE">
        <w:rPr>
          <w:sz w:val="26"/>
          <w:szCs w:val="26"/>
          <w:lang w:eastAsia="uk-UA"/>
        </w:rPr>
        <w:t xml:space="preserve">строку тримання під вартою. Адвокати заявляли клопотання про зміну запобіжного заходу на домашній арешт або заставу. </w:t>
      </w:r>
      <w:r w:rsidR="002B213D">
        <w:rPr>
          <w:sz w:val="26"/>
          <w:szCs w:val="26"/>
          <w:lang w:eastAsia="uk-UA"/>
        </w:rPr>
        <w:t xml:space="preserve">Кандидат </w:t>
      </w:r>
      <w:r w:rsidR="00BD5AE1" w:rsidRPr="006376FE">
        <w:rPr>
          <w:sz w:val="26"/>
          <w:szCs w:val="26"/>
          <w:lang w:eastAsia="uk-UA"/>
        </w:rPr>
        <w:t xml:space="preserve">продовжила запобіжний захід у вигляді тримання під вартою і </w:t>
      </w:r>
      <w:r w:rsidR="00F37AEA" w:rsidRPr="006376FE">
        <w:rPr>
          <w:sz w:val="26"/>
          <w:szCs w:val="26"/>
          <w:lang w:eastAsia="uk-UA"/>
        </w:rPr>
        <w:t>визначила заставу підозрюваній у цій справі, після чого це викликало суспільний резонанс. Апеляційний суд скасував визначену заставу і вона продовжила розгляд справи. В той час помешкання кандидата та її матері було обшукане. З метою запобігання сумніву у громадськості щодо її неупередженості в зазначеній справ</w:t>
      </w:r>
      <w:r w:rsidR="002B213D">
        <w:rPr>
          <w:sz w:val="26"/>
          <w:szCs w:val="26"/>
          <w:lang w:eastAsia="uk-UA"/>
        </w:rPr>
        <w:t>і</w:t>
      </w:r>
      <w:r w:rsidR="00F37AEA" w:rsidRPr="006376FE">
        <w:rPr>
          <w:sz w:val="26"/>
          <w:szCs w:val="26"/>
          <w:lang w:eastAsia="uk-UA"/>
        </w:rPr>
        <w:t xml:space="preserve"> кандидат заявила самовідвід, який було задоволено, а справ</w:t>
      </w:r>
      <w:r w:rsidR="002B213D">
        <w:rPr>
          <w:sz w:val="26"/>
          <w:szCs w:val="26"/>
          <w:lang w:eastAsia="uk-UA"/>
        </w:rPr>
        <w:t>у</w:t>
      </w:r>
      <w:r w:rsidR="00F37AEA" w:rsidRPr="006376FE">
        <w:rPr>
          <w:sz w:val="26"/>
          <w:szCs w:val="26"/>
          <w:lang w:eastAsia="uk-UA"/>
        </w:rPr>
        <w:t xml:space="preserve"> передан</w:t>
      </w:r>
      <w:r w:rsidR="002B213D">
        <w:rPr>
          <w:sz w:val="26"/>
          <w:szCs w:val="26"/>
          <w:lang w:eastAsia="uk-UA"/>
        </w:rPr>
        <w:t>о</w:t>
      </w:r>
      <w:r w:rsidR="00F37AEA" w:rsidRPr="006376FE">
        <w:rPr>
          <w:sz w:val="26"/>
          <w:szCs w:val="26"/>
          <w:lang w:eastAsia="uk-UA"/>
        </w:rPr>
        <w:t xml:space="preserve"> для розгляду іншому судді. </w:t>
      </w:r>
      <w:r w:rsidR="007441E1" w:rsidRPr="006376FE">
        <w:rPr>
          <w:sz w:val="26"/>
          <w:szCs w:val="26"/>
          <w:lang w:eastAsia="uk-UA"/>
        </w:rPr>
        <w:t xml:space="preserve">Вона зверталась після цього до Вищої ради правосуддя та Генерального </w:t>
      </w:r>
      <w:r w:rsidR="00564FB2" w:rsidRPr="006376FE">
        <w:rPr>
          <w:sz w:val="26"/>
          <w:szCs w:val="26"/>
          <w:lang w:eastAsia="uk-UA"/>
        </w:rPr>
        <w:t xml:space="preserve">прокурора України </w:t>
      </w:r>
      <w:r w:rsidR="007441E1" w:rsidRPr="006376FE">
        <w:rPr>
          <w:sz w:val="26"/>
          <w:szCs w:val="26"/>
          <w:lang w:eastAsia="uk-UA"/>
        </w:rPr>
        <w:t>з повідомленням про втручання в діяльність судді</w:t>
      </w:r>
      <w:r w:rsidR="00564FB2" w:rsidRPr="006376FE">
        <w:rPr>
          <w:sz w:val="26"/>
          <w:szCs w:val="26"/>
          <w:lang w:eastAsia="uk-UA"/>
        </w:rPr>
        <w:t xml:space="preserve">, але втручання не було виявлено. </w:t>
      </w:r>
      <w:r w:rsidR="00F37AEA" w:rsidRPr="006376FE">
        <w:rPr>
          <w:sz w:val="26"/>
          <w:szCs w:val="26"/>
          <w:lang w:eastAsia="uk-UA"/>
        </w:rPr>
        <w:t xml:space="preserve"> </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9</w:t>
      </w:r>
      <w:r w:rsidR="00E0571D" w:rsidRPr="006376FE">
        <w:rPr>
          <w:sz w:val="26"/>
          <w:szCs w:val="26"/>
          <w:lang w:eastAsia="uk-UA"/>
        </w:rPr>
        <w:t>8</w:t>
      </w:r>
      <w:r w:rsidRPr="006376FE">
        <w:rPr>
          <w:sz w:val="26"/>
          <w:szCs w:val="26"/>
          <w:lang w:eastAsia="uk-UA"/>
        </w:rPr>
        <w:t xml:space="preserve">. ГРД також зазначає, що </w:t>
      </w:r>
      <w:r w:rsidR="00BD5AE1" w:rsidRPr="006376FE">
        <w:rPr>
          <w:rStyle w:val="fontstyle01"/>
          <w:rFonts w:ascii="Times New Roman" w:hAnsi="Times New Roman"/>
          <w:color w:val="auto"/>
          <w:sz w:val="26"/>
          <w:szCs w:val="26"/>
        </w:rPr>
        <w:t>кандидатом закрито провадження у справах про адміністративні правопорушення № 638/19822/21</w:t>
      </w:r>
      <w:r w:rsidR="002B213D">
        <w:rPr>
          <w:rStyle w:val="fontstyle01"/>
          <w:rFonts w:ascii="Times New Roman" w:hAnsi="Times New Roman"/>
          <w:color w:val="auto"/>
          <w:sz w:val="26"/>
          <w:szCs w:val="26"/>
        </w:rPr>
        <w:t>,</w:t>
      </w:r>
      <w:r w:rsidR="00BD5AE1" w:rsidRPr="006376FE">
        <w:rPr>
          <w:rStyle w:val="fontstyle01"/>
          <w:rFonts w:ascii="Times New Roman" w:hAnsi="Times New Roman"/>
          <w:color w:val="auto"/>
          <w:sz w:val="26"/>
          <w:szCs w:val="26"/>
        </w:rPr>
        <w:t xml:space="preserve"> передбачен</w:t>
      </w:r>
      <w:r w:rsidR="002B213D">
        <w:rPr>
          <w:rStyle w:val="fontstyle01"/>
          <w:rFonts w:ascii="Times New Roman" w:hAnsi="Times New Roman"/>
          <w:color w:val="auto"/>
          <w:sz w:val="26"/>
          <w:szCs w:val="26"/>
        </w:rPr>
        <w:t>і</w:t>
      </w:r>
      <w:r w:rsidR="00BD5AE1" w:rsidRPr="006376FE">
        <w:rPr>
          <w:rStyle w:val="fontstyle01"/>
          <w:rFonts w:ascii="Times New Roman" w:hAnsi="Times New Roman"/>
          <w:color w:val="auto"/>
          <w:sz w:val="26"/>
          <w:szCs w:val="26"/>
        </w:rPr>
        <w:t xml:space="preserve"> ч</w:t>
      </w:r>
      <w:r w:rsidR="002B213D">
        <w:rPr>
          <w:rStyle w:val="fontstyle01"/>
          <w:rFonts w:ascii="Times New Roman" w:hAnsi="Times New Roman"/>
          <w:color w:val="auto"/>
          <w:sz w:val="26"/>
          <w:szCs w:val="26"/>
        </w:rPr>
        <w:t>астиною першою статті</w:t>
      </w:r>
      <w:r w:rsidR="00BD5AE1" w:rsidRPr="006376FE">
        <w:rPr>
          <w:rStyle w:val="fontstyle01"/>
          <w:rFonts w:ascii="Times New Roman" w:hAnsi="Times New Roman"/>
          <w:color w:val="auto"/>
          <w:sz w:val="26"/>
          <w:szCs w:val="26"/>
        </w:rPr>
        <w:t xml:space="preserve"> 130 К</w:t>
      </w:r>
      <w:r w:rsidR="002B213D">
        <w:rPr>
          <w:rStyle w:val="fontstyle01"/>
          <w:rFonts w:ascii="Times New Roman" w:hAnsi="Times New Roman"/>
          <w:color w:val="auto"/>
          <w:sz w:val="26"/>
          <w:szCs w:val="26"/>
        </w:rPr>
        <w:t>одексу України про адміністративні правопорушення (далі – К</w:t>
      </w:r>
      <w:r w:rsidR="00BD5AE1" w:rsidRPr="006376FE">
        <w:rPr>
          <w:rStyle w:val="fontstyle01"/>
          <w:rFonts w:ascii="Times New Roman" w:hAnsi="Times New Roman"/>
          <w:color w:val="auto"/>
          <w:sz w:val="26"/>
          <w:szCs w:val="26"/>
        </w:rPr>
        <w:t>УпАП</w:t>
      </w:r>
      <w:r w:rsidR="002B213D">
        <w:rPr>
          <w:rStyle w:val="fontstyle01"/>
          <w:rFonts w:ascii="Times New Roman" w:hAnsi="Times New Roman"/>
          <w:color w:val="auto"/>
          <w:sz w:val="26"/>
          <w:szCs w:val="26"/>
        </w:rPr>
        <w:t>)</w:t>
      </w:r>
      <w:r w:rsidR="00BD5AE1" w:rsidRPr="006376FE">
        <w:rPr>
          <w:rStyle w:val="fontstyle01"/>
          <w:rFonts w:ascii="Times New Roman" w:hAnsi="Times New Roman"/>
          <w:color w:val="auto"/>
          <w:sz w:val="26"/>
          <w:szCs w:val="26"/>
        </w:rPr>
        <w:t xml:space="preserve">, </w:t>
      </w:r>
      <w:r w:rsidR="00BD5AE1" w:rsidRPr="006376FE">
        <w:rPr>
          <w:rStyle w:val="fontstyle01"/>
          <w:rFonts w:ascii="Times New Roman" w:hAnsi="Times New Roman"/>
          <w:color w:val="auto"/>
          <w:sz w:val="26"/>
          <w:szCs w:val="26"/>
        </w:rPr>
        <w:lastRenderedPageBreak/>
        <w:t>№</w:t>
      </w:r>
      <w:r w:rsidR="001C7E5A" w:rsidRPr="006376FE">
        <w:rPr>
          <w:rStyle w:val="fontstyle01"/>
          <w:rFonts w:ascii="Times New Roman" w:hAnsi="Times New Roman"/>
          <w:color w:val="auto"/>
          <w:sz w:val="26"/>
          <w:szCs w:val="26"/>
        </w:rPr>
        <w:t> </w:t>
      </w:r>
      <w:r w:rsidR="00BD5AE1" w:rsidRPr="006376FE">
        <w:rPr>
          <w:rStyle w:val="fontstyle01"/>
          <w:rFonts w:ascii="Times New Roman" w:hAnsi="Times New Roman"/>
          <w:color w:val="auto"/>
          <w:sz w:val="26"/>
          <w:szCs w:val="26"/>
        </w:rPr>
        <w:t>638/19766/21</w:t>
      </w:r>
      <w:r w:rsidR="002B213D">
        <w:rPr>
          <w:rStyle w:val="fontstyle01"/>
          <w:rFonts w:ascii="Times New Roman" w:hAnsi="Times New Roman"/>
          <w:color w:val="auto"/>
          <w:sz w:val="26"/>
          <w:szCs w:val="26"/>
        </w:rPr>
        <w:t xml:space="preserve"> статтею</w:t>
      </w:r>
      <w:r w:rsidR="00BD5AE1" w:rsidRPr="006376FE">
        <w:rPr>
          <w:rStyle w:val="fontstyle01"/>
          <w:rFonts w:ascii="Times New Roman" w:hAnsi="Times New Roman"/>
          <w:color w:val="auto"/>
          <w:sz w:val="26"/>
          <w:szCs w:val="26"/>
        </w:rPr>
        <w:t xml:space="preserve"> 124 КУпАП, № 638/19774/21 ст</w:t>
      </w:r>
      <w:r w:rsidR="002B213D">
        <w:rPr>
          <w:rStyle w:val="fontstyle01"/>
          <w:rFonts w:ascii="Times New Roman" w:hAnsi="Times New Roman"/>
          <w:color w:val="auto"/>
          <w:sz w:val="26"/>
          <w:szCs w:val="26"/>
        </w:rPr>
        <w:t>аттею</w:t>
      </w:r>
      <w:r w:rsidR="005C711B" w:rsidRPr="006376FE">
        <w:rPr>
          <w:rStyle w:val="fontstyle01"/>
          <w:rFonts w:ascii="Times New Roman" w:hAnsi="Times New Roman"/>
          <w:color w:val="auto"/>
          <w:sz w:val="26"/>
          <w:szCs w:val="26"/>
        </w:rPr>
        <w:t> </w:t>
      </w:r>
      <w:r w:rsidR="00BD5AE1" w:rsidRPr="006376FE">
        <w:rPr>
          <w:rStyle w:val="fontstyle01"/>
          <w:rFonts w:ascii="Times New Roman" w:hAnsi="Times New Roman"/>
          <w:color w:val="auto"/>
          <w:sz w:val="26"/>
          <w:szCs w:val="26"/>
        </w:rPr>
        <w:t>124</w:t>
      </w:r>
      <w:r w:rsidR="005C711B" w:rsidRPr="006376FE">
        <w:rPr>
          <w:rStyle w:val="fontstyle01"/>
          <w:rFonts w:ascii="Times New Roman" w:hAnsi="Times New Roman"/>
          <w:color w:val="auto"/>
          <w:sz w:val="26"/>
          <w:szCs w:val="26"/>
        </w:rPr>
        <w:t> </w:t>
      </w:r>
      <w:r w:rsidR="00BD5AE1" w:rsidRPr="006376FE">
        <w:rPr>
          <w:rStyle w:val="fontstyle01"/>
          <w:rFonts w:ascii="Times New Roman" w:hAnsi="Times New Roman"/>
          <w:color w:val="auto"/>
          <w:sz w:val="26"/>
          <w:szCs w:val="26"/>
        </w:rPr>
        <w:t>КУпАП, №</w:t>
      </w:r>
      <w:r w:rsidR="001C7E5A" w:rsidRPr="006376FE">
        <w:rPr>
          <w:rStyle w:val="fontstyle01"/>
          <w:rFonts w:ascii="Times New Roman" w:hAnsi="Times New Roman"/>
          <w:color w:val="auto"/>
          <w:sz w:val="26"/>
          <w:szCs w:val="26"/>
        </w:rPr>
        <w:t> </w:t>
      </w:r>
      <w:r w:rsidR="00BD5AE1" w:rsidRPr="006376FE">
        <w:rPr>
          <w:rStyle w:val="fontstyle01"/>
          <w:rFonts w:ascii="Times New Roman" w:hAnsi="Times New Roman"/>
          <w:color w:val="auto"/>
          <w:sz w:val="26"/>
          <w:szCs w:val="26"/>
        </w:rPr>
        <w:t xml:space="preserve">638/19783/21 </w:t>
      </w:r>
      <w:r w:rsidR="002B213D">
        <w:rPr>
          <w:rStyle w:val="fontstyle01"/>
          <w:rFonts w:ascii="Times New Roman" w:hAnsi="Times New Roman"/>
          <w:color w:val="auto"/>
          <w:sz w:val="26"/>
          <w:szCs w:val="26"/>
        </w:rPr>
        <w:t>статтею</w:t>
      </w:r>
      <w:r w:rsidR="00BD5AE1" w:rsidRPr="006376FE">
        <w:rPr>
          <w:rStyle w:val="fontstyle01"/>
          <w:rFonts w:ascii="Times New Roman" w:hAnsi="Times New Roman"/>
          <w:color w:val="auto"/>
          <w:sz w:val="26"/>
          <w:szCs w:val="26"/>
        </w:rPr>
        <w:t xml:space="preserve"> 124 КУпАП у зв’язку із закінченням строку притягнення до адміністративної відповідальності</w:t>
      </w:r>
      <w:r w:rsidR="00961AB7">
        <w:rPr>
          <w:rStyle w:val="fontstyle01"/>
          <w:rFonts w:ascii="Times New Roman" w:hAnsi="Times New Roman"/>
          <w:color w:val="auto"/>
          <w:sz w:val="26"/>
          <w:szCs w:val="26"/>
        </w:rPr>
        <w:t xml:space="preserve"> відповідно до статті</w:t>
      </w:r>
      <w:r w:rsidR="005C711B" w:rsidRPr="006376FE">
        <w:rPr>
          <w:rStyle w:val="fontstyle01"/>
          <w:rFonts w:ascii="Times New Roman" w:hAnsi="Times New Roman"/>
          <w:color w:val="auto"/>
          <w:sz w:val="26"/>
          <w:szCs w:val="26"/>
        </w:rPr>
        <w:t> </w:t>
      </w:r>
      <w:r w:rsidR="00BD5AE1" w:rsidRPr="006376FE">
        <w:rPr>
          <w:rStyle w:val="fontstyle01"/>
          <w:rFonts w:ascii="Times New Roman" w:hAnsi="Times New Roman"/>
          <w:color w:val="auto"/>
          <w:sz w:val="26"/>
          <w:szCs w:val="26"/>
        </w:rPr>
        <w:t>38</w:t>
      </w:r>
      <w:r w:rsidR="005C711B" w:rsidRPr="006376FE">
        <w:rPr>
          <w:rStyle w:val="fontstyle01"/>
          <w:rFonts w:ascii="Times New Roman" w:hAnsi="Times New Roman"/>
          <w:color w:val="auto"/>
          <w:sz w:val="26"/>
          <w:szCs w:val="26"/>
        </w:rPr>
        <w:t> </w:t>
      </w:r>
      <w:r w:rsidR="00BD5AE1" w:rsidRPr="006376FE">
        <w:rPr>
          <w:rStyle w:val="fontstyle01"/>
          <w:rFonts w:ascii="Times New Roman" w:hAnsi="Times New Roman"/>
          <w:color w:val="auto"/>
          <w:sz w:val="26"/>
          <w:szCs w:val="26"/>
        </w:rPr>
        <w:t>КУпАП</w:t>
      </w:r>
      <w:r w:rsidRPr="006376FE">
        <w:rPr>
          <w:sz w:val="26"/>
          <w:szCs w:val="26"/>
        </w:rPr>
        <w:t>.</w:t>
      </w:r>
      <w:r w:rsidR="00BD5AE1" w:rsidRPr="006376FE">
        <w:rPr>
          <w:rStyle w:val="10"/>
          <w:rFonts w:ascii="Times New Roman" w:hAnsi="Times New Roman" w:cs="Times New Roman"/>
          <w:color w:val="auto"/>
          <w:sz w:val="26"/>
          <w:szCs w:val="26"/>
        </w:rPr>
        <w:t xml:space="preserve"> </w:t>
      </w:r>
      <w:r w:rsidR="00BD5AE1" w:rsidRPr="006376FE">
        <w:rPr>
          <w:rStyle w:val="fontstyle01"/>
          <w:rFonts w:ascii="Times New Roman" w:hAnsi="Times New Roman"/>
          <w:color w:val="auto"/>
          <w:sz w:val="26"/>
          <w:szCs w:val="26"/>
        </w:rPr>
        <w:t xml:space="preserve">Водночас у постановах, винесених </w:t>
      </w:r>
      <w:r w:rsidR="001C7E5A" w:rsidRPr="006376FE">
        <w:rPr>
          <w:rStyle w:val="fontstyle01"/>
          <w:rFonts w:ascii="Times New Roman" w:hAnsi="Times New Roman"/>
          <w:color w:val="auto"/>
          <w:sz w:val="26"/>
          <w:szCs w:val="26"/>
        </w:rPr>
        <w:t>к</w:t>
      </w:r>
      <w:r w:rsidR="00BD5AE1" w:rsidRPr="006376FE">
        <w:rPr>
          <w:rStyle w:val="fontstyle01"/>
          <w:rFonts w:ascii="Times New Roman" w:hAnsi="Times New Roman"/>
          <w:color w:val="auto"/>
          <w:sz w:val="26"/>
          <w:szCs w:val="26"/>
        </w:rPr>
        <w:t>андидат</w:t>
      </w:r>
      <w:r w:rsidR="001C7E5A" w:rsidRPr="006376FE">
        <w:rPr>
          <w:rStyle w:val="fontstyle01"/>
          <w:rFonts w:ascii="Times New Roman" w:hAnsi="Times New Roman"/>
          <w:color w:val="auto"/>
          <w:sz w:val="26"/>
          <w:szCs w:val="26"/>
        </w:rPr>
        <w:t>ом</w:t>
      </w:r>
      <w:r w:rsidR="00BD5AE1" w:rsidRPr="006376FE">
        <w:rPr>
          <w:rStyle w:val="fontstyle01"/>
          <w:rFonts w:ascii="Times New Roman" w:hAnsi="Times New Roman"/>
          <w:color w:val="auto"/>
          <w:sz w:val="26"/>
          <w:szCs w:val="26"/>
        </w:rPr>
        <w:t xml:space="preserve"> у зазначених вище справах вказано, що матеріали справ були втрачені, що підтверджено результатами службової перевірки.</w:t>
      </w:r>
      <w:r w:rsidR="00BD5AE1" w:rsidRPr="006376FE">
        <w:rPr>
          <w:rStyle w:val="10"/>
          <w:rFonts w:ascii="Times New Roman" w:hAnsi="Times New Roman" w:cs="Times New Roman"/>
          <w:color w:val="auto"/>
          <w:sz w:val="26"/>
          <w:szCs w:val="26"/>
        </w:rPr>
        <w:t xml:space="preserve"> </w:t>
      </w:r>
      <w:r w:rsidR="00BD5AE1" w:rsidRPr="006376FE">
        <w:rPr>
          <w:rStyle w:val="fontstyle01"/>
          <w:rFonts w:ascii="Times New Roman" w:hAnsi="Times New Roman"/>
          <w:color w:val="auto"/>
          <w:sz w:val="26"/>
          <w:szCs w:val="26"/>
        </w:rPr>
        <w:t>На переконання Г</w:t>
      </w:r>
      <w:r w:rsidR="00087579" w:rsidRPr="006376FE">
        <w:rPr>
          <w:rStyle w:val="fontstyle01"/>
          <w:rFonts w:ascii="Times New Roman" w:hAnsi="Times New Roman"/>
          <w:color w:val="auto"/>
          <w:sz w:val="26"/>
          <w:szCs w:val="26"/>
        </w:rPr>
        <w:t>РД</w:t>
      </w:r>
      <w:r w:rsidR="00BD5AE1" w:rsidRPr="006376FE">
        <w:rPr>
          <w:rStyle w:val="fontstyle01"/>
          <w:rFonts w:ascii="Times New Roman" w:hAnsi="Times New Roman"/>
          <w:color w:val="auto"/>
          <w:sz w:val="26"/>
          <w:szCs w:val="26"/>
        </w:rPr>
        <w:t xml:space="preserve">, </w:t>
      </w:r>
      <w:r w:rsidR="00961AB7">
        <w:rPr>
          <w:rStyle w:val="fontstyle01"/>
          <w:rFonts w:ascii="Times New Roman" w:hAnsi="Times New Roman"/>
          <w:color w:val="auto"/>
          <w:sz w:val="26"/>
          <w:szCs w:val="26"/>
        </w:rPr>
        <w:t>ці</w:t>
      </w:r>
      <w:r w:rsidR="00BD5AE1" w:rsidRPr="006376FE">
        <w:rPr>
          <w:rStyle w:val="fontstyle01"/>
          <w:rFonts w:ascii="Times New Roman" w:hAnsi="Times New Roman"/>
          <w:color w:val="auto"/>
          <w:sz w:val="26"/>
          <w:szCs w:val="26"/>
        </w:rPr>
        <w:t xml:space="preserve"> обставини мають бути висвітлені та досліджені під час проходження </w:t>
      </w:r>
      <w:r w:rsidR="001C7E5A" w:rsidRPr="006376FE">
        <w:rPr>
          <w:rStyle w:val="fontstyle01"/>
          <w:rFonts w:ascii="Times New Roman" w:hAnsi="Times New Roman"/>
          <w:color w:val="auto"/>
          <w:sz w:val="26"/>
          <w:szCs w:val="26"/>
        </w:rPr>
        <w:t>к</w:t>
      </w:r>
      <w:r w:rsidR="00BD5AE1" w:rsidRPr="006376FE">
        <w:rPr>
          <w:rStyle w:val="fontstyle01"/>
          <w:rFonts w:ascii="Times New Roman" w:hAnsi="Times New Roman"/>
          <w:color w:val="auto"/>
          <w:sz w:val="26"/>
          <w:szCs w:val="26"/>
        </w:rPr>
        <w:t>андидат</w:t>
      </w:r>
      <w:r w:rsidR="001C7E5A" w:rsidRPr="006376FE">
        <w:rPr>
          <w:rStyle w:val="fontstyle01"/>
          <w:rFonts w:ascii="Times New Roman" w:hAnsi="Times New Roman"/>
          <w:color w:val="auto"/>
          <w:sz w:val="26"/>
          <w:szCs w:val="26"/>
        </w:rPr>
        <w:t>ом</w:t>
      </w:r>
      <w:r w:rsidR="00BD5AE1" w:rsidRPr="006376FE">
        <w:rPr>
          <w:rStyle w:val="fontstyle01"/>
          <w:rFonts w:ascii="Times New Roman" w:hAnsi="Times New Roman"/>
          <w:color w:val="auto"/>
          <w:sz w:val="26"/>
          <w:szCs w:val="26"/>
        </w:rPr>
        <w:t xml:space="preserve"> співбесіди </w:t>
      </w:r>
      <w:r w:rsidR="00961AB7">
        <w:rPr>
          <w:rStyle w:val="fontstyle01"/>
          <w:rFonts w:ascii="Times New Roman" w:hAnsi="Times New Roman"/>
          <w:color w:val="auto"/>
          <w:sz w:val="26"/>
          <w:szCs w:val="26"/>
        </w:rPr>
        <w:t>в</w:t>
      </w:r>
      <w:r w:rsidR="00BD5AE1" w:rsidRPr="006376FE">
        <w:rPr>
          <w:rStyle w:val="fontstyle01"/>
          <w:rFonts w:ascii="Times New Roman" w:hAnsi="Times New Roman"/>
          <w:color w:val="auto"/>
          <w:sz w:val="26"/>
          <w:szCs w:val="26"/>
        </w:rPr>
        <w:t xml:space="preserve"> межах кваліфікаційного оцінювання на посаду судді апеляційного суду.</w:t>
      </w:r>
    </w:p>
    <w:p w:rsidR="007E23F1" w:rsidRPr="006376FE" w:rsidRDefault="00E0571D" w:rsidP="001C7E5A">
      <w:pPr>
        <w:tabs>
          <w:tab w:val="left" w:pos="1134"/>
        </w:tabs>
        <w:ind w:firstLine="709"/>
        <w:jc w:val="both"/>
        <w:rPr>
          <w:sz w:val="26"/>
          <w:szCs w:val="26"/>
          <w:lang w:eastAsia="uk-UA"/>
        </w:rPr>
      </w:pPr>
      <w:r w:rsidRPr="006376FE">
        <w:rPr>
          <w:sz w:val="26"/>
          <w:szCs w:val="26"/>
        </w:rPr>
        <w:t>99</w:t>
      </w:r>
      <w:r w:rsidR="007E23F1" w:rsidRPr="006376FE">
        <w:rPr>
          <w:sz w:val="26"/>
          <w:szCs w:val="26"/>
        </w:rPr>
        <w:t xml:space="preserve">. </w:t>
      </w:r>
      <w:r w:rsidR="007E23F1" w:rsidRPr="006376FE">
        <w:rPr>
          <w:sz w:val="26"/>
          <w:szCs w:val="26"/>
          <w:lang w:eastAsia="uk-UA"/>
        </w:rPr>
        <w:t xml:space="preserve"> Упродовж співбесіди </w:t>
      </w:r>
      <w:r w:rsidR="00087579" w:rsidRPr="006376FE">
        <w:rPr>
          <w:sz w:val="26"/>
          <w:szCs w:val="26"/>
          <w:lang w:eastAsia="uk-UA"/>
        </w:rPr>
        <w:t xml:space="preserve">Рибальченко Л.М. </w:t>
      </w:r>
      <w:r w:rsidR="007E23F1" w:rsidRPr="006376FE">
        <w:rPr>
          <w:sz w:val="26"/>
          <w:szCs w:val="26"/>
          <w:lang w:eastAsia="uk-UA"/>
        </w:rPr>
        <w:t xml:space="preserve">надала усні пояснення, у яких зазначила, що </w:t>
      </w:r>
      <w:r w:rsidR="00087579" w:rsidRPr="006376FE">
        <w:rPr>
          <w:sz w:val="26"/>
          <w:szCs w:val="26"/>
          <w:lang w:eastAsia="uk-UA"/>
        </w:rPr>
        <w:t xml:space="preserve">наприкінці 2021 року секретар </w:t>
      </w:r>
      <w:r w:rsidR="002B22ED" w:rsidRPr="006376FE">
        <w:rPr>
          <w:sz w:val="26"/>
          <w:szCs w:val="26"/>
          <w:lang w:eastAsia="uk-UA"/>
        </w:rPr>
        <w:t>судового засідання, яка з нею працювала</w:t>
      </w:r>
      <w:r w:rsidR="00CC1816">
        <w:rPr>
          <w:sz w:val="26"/>
          <w:szCs w:val="26"/>
          <w:lang w:eastAsia="uk-UA"/>
        </w:rPr>
        <w:t>,</w:t>
      </w:r>
      <w:r w:rsidR="002B22ED" w:rsidRPr="006376FE">
        <w:rPr>
          <w:sz w:val="26"/>
          <w:szCs w:val="26"/>
          <w:lang w:eastAsia="uk-UA"/>
        </w:rPr>
        <w:t xml:space="preserve"> пішла </w:t>
      </w:r>
      <w:r w:rsidR="00E32405">
        <w:rPr>
          <w:sz w:val="26"/>
          <w:szCs w:val="26"/>
          <w:lang w:eastAsia="uk-UA"/>
        </w:rPr>
        <w:t>в</w:t>
      </w:r>
      <w:r w:rsidR="002B22ED" w:rsidRPr="006376FE">
        <w:rPr>
          <w:sz w:val="26"/>
          <w:szCs w:val="26"/>
          <w:lang w:eastAsia="uk-UA"/>
        </w:rPr>
        <w:t xml:space="preserve"> декретну відпустку і </w:t>
      </w:r>
      <w:r w:rsidR="00E32405">
        <w:rPr>
          <w:sz w:val="26"/>
          <w:szCs w:val="26"/>
          <w:lang w:eastAsia="uk-UA"/>
        </w:rPr>
        <w:t xml:space="preserve">кандидат </w:t>
      </w:r>
      <w:r w:rsidR="002B22ED" w:rsidRPr="006376FE">
        <w:rPr>
          <w:sz w:val="26"/>
          <w:szCs w:val="26"/>
          <w:lang w:eastAsia="uk-UA"/>
        </w:rPr>
        <w:t xml:space="preserve">була вимушена працювати з іншим секретарем судового засідання. В її провадження надійшли п’ять справ про адміністративні правопорушення, які вказані в інформації ГРД.  Ці справи вона призначила до розгляду, записала </w:t>
      </w:r>
      <w:r w:rsidR="00E32405">
        <w:rPr>
          <w:sz w:val="26"/>
          <w:szCs w:val="26"/>
          <w:lang w:eastAsia="uk-UA"/>
        </w:rPr>
        <w:t>у</w:t>
      </w:r>
      <w:r w:rsidR="002B22ED" w:rsidRPr="006376FE">
        <w:rPr>
          <w:sz w:val="26"/>
          <w:szCs w:val="26"/>
          <w:lang w:eastAsia="uk-UA"/>
        </w:rPr>
        <w:t xml:space="preserve"> свій щоденник і віддала секретарю для виклику осіб і подальшого оформлення матеріалів. </w:t>
      </w:r>
      <w:r w:rsidR="00E32405">
        <w:rPr>
          <w:sz w:val="26"/>
          <w:szCs w:val="26"/>
          <w:lang w:eastAsia="uk-UA"/>
        </w:rPr>
        <w:t>К</w:t>
      </w:r>
      <w:r w:rsidR="002B22ED" w:rsidRPr="006376FE">
        <w:rPr>
          <w:sz w:val="26"/>
          <w:szCs w:val="26"/>
          <w:lang w:eastAsia="uk-UA"/>
        </w:rPr>
        <w:t>оли настали строки розгляду цих справ</w:t>
      </w:r>
      <w:r w:rsidR="00E32405">
        <w:rPr>
          <w:sz w:val="26"/>
          <w:szCs w:val="26"/>
          <w:lang w:eastAsia="uk-UA"/>
        </w:rPr>
        <w:t>,</w:t>
      </w:r>
      <w:r w:rsidR="002B22ED" w:rsidRPr="006376FE">
        <w:rPr>
          <w:sz w:val="26"/>
          <w:szCs w:val="26"/>
          <w:lang w:eastAsia="uk-UA"/>
        </w:rPr>
        <w:t xml:space="preserve"> </w:t>
      </w:r>
      <w:r w:rsidR="002A67AF" w:rsidRPr="006376FE">
        <w:rPr>
          <w:sz w:val="26"/>
          <w:szCs w:val="26"/>
          <w:lang w:eastAsia="uk-UA"/>
        </w:rPr>
        <w:t>було виявлено, що справи відсутні.</w:t>
      </w:r>
      <w:r w:rsidR="002B22ED" w:rsidRPr="006376FE">
        <w:rPr>
          <w:sz w:val="26"/>
          <w:szCs w:val="26"/>
          <w:lang w:eastAsia="uk-UA"/>
        </w:rPr>
        <w:t xml:space="preserve"> </w:t>
      </w:r>
      <w:r w:rsidR="00E32405">
        <w:rPr>
          <w:sz w:val="26"/>
          <w:szCs w:val="26"/>
          <w:lang w:eastAsia="uk-UA"/>
        </w:rPr>
        <w:t>У</w:t>
      </w:r>
      <w:r w:rsidR="002D15F0" w:rsidRPr="006376FE">
        <w:rPr>
          <w:sz w:val="26"/>
          <w:szCs w:val="26"/>
          <w:lang w:eastAsia="uk-UA"/>
        </w:rPr>
        <w:t xml:space="preserve"> тому числі серед справ була справа про адміністративне правопорушення</w:t>
      </w:r>
      <w:r w:rsidR="00E32405">
        <w:rPr>
          <w:sz w:val="26"/>
          <w:szCs w:val="26"/>
          <w:lang w:eastAsia="uk-UA"/>
        </w:rPr>
        <w:t>,</w:t>
      </w:r>
      <w:r w:rsidR="002D15F0" w:rsidRPr="006376FE">
        <w:rPr>
          <w:sz w:val="26"/>
          <w:szCs w:val="26"/>
          <w:lang w:eastAsia="uk-UA"/>
        </w:rPr>
        <w:t xml:space="preserve"> передбачене ч</w:t>
      </w:r>
      <w:r w:rsidR="00B33872" w:rsidRPr="006376FE">
        <w:rPr>
          <w:sz w:val="26"/>
          <w:szCs w:val="26"/>
          <w:lang w:eastAsia="uk-UA"/>
        </w:rPr>
        <w:t>астиною</w:t>
      </w:r>
      <w:r w:rsidR="002D15F0" w:rsidRPr="006376FE">
        <w:rPr>
          <w:sz w:val="26"/>
          <w:szCs w:val="26"/>
          <w:lang w:eastAsia="uk-UA"/>
        </w:rPr>
        <w:t xml:space="preserve"> </w:t>
      </w:r>
      <w:r w:rsidR="00E32405">
        <w:rPr>
          <w:sz w:val="26"/>
          <w:szCs w:val="26"/>
          <w:lang w:eastAsia="uk-UA"/>
        </w:rPr>
        <w:t>першою</w:t>
      </w:r>
      <w:r w:rsidR="002D15F0" w:rsidRPr="006376FE">
        <w:rPr>
          <w:sz w:val="26"/>
          <w:szCs w:val="26"/>
          <w:lang w:eastAsia="uk-UA"/>
        </w:rPr>
        <w:t xml:space="preserve"> ст</w:t>
      </w:r>
      <w:r w:rsidR="00B33872" w:rsidRPr="006376FE">
        <w:rPr>
          <w:sz w:val="26"/>
          <w:szCs w:val="26"/>
          <w:lang w:eastAsia="uk-UA"/>
        </w:rPr>
        <w:t>атті</w:t>
      </w:r>
      <w:r w:rsidR="002D15F0" w:rsidRPr="006376FE">
        <w:rPr>
          <w:sz w:val="26"/>
          <w:szCs w:val="26"/>
          <w:lang w:eastAsia="uk-UA"/>
        </w:rPr>
        <w:t xml:space="preserve"> 130</w:t>
      </w:r>
      <w:r w:rsidR="002B22ED" w:rsidRPr="006376FE">
        <w:rPr>
          <w:sz w:val="26"/>
          <w:szCs w:val="26"/>
          <w:lang w:eastAsia="uk-UA"/>
        </w:rPr>
        <w:t xml:space="preserve"> </w:t>
      </w:r>
      <w:r w:rsidR="002D15F0" w:rsidRPr="006376FE">
        <w:rPr>
          <w:sz w:val="26"/>
          <w:szCs w:val="26"/>
          <w:lang w:eastAsia="uk-UA"/>
        </w:rPr>
        <w:t>КУпАП</w:t>
      </w:r>
      <w:r w:rsidR="00B33872" w:rsidRPr="006376FE">
        <w:rPr>
          <w:sz w:val="26"/>
          <w:szCs w:val="26"/>
          <w:lang w:eastAsia="uk-UA"/>
        </w:rPr>
        <w:t>. Щодо цієї ситуації у суді розпочалося службове розслідування, за результатами якого</w:t>
      </w:r>
      <w:r w:rsidR="002D15F0" w:rsidRPr="006376FE">
        <w:rPr>
          <w:sz w:val="26"/>
          <w:szCs w:val="26"/>
          <w:lang w:eastAsia="uk-UA"/>
        </w:rPr>
        <w:t xml:space="preserve"> </w:t>
      </w:r>
      <w:r w:rsidR="00B33872" w:rsidRPr="006376FE">
        <w:rPr>
          <w:sz w:val="26"/>
          <w:szCs w:val="26"/>
          <w:lang w:eastAsia="uk-UA"/>
        </w:rPr>
        <w:t xml:space="preserve">було встановлено, що ці справи втрачені. Перед цим </w:t>
      </w:r>
      <w:r w:rsidR="00E32405">
        <w:rPr>
          <w:sz w:val="26"/>
          <w:szCs w:val="26"/>
          <w:lang w:eastAsia="uk-UA"/>
        </w:rPr>
        <w:t xml:space="preserve">кандидат </w:t>
      </w:r>
      <w:r w:rsidR="00B33872" w:rsidRPr="006376FE">
        <w:rPr>
          <w:sz w:val="26"/>
          <w:szCs w:val="26"/>
          <w:lang w:eastAsia="uk-UA"/>
        </w:rPr>
        <w:t>передивлялась кожну справу у складі, кожний аркуш</w:t>
      </w:r>
      <w:r w:rsidR="00B83D58" w:rsidRPr="006376FE">
        <w:rPr>
          <w:sz w:val="26"/>
          <w:szCs w:val="26"/>
          <w:lang w:eastAsia="uk-UA"/>
        </w:rPr>
        <w:t>, але справи так і не знайшлися</w:t>
      </w:r>
      <w:r w:rsidR="00E32405">
        <w:rPr>
          <w:sz w:val="26"/>
          <w:szCs w:val="26"/>
          <w:lang w:eastAsia="uk-UA"/>
        </w:rPr>
        <w:t>. Стосовно</w:t>
      </w:r>
      <w:r w:rsidR="00B83D58" w:rsidRPr="006376FE">
        <w:rPr>
          <w:sz w:val="26"/>
          <w:szCs w:val="26"/>
          <w:lang w:eastAsia="uk-UA"/>
        </w:rPr>
        <w:t xml:space="preserve"> секретаря судового засідання відкрили дисциплінарне провадження. Однак секретар звільнилася за власним бажанням і це дисциплінарне провадження було закрите. Наразі кандидат з тимчасовими секретарями судового засідання не працює. Бере спочатку на стажування, навчає, а тільки потім вирішує чи готова людина працювати. Це єдиний такий випадок</w:t>
      </w:r>
      <w:r w:rsidR="00E32405">
        <w:rPr>
          <w:sz w:val="26"/>
          <w:szCs w:val="26"/>
          <w:lang w:eastAsia="uk-UA"/>
        </w:rPr>
        <w:t>,</w:t>
      </w:r>
      <w:r w:rsidR="00B83D58" w:rsidRPr="006376FE">
        <w:rPr>
          <w:sz w:val="26"/>
          <w:szCs w:val="26"/>
          <w:lang w:eastAsia="uk-UA"/>
        </w:rPr>
        <w:t xml:space="preserve"> який мав місце у її діяльності, </w:t>
      </w:r>
      <w:r w:rsidR="001C7E5A" w:rsidRPr="006376FE">
        <w:rPr>
          <w:sz w:val="26"/>
          <w:szCs w:val="26"/>
          <w:lang w:eastAsia="uk-UA"/>
        </w:rPr>
        <w:t xml:space="preserve">після цієї ситуації </w:t>
      </w:r>
      <w:r w:rsidR="00B83D58" w:rsidRPr="006376FE">
        <w:rPr>
          <w:sz w:val="26"/>
          <w:szCs w:val="26"/>
          <w:lang w:eastAsia="uk-UA"/>
        </w:rPr>
        <w:t xml:space="preserve">вона </w:t>
      </w:r>
      <w:r w:rsidR="00E32405" w:rsidRPr="006376FE">
        <w:rPr>
          <w:sz w:val="26"/>
          <w:szCs w:val="26"/>
          <w:lang w:eastAsia="uk-UA"/>
        </w:rPr>
        <w:t xml:space="preserve">зробила для себе </w:t>
      </w:r>
      <w:r w:rsidR="00B83D58" w:rsidRPr="006376FE">
        <w:rPr>
          <w:sz w:val="26"/>
          <w:szCs w:val="26"/>
          <w:lang w:eastAsia="uk-UA"/>
        </w:rPr>
        <w:t xml:space="preserve">висновки. </w:t>
      </w:r>
      <w:r w:rsidR="0094159F" w:rsidRPr="006376FE">
        <w:rPr>
          <w:sz w:val="26"/>
          <w:szCs w:val="26"/>
          <w:lang w:eastAsia="uk-UA"/>
        </w:rPr>
        <w:t xml:space="preserve"> </w:t>
      </w:r>
      <w:r w:rsidR="00B33872" w:rsidRPr="006376FE">
        <w:rPr>
          <w:sz w:val="26"/>
          <w:szCs w:val="26"/>
          <w:lang w:eastAsia="uk-UA"/>
        </w:rPr>
        <w:t xml:space="preserve"> </w:t>
      </w:r>
    </w:p>
    <w:p w:rsidR="0094159F" w:rsidRPr="006376FE" w:rsidRDefault="007E23F1" w:rsidP="001C7E5A">
      <w:pPr>
        <w:shd w:val="clear" w:color="auto" w:fill="FFFFFF"/>
        <w:tabs>
          <w:tab w:val="left" w:pos="426"/>
        </w:tabs>
        <w:ind w:firstLine="709"/>
        <w:jc w:val="both"/>
        <w:rPr>
          <w:sz w:val="26"/>
          <w:szCs w:val="26"/>
          <w:lang w:eastAsia="uk-UA"/>
        </w:rPr>
      </w:pPr>
      <w:r w:rsidRPr="006376FE">
        <w:rPr>
          <w:sz w:val="26"/>
          <w:szCs w:val="26"/>
          <w:lang w:eastAsia="uk-UA"/>
        </w:rPr>
        <w:t>10</w:t>
      </w:r>
      <w:r w:rsidR="00E0571D" w:rsidRPr="006376FE">
        <w:rPr>
          <w:sz w:val="26"/>
          <w:szCs w:val="26"/>
          <w:lang w:eastAsia="uk-UA"/>
        </w:rPr>
        <w:t>0</w:t>
      </w:r>
      <w:r w:rsidRPr="006376FE">
        <w:rPr>
          <w:sz w:val="26"/>
          <w:szCs w:val="26"/>
          <w:lang w:eastAsia="uk-UA"/>
        </w:rPr>
        <w:t xml:space="preserve">. </w:t>
      </w:r>
      <w:r w:rsidR="0094159F" w:rsidRPr="006376FE">
        <w:rPr>
          <w:sz w:val="26"/>
          <w:szCs w:val="26"/>
          <w:lang w:eastAsia="uk-UA"/>
        </w:rPr>
        <w:t>Комісія приймає пояснення кандидата щодо обставин</w:t>
      </w:r>
      <w:r w:rsidR="00E32405">
        <w:rPr>
          <w:sz w:val="26"/>
          <w:szCs w:val="26"/>
          <w:lang w:eastAsia="uk-UA"/>
        </w:rPr>
        <w:t>,</w:t>
      </w:r>
      <w:r w:rsidR="0094159F" w:rsidRPr="006376FE">
        <w:rPr>
          <w:sz w:val="26"/>
          <w:szCs w:val="26"/>
          <w:lang w:eastAsia="uk-UA"/>
        </w:rPr>
        <w:t xml:space="preserve"> викладених в інформації ГРД, вважає їх достатніми та обґрунтованими.</w:t>
      </w:r>
    </w:p>
    <w:p w:rsidR="0094159F" w:rsidRPr="006376FE" w:rsidRDefault="007E23F1" w:rsidP="001C7E5A">
      <w:pPr>
        <w:shd w:val="clear" w:color="auto" w:fill="FFFFFF"/>
        <w:tabs>
          <w:tab w:val="left" w:pos="426"/>
        </w:tabs>
        <w:ind w:firstLine="709"/>
        <w:jc w:val="both"/>
        <w:rPr>
          <w:sz w:val="26"/>
          <w:szCs w:val="26"/>
          <w:lang w:eastAsia="uk-UA"/>
        </w:rPr>
      </w:pPr>
      <w:r w:rsidRPr="006376FE">
        <w:rPr>
          <w:sz w:val="26"/>
          <w:szCs w:val="26"/>
          <w:lang w:eastAsia="uk-UA"/>
        </w:rPr>
        <w:t>10</w:t>
      </w:r>
      <w:r w:rsidR="00E0571D" w:rsidRPr="006376FE">
        <w:rPr>
          <w:sz w:val="26"/>
          <w:szCs w:val="26"/>
          <w:lang w:eastAsia="uk-UA"/>
        </w:rPr>
        <w:t>1</w:t>
      </w:r>
      <w:r w:rsidRPr="006376FE">
        <w:rPr>
          <w:sz w:val="26"/>
          <w:szCs w:val="26"/>
          <w:lang w:eastAsia="uk-UA"/>
        </w:rPr>
        <w:t xml:space="preserve">. </w:t>
      </w:r>
      <w:r w:rsidR="001C7E5A" w:rsidRPr="006376FE">
        <w:rPr>
          <w:sz w:val="26"/>
          <w:szCs w:val="26"/>
          <w:lang w:eastAsia="uk-UA"/>
        </w:rPr>
        <w:t>Отже</w:t>
      </w:r>
      <w:r w:rsidR="00E32405">
        <w:rPr>
          <w:sz w:val="26"/>
          <w:szCs w:val="26"/>
          <w:lang w:eastAsia="uk-UA"/>
        </w:rPr>
        <w:t>,</w:t>
      </w:r>
      <w:r w:rsidR="001C7E5A" w:rsidRPr="006376FE">
        <w:rPr>
          <w:sz w:val="26"/>
          <w:szCs w:val="26"/>
          <w:lang w:eastAsia="uk-UA"/>
        </w:rPr>
        <w:t xml:space="preserve"> у</w:t>
      </w:r>
      <w:r w:rsidR="0094159F" w:rsidRPr="006376FE">
        <w:rPr>
          <w:sz w:val="26"/>
          <w:szCs w:val="26"/>
          <w:lang w:eastAsia="uk-UA"/>
        </w:rPr>
        <w:t xml:space="preserve"> результаті дослідження обставин, зазначених у Висновку ГРД та обговорених під час співбесіди, Комісією не встановлено фактів, які б свідчили про порушення кандидатом Рибальченко Л.М. критеріїв доброчесності та професійної етики та впливали б на їх оцінку.</w:t>
      </w:r>
    </w:p>
    <w:p w:rsidR="007E23F1" w:rsidRPr="006376FE" w:rsidRDefault="00E0571D" w:rsidP="001C7E5A">
      <w:pPr>
        <w:tabs>
          <w:tab w:val="left" w:pos="1134"/>
        </w:tabs>
        <w:ind w:left="709"/>
        <w:jc w:val="both"/>
        <w:rPr>
          <w:sz w:val="26"/>
          <w:szCs w:val="26"/>
          <w:lang w:eastAsia="uk-UA"/>
        </w:rPr>
      </w:pPr>
      <w:r w:rsidRPr="006376FE">
        <w:rPr>
          <w:sz w:val="26"/>
          <w:szCs w:val="26"/>
          <w:lang w:eastAsia="uk-UA"/>
        </w:rPr>
        <w:t xml:space="preserve">102 </w:t>
      </w:r>
      <w:r w:rsidR="007E23F1" w:rsidRPr="006376FE">
        <w:rPr>
          <w:sz w:val="26"/>
          <w:szCs w:val="26"/>
          <w:lang w:eastAsia="uk-UA"/>
        </w:rPr>
        <w:t>Однак Комісія, надаючи оцінку поясненням кандидата, звертає увагу на таке.</w:t>
      </w:r>
    </w:p>
    <w:p w:rsidR="007E23F1" w:rsidRPr="006376FE" w:rsidRDefault="007E23F1" w:rsidP="001C7E5A">
      <w:pPr>
        <w:tabs>
          <w:tab w:val="left" w:pos="1134"/>
        </w:tabs>
        <w:ind w:firstLine="709"/>
        <w:jc w:val="both"/>
        <w:rPr>
          <w:sz w:val="26"/>
          <w:szCs w:val="26"/>
          <w:lang w:eastAsia="uk-UA"/>
        </w:rPr>
      </w:pPr>
      <w:r w:rsidRPr="006376FE">
        <w:rPr>
          <w:sz w:val="26"/>
          <w:szCs w:val="26"/>
          <w:lang w:eastAsia="uk-UA"/>
        </w:rPr>
        <w:t>10</w:t>
      </w:r>
      <w:r w:rsidR="00E0571D" w:rsidRPr="006376FE">
        <w:rPr>
          <w:sz w:val="26"/>
          <w:szCs w:val="26"/>
          <w:lang w:eastAsia="uk-UA"/>
        </w:rPr>
        <w:t>3</w:t>
      </w:r>
      <w:r w:rsidRPr="006376FE">
        <w:rPr>
          <w:sz w:val="26"/>
          <w:szCs w:val="26"/>
          <w:lang w:eastAsia="uk-UA"/>
        </w:rPr>
        <w:t xml:space="preserve">. </w:t>
      </w:r>
      <w:r w:rsidR="0094159F" w:rsidRPr="006376FE">
        <w:rPr>
          <w:sz w:val="26"/>
          <w:szCs w:val="26"/>
          <w:lang w:eastAsia="uk-UA"/>
        </w:rPr>
        <w:t xml:space="preserve">Комісією встановлено, що суддею </w:t>
      </w:r>
      <w:r w:rsidR="00E11860" w:rsidRPr="006376FE">
        <w:rPr>
          <w:sz w:val="26"/>
          <w:szCs w:val="26"/>
          <w:lang w:eastAsia="uk-UA"/>
        </w:rPr>
        <w:t>Рибальченко Л.М.</w:t>
      </w:r>
      <w:r w:rsidR="0094159F" w:rsidRPr="006376FE">
        <w:rPr>
          <w:sz w:val="26"/>
          <w:szCs w:val="26"/>
          <w:lang w:eastAsia="uk-UA"/>
        </w:rPr>
        <w:t xml:space="preserve"> із порушенням встановлених процесуальним законодавством строків у період з </w:t>
      </w:r>
      <w:r w:rsidR="00E11860" w:rsidRPr="006376FE">
        <w:rPr>
          <w:sz w:val="26"/>
          <w:szCs w:val="26"/>
          <w:lang w:eastAsia="uk-UA"/>
        </w:rPr>
        <w:t xml:space="preserve">грудня </w:t>
      </w:r>
      <w:r w:rsidR="0094159F" w:rsidRPr="006376FE">
        <w:rPr>
          <w:sz w:val="26"/>
          <w:szCs w:val="26"/>
          <w:lang w:eastAsia="uk-UA"/>
        </w:rPr>
        <w:t>20</w:t>
      </w:r>
      <w:r w:rsidR="00E11860" w:rsidRPr="006376FE">
        <w:rPr>
          <w:sz w:val="26"/>
          <w:szCs w:val="26"/>
          <w:lang w:eastAsia="uk-UA"/>
        </w:rPr>
        <w:t>16</w:t>
      </w:r>
      <w:r w:rsidR="0094159F" w:rsidRPr="006376FE">
        <w:rPr>
          <w:sz w:val="26"/>
          <w:szCs w:val="26"/>
          <w:lang w:eastAsia="uk-UA"/>
        </w:rPr>
        <w:t xml:space="preserve"> року до </w:t>
      </w:r>
      <w:r w:rsidR="00E11860" w:rsidRPr="006376FE">
        <w:rPr>
          <w:sz w:val="26"/>
          <w:szCs w:val="26"/>
          <w:lang w:eastAsia="uk-UA"/>
        </w:rPr>
        <w:t>березня</w:t>
      </w:r>
      <w:r w:rsidR="0094159F" w:rsidRPr="006376FE">
        <w:rPr>
          <w:sz w:val="26"/>
          <w:szCs w:val="26"/>
          <w:lang w:eastAsia="uk-UA"/>
        </w:rPr>
        <w:t> </w:t>
      </w:r>
      <w:r w:rsidR="0009537A" w:rsidRPr="006376FE">
        <w:rPr>
          <w:sz w:val="26"/>
          <w:szCs w:val="26"/>
          <w:lang w:val="en-US" w:eastAsia="uk-UA"/>
        </w:rPr>
        <w:t xml:space="preserve"> </w:t>
      </w:r>
      <w:r w:rsidR="0094159F" w:rsidRPr="006376FE">
        <w:rPr>
          <w:sz w:val="26"/>
          <w:szCs w:val="26"/>
          <w:lang w:eastAsia="uk-UA"/>
        </w:rPr>
        <w:t>202</w:t>
      </w:r>
      <w:r w:rsidR="00E11860" w:rsidRPr="006376FE">
        <w:rPr>
          <w:sz w:val="26"/>
          <w:szCs w:val="26"/>
          <w:lang w:eastAsia="uk-UA"/>
        </w:rPr>
        <w:t>6</w:t>
      </w:r>
      <w:r w:rsidR="0094159F" w:rsidRPr="006376FE">
        <w:rPr>
          <w:sz w:val="26"/>
          <w:szCs w:val="26"/>
          <w:lang w:eastAsia="uk-UA"/>
        </w:rPr>
        <w:t> </w:t>
      </w:r>
      <w:r w:rsidR="0009537A" w:rsidRPr="006376FE">
        <w:rPr>
          <w:sz w:val="26"/>
          <w:szCs w:val="26"/>
          <w:lang w:val="en-US" w:eastAsia="uk-UA"/>
        </w:rPr>
        <w:t xml:space="preserve"> </w:t>
      </w:r>
      <w:r w:rsidR="0094159F" w:rsidRPr="006376FE">
        <w:rPr>
          <w:sz w:val="26"/>
          <w:szCs w:val="26"/>
          <w:lang w:eastAsia="uk-UA"/>
        </w:rPr>
        <w:t xml:space="preserve">року  внесено до Єдиного державного реєстру судових рішень </w:t>
      </w:r>
      <w:r w:rsidR="005C711B" w:rsidRPr="006376FE">
        <w:rPr>
          <w:sz w:val="26"/>
          <w:szCs w:val="26"/>
          <w:lang w:eastAsia="uk-UA"/>
        </w:rPr>
        <w:t xml:space="preserve">                   </w:t>
      </w:r>
      <w:r w:rsidR="0094159F" w:rsidRPr="006376FE">
        <w:rPr>
          <w:sz w:val="26"/>
          <w:szCs w:val="26"/>
          <w:lang w:eastAsia="uk-UA"/>
        </w:rPr>
        <w:t xml:space="preserve">(далі – ЄДРСР) </w:t>
      </w:r>
      <w:r w:rsidR="00E11860" w:rsidRPr="006376FE">
        <w:rPr>
          <w:sz w:val="26"/>
          <w:szCs w:val="26"/>
          <w:lang w:eastAsia="uk-UA"/>
        </w:rPr>
        <w:t>1</w:t>
      </w:r>
      <w:r w:rsidR="0094159F" w:rsidRPr="006376FE">
        <w:rPr>
          <w:sz w:val="26"/>
          <w:szCs w:val="26"/>
          <w:lang w:eastAsia="uk-UA"/>
        </w:rPr>
        <w:t> </w:t>
      </w:r>
      <w:r w:rsidR="00E11860" w:rsidRPr="006376FE">
        <w:rPr>
          <w:sz w:val="26"/>
          <w:szCs w:val="26"/>
          <w:lang w:eastAsia="uk-UA"/>
        </w:rPr>
        <w:t>312</w:t>
      </w:r>
      <w:r w:rsidR="0094159F" w:rsidRPr="006376FE">
        <w:rPr>
          <w:sz w:val="26"/>
          <w:szCs w:val="26"/>
          <w:lang w:eastAsia="uk-UA"/>
        </w:rPr>
        <w:t> електронних копій судових рішень. Середня тривалість прострочення становила від </w:t>
      </w:r>
      <w:r w:rsidR="00E11860" w:rsidRPr="006376FE">
        <w:rPr>
          <w:sz w:val="26"/>
          <w:szCs w:val="26"/>
          <w:lang w:eastAsia="uk-UA"/>
        </w:rPr>
        <w:t>1</w:t>
      </w:r>
      <w:r w:rsidR="0094159F" w:rsidRPr="006376FE">
        <w:rPr>
          <w:sz w:val="26"/>
          <w:szCs w:val="26"/>
          <w:lang w:eastAsia="uk-UA"/>
        </w:rPr>
        <w:t xml:space="preserve"> до </w:t>
      </w:r>
      <w:r w:rsidR="00E11860" w:rsidRPr="006376FE">
        <w:rPr>
          <w:sz w:val="26"/>
          <w:szCs w:val="26"/>
          <w:lang w:eastAsia="uk-UA"/>
        </w:rPr>
        <w:t>224</w:t>
      </w:r>
      <w:r w:rsidR="0094159F" w:rsidRPr="006376FE">
        <w:rPr>
          <w:sz w:val="26"/>
          <w:szCs w:val="26"/>
          <w:lang w:eastAsia="uk-UA"/>
        </w:rPr>
        <w:t xml:space="preserve"> днів</w:t>
      </w:r>
      <w:r w:rsidRPr="006376FE">
        <w:rPr>
          <w:sz w:val="26"/>
          <w:szCs w:val="26"/>
          <w:lang w:eastAsia="uk-UA"/>
        </w:rPr>
        <w:t xml:space="preserve">.  </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10</w:t>
      </w:r>
      <w:r w:rsidR="00E0571D" w:rsidRPr="006376FE">
        <w:rPr>
          <w:sz w:val="26"/>
          <w:szCs w:val="26"/>
          <w:lang w:eastAsia="uk-UA"/>
        </w:rPr>
        <w:t>4</w:t>
      </w:r>
      <w:r w:rsidRPr="006376FE">
        <w:rPr>
          <w:sz w:val="26"/>
          <w:szCs w:val="26"/>
          <w:lang w:eastAsia="uk-UA"/>
        </w:rPr>
        <w:t xml:space="preserve">. </w:t>
      </w:r>
      <w:r w:rsidR="00E11860" w:rsidRPr="006376FE">
        <w:rPr>
          <w:sz w:val="26"/>
          <w:szCs w:val="26"/>
          <w:lang w:eastAsia="uk-UA"/>
        </w:rPr>
        <w:t xml:space="preserve">Також Комісією виявлено порушення кандидатом визначених законодавством строків розгляду справ, зокрема </w:t>
      </w:r>
      <w:r w:rsidR="00E32405">
        <w:rPr>
          <w:sz w:val="26"/>
          <w:szCs w:val="26"/>
          <w:lang w:eastAsia="uk-UA"/>
        </w:rPr>
        <w:t>в</w:t>
      </w:r>
      <w:r w:rsidR="00E11860" w:rsidRPr="006376FE">
        <w:rPr>
          <w:sz w:val="26"/>
          <w:szCs w:val="26"/>
          <w:lang w:eastAsia="uk-UA"/>
        </w:rPr>
        <w:t xml:space="preserve"> період з 2016 року до 2024 року кількість справ, розглянутих суддею Рибальченко Л.М. з порушенням встановлених законодавством строків, становить 69</w:t>
      </w:r>
      <w:r w:rsidR="001C7E5A" w:rsidRPr="006376FE">
        <w:rPr>
          <w:sz w:val="26"/>
          <w:szCs w:val="26"/>
          <w:lang w:eastAsia="uk-UA"/>
        </w:rPr>
        <w:t> </w:t>
      </w:r>
      <w:r w:rsidR="00E11860" w:rsidRPr="006376FE">
        <w:rPr>
          <w:sz w:val="26"/>
          <w:szCs w:val="26"/>
          <w:lang w:eastAsia="uk-UA"/>
        </w:rPr>
        <w:t>справ та 133 матеріали</w:t>
      </w:r>
      <w:r w:rsidRPr="006376FE">
        <w:rPr>
          <w:sz w:val="26"/>
          <w:szCs w:val="26"/>
          <w:lang w:eastAsia="uk-UA"/>
        </w:rPr>
        <w:t>.</w:t>
      </w:r>
    </w:p>
    <w:p w:rsidR="00322B32" w:rsidRPr="006376FE" w:rsidRDefault="007E23F1" w:rsidP="007E23F1">
      <w:pPr>
        <w:tabs>
          <w:tab w:val="left" w:pos="1134"/>
        </w:tabs>
        <w:ind w:firstLine="709"/>
        <w:jc w:val="both"/>
        <w:rPr>
          <w:sz w:val="26"/>
          <w:szCs w:val="26"/>
          <w:lang w:eastAsia="uk-UA"/>
        </w:rPr>
      </w:pPr>
      <w:r w:rsidRPr="006376FE">
        <w:rPr>
          <w:sz w:val="26"/>
          <w:szCs w:val="26"/>
          <w:lang w:eastAsia="uk-UA"/>
        </w:rPr>
        <w:t>10</w:t>
      </w:r>
      <w:r w:rsidR="00E0571D" w:rsidRPr="006376FE">
        <w:rPr>
          <w:sz w:val="26"/>
          <w:szCs w:val="26"/>
          <w:lang w:eastAsia="uk-UA"/>
        </w:rPr>
        <w:t>5</w:t>
      </w:r>
      <w:r w:rsidRPr="006376FE">
        <w:rPr>
          <w:sz w:val="26"/>
          <w:szCs w:val="26"/>
          <w:lang w:eastAsia="uk-UA"/>
        </w:rPr>
        <w:t xml:space="preserve">. Кандидат </w:t>
      </w:r>
      <w:r w:rsidR="00312F63" w:rsidRPr="006376FE">
        <w:rPr>
          <w:sz w:val="26"/>
          <w:szCs w:val="26"/>
          <w:lang w:eastAsia="uk-UA"/>
        </w:rPr>
        <w:t xml:space="preserve">на </w:t>
      </w:r>
      <w:r w:rsidR="00E32405">
        <w:rPr>
          <w:sz w:val="26"/>
          <w:szCs w:val="26"/>
          <w:lang w:eastAsia="uk-UA"/>
        </w:rPr>
        <w:t>за</w:t>
      </w:r>
      <w:r w:rsidR="00312F63" w:rsidRPr="006376FE">
        <w:rPr>
          <w:sz w:val="26"/>
          <w:szCs w:val="26"/>
          <w:lang w:eastAsia="uk-UA"/>
        </w:rPr>
        <w:t>питання члена Комісії пояснила, що</w:t>
      </w:r>
      <w:r w:rsidR="00467609" w:rsidRPr="006376FE">
        <w:rPr>
          <w:sz w:val="26"/>
          <w:szCs w:val="26"/>
          <w:lang w:val="en-US" w:eastAsia="uk-UA"/>
        </w:rPr>
        <w:t xml:space="preserve"> </w:t>
      </w:r>
      <w:r w:rsidR="0080501B" w:rsidRPr="006376FE">
        <w:rPr>
          <w:sz w:val="26"/>
          <w:szCs w:val="26"/>
          <w:lang w:eastAsia="uk-UA"/>
        </w:rPr>
        <w:t>прострочення своєчасного  внесення судових рішень до ЄДРСР було пов’язано з декількома причинами. По</w:t>
      </w:r>
      <w:r w:rsidR="00E32405">
        <w:rPr>
          <w:sz w:val="26"/>
          <w:szCs w:val="26"/>
          <w:lang w:eastAsia="uk-UA"/>
        </w:rPr>
        <w:t>-</w:t>
      </w:r>
      <w:r w:rsidR="0080501B" w:rsidRPr="006376FE">
        <w:rPr>
          <w:sz w:val="26"/>
          <w:szCs w:val="26"/>
          <w:lang w:eastAsia="uk-UA"/>
        </w:rPr>
        <w:t>перше</w:t>
      </w:r>
      <w:r w:rsidR="00E32405">
        <w:rPr>
          <w:sz w:val="26"/>
          <w:szCs w:val="26"/>
          <w:lang w:eastAsia="uk-UA"/>
        </w:rPr>
        <w:t>,</w:t>
      </w:r>
      <w:r w:rsidR="0080501B" w:rsidRPr="006376FE">
        <w:rPr>
          <w:sz w:val="26"/>
          <w:szCs w:val="26"/>
          <w:lang w:eastAsia="uk-UA"/>
        </w:rPr>
        <w:t xml:space="preserve"> це початок повномасштабного вторгнення російської федерації. </w:t>
      </w:r>
      <w:r w:rsidR="001C7E5A" w:rsidRPr="006376FE">
        <w:rPr>
          <w:sz w:val="26"/>
          <w:szCs w:val="26"/>
          <w:lang w:eastAsia="uk-UA"/>
        </w:rPr>
        <w:t>З цієї причини н</w:t>
      </w:r>
      <w:r w:rsidR="0080501B" w:rsidRPr="006376FE">
        <w:rPr>
          <w:sz w:val="26"/>
          <w:szCs w:val="26"/>
          <w:lang w:eastAsia="uk-UA"/>
        </w:rPr>
        <w:t xml:space="preserve">авіть деякі повні тексти судових рішень </w:t>
      </w:r>
      <w:r w:rsidR="002A0995" w:rsidRPr="006376FE">
        <w:rPr>
          <w:sz w:val="26"/>
          <w:szCs w:val="26"/>
          <w:lang w:eastAsia="uk-UA"/>
        </w:rPr>
        <w:t xml:space="preserve">нею </w:t>
      </w:r>
      <w:r w:rsidR="0080501B" w:rsidRPr="006376FE">
        <w:rPr>
          <w:sz w:val="26"/>
          <w:szCs w:val="26"/>
          <w:lang w:eastAsia="uk-UA"/>
        </w:rPr>
        <w:t xml:space="preserve">не були направлені до ЄДРСР. </w:t>
      </w:r>
      <w:r w:rsidR="00322B32" w:rsidRPr="006376FE">
        <w:rPr>
          <w:sz w:val="26"/>
          <w:szCs w:val="26"/>
          <w:lang w:eastAsia="uk-UA"/>
        </w:rPr>
        <w:t>По-друге</w:t>
      </w:r>
      <w:r w:rsidR="00E32405">
        <w:rPr>
          <w:sz w:val="26"/>
          <w:szCs w:val="26"/>
          <w:lang w:eastAsia="uk-UA"/>
        </w:rPr>
        <w:t>,</w:t>
      </w:r>
      <w:r w:rsidR="0080501B" w:rsidRPr="006376FE">
        <w:rPr>
          <w:sz w:val="26"/>
          <w:szCs w:val="26"/>
          <w:lang w:eastAsia="uk-UA"/>
        </w:rPr>
        <w:t xml:space="preserve"> рішення у справах про адміністративні правопорушення відправлялись </w:t>
      </w:r>
      <w:r w:rsidR="00E32405">
        <w:rPr>
          <w:sz w:val="26"/>
          <w:szCs w:val="26"/>
          <w:lang w:eastAsia="uk-UA"/>
        </w:rPr>
        <w:t>і</w:t>
      </w:r>
      <w:r w:rsidR="0080501B" w:rsidRPr="006376FE">
        <w:rPr>
          <w:sz w:val="26"/>
          <w:szCs w:val="26"/>
          <w:lang w:eastAsia="uk-UA"/>
        </w:rPr>
        <w:t xml:space="preserve">з затримкою, оскільки у неї не завжди  виходило відразу відправити повний текст, справи були складні і проголошувалась </w:t>
      </w:r>
      <w:r w:rsidR="002A0995" w:rsidRPr="006376FE">
        <w:rPr>
          <w:sz w:val="26"/>
          <w:szCs w:val="26"/>
          <w:lang w:eastAsia="uk-UA"/>
        </w:rPr>
        <w:t xml:space="preserve">лише </w:t>
      </w:r>
      <w:r w:rsidR="0080501B" w:rsidRPr="006376FE">
        <w:rPr>
          <w:sz w:val="26"/>
          <w:szCs w:val="26"/>
          <w:lang w:eastAsia="uk-UA"/>
        </w:rPr>
        <w:t>вступна та резолютивна частин</w:t>
      </w:r>
      <w:r w:rsidR="00E32405">
        <w:rPr>
          <w:sz w:val="26"/>
          <w:szCs w:val="26"/>
          <w:lang w:eastAsia="uk-UA"/>
        </w:rPr>
        <w:t>и</w:t>
      </w:r>
      <w:r w:rsidR="0080501B" w:rsidRPr="006376FE">
        <w:rPr>
          <w:sz w:val="26"/>
          <w:szCs w:val="26"/>
          <w:lang w:eastAsia="uk-UA"/>
        </w:rPr>
        <w:t xml:space="preserve"> постанов. Тому повний текст надсилався до ЄДРСР </w:t>
      </w:r>
      <w:r w:rsidR="00322B32" w:rsidRPr="006376FE">
        <w:rPr>
          <w:sz w:val="26"/>
          <w:szCs w:val="26"/>
          <w:lang w:eastAsia="uk-UA"/>
        </w:rPr>
        <w:t>через 3</w:t>
      </w:r>
      <w:r w:rsidR="00E32405">
        <w:rPr>
          <w:sz w:val="26"/>
          <w:szCs w:val="26"/>
          <w:lang w:eastAsia="uk-UA"/>
        </w:rPr>
        <w:t xml:space="preserve"> </w:t>
      </w:r>
      <w:r w:rsidR="00E32405" w:rsidRPr="006376FE">
        <w:rPr>
          <w:sz w:val="26"/>
          <w:szCs w:val="26"/>
          <w:lang w:eastAsia="uk-UA"/>
        </w:rPr>
        <w:t>–</w:t>
      </w:r>
      <w:r w:rsidR="00E32405">
        <w:rPr>
          <w:sz w:val="26"/>
          <w:szCs w:val="26"/>
          <w:lang w:eastAsia="uk-UA"/>
        </w:rPr>
        <w:t xml:space="preserve"> </w:t>
      </w:r>
      <w:r w:rsidR="00322B32" w:rsidRPr="006376FE">
        <w:rPr>
          <w:sz w:val="26"/>
          <w:szCs w:val="26"/>
          <w:lang w:eastAsia="uk-UA"/>
        </w:rPr>
        <w:t xml:space="preserve">5 днів з моменту </w:t>
      </w:r>
      <w:r w:rsidR="00322B32" w:rsidRPr="006376FE">
        <w:rPr>
          <w:sz w:val="26"/>
          <w:szCs w:val="26"/>
          <w:lang w:eastAsia="uk-UA"/>
        </w:rPr>
        <w:lastRenderedPageBreak/>
        <w:t xml:space="preserve">ухвалення постанови. Прострочка тривалістю 224 дні </w:t>
      </w:r>
      <w:r w:rsidR="00E32405" w:rsidRPr="006376FE">
        <w:rPr>
          <w:sz w:val="26"/>
          <w:szCs w:val="26"/>
          <w:lang w:eastAsia="uk-UA"/>
        </w:rPr>
        <w:t>–</w:t>
      </w:r>
      <w:r w:rsidR="00322B32" w:rsidRPr="006376FE">
        <w:rPr>
          <w:sz w:val="26"/>
          <w:szCs w:val="26"/>
          <w:lang w:eastAsia="uk-UA"/>
        </w:rPr>
        <w:t xml:space="preserve"> це була ухвала про повернення прокурору його клопотання. Чо</w:t>
      </w:r>
      <w:r w:rsidR="00E32405">
        <w:rPr>
          <w:sz w:val="26"/>
          <w:szCs w:val="26"/>
          <w:lang w:eastAsia="uk-UA"/>
        </w:rPr>
        <w:t>му</w:t>
      </w:r>
      <w:r w:rsidR="00322B32" w:rsidRPr="006376FE">
        <w:rPr>
          <w:sz w:val="26"/>
          <w:szCs w:val="26"/>
          <w:lang w:eastAsia="uk-UA"/>
        </w:rPr>
        <w:t xml:space="preserve"> так сталося</w:t>
      </w:r>
      <w:r w:rsidR="0094172D">
        <w:rPr>
          <w:sz w:val="26"/>
          <w:szCs w:val="26"/>
          <w:lang w:eastAsia="uk-UA"/>
        </w:rPr>
        <w:t>,</w:t>
      </w:r>
      <w:r w:rsidR="00322B32" w:rsidRPr="006376FE">
        <w:rPr>
          <w:sz w:val="26"/>
          <w:szCs w:val="26"/>
          <w:lang w:eastAsia="uk-UA"/>
        </w:rPr>
        <w:t xml:space="preserve"> вона не пам’ятає, мабуть</w:t>
      </w:r>
      <w:r w:rsidR="006558DD">
        <w:rPr>
          <w:sz w:val="26"/>
          <w:szCs w:val="26"/>
          <w:lang w:eastAsia="uk-UA"/>
        </w:rPr>
        <w:t>,</w:t>
      </w:r>
      <w:r w:rsidR="00322B32" w:rsidRPr="006376FE">
        <w:rPr>
          <w:sz w:val="26"/>
          <w:szCs w:val="26"/>
          <w:lang w:eastAsia="uk-UA"/>
        </w:rPr>
        <w:t xml:space="preserve"> просто забула відправити до ЄДРСР, потім це зробила з прострочкою. </w:t>
      </w:r>
    </w:p>
    <w:p w:rsidR="000D2121" w:rsidRPr="006376FE" w:rsidRDefault="007E23F1" w:rsidP="00322B32">
      <w:pPr>
        <w:tabs>
          <w:tab w:val="left" w:pos="1134"/>
        </w:tabs>
        <w:ind w:firstLine="709"/>
        <w:jc w:val="both"/>
        <w:rPr>
          <w:sz w:val="26"/>
          <w:szCs w:val="26"/>
          <w:lang w:eastAsia="uk-UA"/>
        </w:rPr>
      </w:pPr>
      <w:r w:rsidRPr="006376FE">
        <w:rPr>
          <w:sz w:val="26"/>
          <w:szCs w:val="26"/>
          <w:lang w:eastAsia="uk-UA"/>
        </w:rPr>
        <w:t>10</w:t>
      </w:r>
      <w:r w:rsidR="00E0571D" w:rsidRPr="006376FE">
        <w:rPr>
          <w:sz w:val="26"/>
          <w:szCs w:val="26"/>
          <w:lang w:eastAsia="uk-UA"/>
        </w:rPr>
        <w:t>6</w:t>
      </w:r>
      <w:r w:rsidRPr="006376FE">
        <w:rPr>
          <w:sz w:val="26"/>
          <w:szCs w:val="26"/>
          <w:lang w:eastAsia="uk-UA"/>
        </w:rPr>
        <w:t xml:space="preserve">. </w:t>
      </w:r>
      <w:r w:rsidR="00322B32" w:rsidRPr="006376FE">
        <w:rPr>
          <w:sz w:val="26"/>
          <w:szCs w:val="26"/>
          <w:lang w:eastAsia="uk-UA"/>
        </w:rPr>
        <w:t xml:space="preserve">Щодо порушення встановлених законодавством строків розгляду справ кандидат пояснила, що це переважно цивільні справи. Причиною такого порушення є недофінансування суду. По декілька місяців були відсутні кошти для </w:t>
      </w:r>
      <w:r w:rsidR="0094172D">
        <w:rPr>
          <w:sz w:val="26"/>
          <w:szCs w:val="26"/>
          <w:lang w:eastAsia="uk-UA"/>
        </w:rPr>
        <w:t>надсилання</w:t>
      </w:r>
      <w:r w:rsidR="00322B32" w:rsidRPr="006376FE">
        <w:rPr>
          <w:sz w:val="26"/>
          <w:szCs w:val="26"/>
          <w:lang w:eastAsia="uk-UA"/>
        </w:rPr>
        <w:t xml:space="preserve"> судових повісток. Розгляд справ відкладався, чекали</w:t>
      </w:r>
      <w:r w:rsidR="0094172D">
        <w:rPr>
          <w:sz w:val="26"/>
          <w:szCs w:val="26"/>
          <w:lang w:eastAsia="uk-UA"/>
        </w:rPr>
        <w:t>,</w:t>
      </w:r>
      <w:r w:rsidR="00322B32" w:rsidRPr="006376FE">
        <w:rPr>
          <w:sz w:val="26"/>
          <w:szCs w:val="26"/>
          <w:lang w:eastAsia="uk-UA"/>
        </w:rPr>
        <w:t xml:space="preserve"> коли надійдуть кошти. Звісно</w:t>
      </w:r>
      <w:r w:rsidR="002A0995" w:rsidRPr="006376FE">
        <w:rPr>
          <w:sz w:val="26"/>
          <w:szCs w:val="26"/>
          <w:lang w:eastAsia="uk-UA"/>
        </w:rPr>
        <w:t>,</w:t>
      </w:r>
      <w:r w:rsidR="00322B32" w:rsidRPr="006376FE">
        <w:rPr>
          <w:sz w:val="26"/>
          <w:szCs w:val="26"/>
          <w:lang w:eastAsia="uk-UA"/>
        </w:rPr>
        <w:t xml:space="preserve"> що строки розгляду справ порушувались.</w:t>
      </w:r>
      <w:r w:rsidR="000D2121" w:rsidRPr="006376FE">
        <w:rPr>
          <w:sz w:val="26"/>
          <w:szCs w:val="26"/>
          <w:lang w:eastAsia="uk-UA"/>
        </w:rPr>
        <w:t xml:space="preserve"> Також були проблеми з встановленням місця реєстрації проживання осіб, </w:t>
      </w:r>
      <w:r w:rsidR="0094172D">
        <w:rPr>
          <w:sz w:val="26"/>
          <w:szCs w:val="26"/>
          <w:lang w:eastAsia="uk-UA"/>
        </w:rPr>
        <w:t>надсилання</w:t>
      </w:r>
      <w:r w:rsidR="000D2121" w:rsidRPr="006376FE">
        <w:rPr>
          <w:sz w:val="26"/>
          <w:szCs w:val="26"/>
          <w:lang w:eastAsia="uk-UA"/>
        </w:rPr>
        <w:t xml:space="preserve"> запитів до територіальних громад та отримання таких відповідей. </w:t>
      </w:r>
    </w:p>
    <w:p w:rsidR="007E23F1" w:rsidRPr="006376FE" w:rsidRDefault="007E23F1" w:rsidP="00E0571D">
      <w:pPr>
        <w:shd w:val="clear" w:color="auto" w:fill="FFFFFF"/>
        <w:ind w:firstLine="708"/>
        <w:jc w:val="both"/>
        <w:rPr>
          <w:sz w:val="26"/>
          <w:szCs w:val="26"/>
          <w:lang w:eastAsia="uk-UA"/>
        </w:rPr>
      </w:pPr>
      <w:r w:rsidRPr="006376FE">
        <w:rPr>
          <w:sz w:val="26"/>
          <w:szCs w:val="26"/>
          <w:lang w:eastAsia="uk-UA"/>
        </w:rPr>
        <w:t>10</w:t>
      </w:r>
      <w:r w:rsidR="00E0571D" w:rsidRPr="006376FE">
        <w:rPr>
          <w:sz w:val="26"/>
          <w:szCs w:val="26"/>
          <w:lang w:eastAsia="uk-UA"/>
        </w:rPr>
        <w:t>7</w:t>
      </w:r>
      <w:r w:rsidRPr="006376FE">
        <w:rPr>
          <w:sz w:val="26"/>
          <w:szCs w:val="26"/>
          <w:lang w:eastAsia="uk-UA"/>
        </w:rPr>
        <w:t xml:space="preserve">. </w:t>
      </w:r>
      <w:r w:rsidR="000D2121" w:rsidRPr="006376FE">
        <w:rPr>
          <w:sz w:val="26"/>
          <w:szCs w:val="26"/>
          <w:lang w:eastAsia="uk-UA"/>
        </w:rPr>
        <w:t>У пункті 19 Єдиних показників сумлінність визначена як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1) ефективно організовує виконання своїх повноважень і є дисциплінованим; 2) демонструє високий рівень професійної мотивації; 3)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4) утримується від будь-якої діяльності, яка унеможливлює належне виконання посадових обов’язків та інших повноважень; 5)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6) наводить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7) під час здійснення професійної діяльності не допускає свавілля під час ухвалення рішень</w:t>
      </w:r>
      <w:r w:rsidR="00E0571D" w:rsidRPr="006376FE">
        <w:rPr>
          <w:sz w:val="26"/>
          <w:szCs w:val="26"/>
          <w:lang w:eastAsia="uk-UA"/>
        </w:rPr>
        <w:t>.</w:t>
      </w:r>
    </w:p>
    <w:p w:rsidR="007E23F1" w:rsidRPr="006376FE" w:rsidRDefault="007E23F1" w:rsidP="00E0571D">
      <w:pPr>
        <w:tabs>
          <w:tab w:val="left" w:pos="1134"/>
        </w:tabs>
        <w:ind w:firstLine="709"/>
        <w:jc w:val="both"/>
        <w:rPr>
          <w:sz w:val="26"/>
          <w:szCs w:val="26"/>
          <w:lang w:eastAsia="uk-UA"/>
        </w:rPr>
      </w:pPr>
      <w:r w:rsidRPr="006376FE">
        <w:rPr>
          <w:sz w:val="26"/>
          <w:szCs w:val="26"/>
          <w:lang w:eastAsia="uk-UA"/>
        </w:rPr>
        <w:t>10</w:t>
      </w:r>
      <w:r w:rsidR="00E0571D" w:rsidRPr="006376FE">
        <w:rPr>
          <w:sz w:val="26"/>
          <w:szCs w:val="26"/>
          <w:lang w:eastAsia="uk-UA"/>
        </w:rPr>
        <w:t>8</w:t>
      </w:r>
      <w:r w:rsidRPr="006376FE">
        <w:rPr>
          <w:sz w:val="26"/>
          <w:szCs w:val="26"/>
          <w:lang w:eastAsia="uk-UA"/>
        </w:rPr>
        <w:t xml:space="preserve">. </w:t>
      </w:r>
      <w:r w:rsidR="0084365E" w:rsidRPr="006376FE">
        <w:rPr>
          <w:sz w:val="26"/>
          <w:szCs w:val="26"/>
          <w:lang w:eastAsia="uk-UA"/>
        </w:rPr>
        <w:t>З огляду на вказане Комісія вважає, що значна кількість судових рішень, внесених до ЄДРСР несвоєчасно протягом тривалого періоду, та порушення кандидатом встановлених законодавством строків розгляду справ у значній кількості може свідчити про те, що кандидат не здатна ефективно організувати свою роботу та несумлінно ставиться до виконання обов’язків, покладених на неї чинним законодавством</w:t>
      </w:r>
      <w:r w:rsidRPr="006376FE">
        <w:rPr>
          <w:sz w:val="26"/>
          <w:szCs w:val="26"/>
          <w:lang w:eastAsia="uk-UA"/>
        </w:rPr>
        <w:t xml:space="preserve">. </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1</w:t>
      </w:r>
      <w:r w:rsidR="00E0571D" w:rsidRPr="006376FE">
        <w:rPr>
          <w:sz w:val="26"/>
          <w:szCs w:val="26"/>
          <w:lang w:eastAsia="uk-UA"/>
        </w:rPr>
        <w:t>09</w:t>
      </w:r>
      <w:r w:rsidRPr="006376FE">
        <w:rPr>
          <w:sz w:val="26"/>
          <w:szCs w:val="26"/>
          <w:lang w:eastAsia="uk-UA"/>
        </w:rPr>
        <w:t xml:space="preserve">. </w:t>
      </w:r>
      <w:r w:rsidR="0084365E" w:rsidRPr="006376FE">
        <w:rPr>
          <w:sz w:val="26"/>
          <w:szCs w:val="26"/>
          <w:lang w:eastAsia="uk-UA"/>
        </w:rPr>
        <w:t>Крім того, з огляду на мету, з якою законодавцем прийнято Закон України «Про доступ до судових рішень», така поведінка судді перешкоджає забезпеченню відкритості діяльності судів, що негативно впливає на репутацію окремого суду й авторитет правосуддя загалом, а також, що важливіше, створює можливі перешкоди для реалізації права осіб на справедливий суд</w:t>
      </w:r>
      <w:r w:rsidRPr="006376FE">
        <w:rPr>
          <w:sz w:val="26"/>
          <w:szCs w:val="26"/>
          <w:lang w:eastAsia="uk-UA"/>
        </w:rPr>
        <w:t>.</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11</w:t>
      </w:r>
      <w:r w:rsidR="00E0571D" w:rsidRPr="006376FE">
        <w:rPr>
          <w:sz w:val="26"/>
          <w:szCs w:val="26"/>
          <w:lang w:eastAsia="uk-UA"/>
        </w:rPr>
        <w:t>0</w:t>
      </w:r>
      <w:r w:rsidRPr="006376FE">
        <w:rPr>
          <w:sz w:val="26"/>
          <w:szCs w:val="26"/>
          <w:lang w:eastAsia="uk-UA"/>
        </w:rPr>
        <w:t xml:space="preserve">. </w:t>
      </w:r>
      <w:r w:rsidR="00E94E41" w:rsidRPr="006376FE">
        <w:rPr>
          <w:sz w:val="26"/>
          <w:szCs w:val="26"/>
          <w:lang w:eastAsia="uk-UA"/>
        </w:rPr>
        <w:t>Отже, Комісія одноголосно визнає зазначені порушення суттєвими, що є підставою для зниження кількості балів за показником «сумлінність» критеріїв доброчесності та професійної етики на 15 балів</w:t>
      </w:r>
      <w:r w:rsidRPr="006376FE">
        <w:rPr>
          <w:sz w:val="26"/>
          <w:szCs w:val="26"/>
          <w:lang w:eastAsia="uk-UA"/>
        </w:rPr>
        <w:t>.</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11</w:t>
      </w:r>
      <w:r w:rsidR="00E0571D" w:rsidRPr="006376FE">
        <w:rPr>
          <w:sz w:val="26"/>
          <w:szCs w:val="26"/>
          <w:lang w:eastAsia="uk-UA"/>
        </w:rPr>
        <w:t>1</w:t>
      </w:r>
      <w:r w:rsidRPr="006376FE">
        <w:rPr>
          <w:sz w:val="26"/>
          <w:szCs w:val="26"/>
          <w:lang w:eastAsia="uk-UA"/>
        </w:rPr>
        <w:t xml:space="preserve">. Комісією під час кваліфікаційного оцінювання досліджено також інші обставини </w:t>
      </w:r>
      <w:r w:rsidR="0009537A" w:rsidRPr="006376FE">
        <w:rPr>
          <w:sz w:val="26"/>
          <w:szCs w:val="26"/>
          <w:lang w:val="en-US" w:eastAsia="uk-UA"/>
        </w:rPr>
        <w:t xml:space="preserve"> </w:t>
      </w:r>
      <w:r w:rsidRPr="006376FE">
        <w:rPr>
          <w:sz w:val="26"/>
          <w:szCs w:val="26"/>
          <w:lang w:eastAsia="uk-UA"/>
        </w:rPr>
        <w:t xml:space="preserve">та  інформацію стосовно </w:t>
      </w:r>
      <w:r w:rsidR="00E94E41" w:rsidRPr="006376FE">
        <w:rPr>
          <w:sz w:val="26"/>
          <w:szCs w:val="26"/>
          <w:lang w:eastAsia="uk-UA"/>
        </w:rPr>
        <w:t>Рибальченко Л.М.</w:t>
      </w:r>
      <w:r w:rsidRPr="006376FE">
        <w:rPr>
          <w:sz w:val="26"/>
          <w:szCs w:val="26"/>
          <w:lang w:eastAsia="uk-UA"/>
        </w:rPr>
        <w:t xml:space="preserve">, враховано пояснення, надані нею на співбесіді. </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11</w:t>
      </w:r>
      <w:r w:rsidR="00E0571D" w:rsidRPr="006376FE">
        <w:rPr>
          <w:sz w:val="26"/>
          <w:szCs w:val="26"/>
          <w:lang w:eastAsia="uk-UA"/>
        </w:rPr>
        <w:t>2</w:t>
      </w:r>
      <w:r w:rsidRPr="006376FE">
        <w:rPr>
          <w:sz w:val="26"/>
          <w:szCs w:val="26"/>
          <w:lang w:eastAsia="uk-UA"/>
        </w:rPr>
        <w:t xml:space="preserve">. Комісією не встановлено істотних обставин, які б могли свідчити про невідповідність </w:t>
      </w:r>
      <w:r w:rsidR="00E94E41" w:rsidRPr="006376FE">
        <w:rPr>
          <w:sz w:val="26"/>
          <w:szCs w:val="26"/>
          <w:lang w:eastAsia="uk-UA"/>
        </w:rPr>
        <w:t>Рибальченко Л.М.</w:t>
      </w:r>
      <w:r w:rsidRPr="006376FE">
        <w:rPr>
          <w:sz w:val="26"/>
          <w:szCs w:val="26"/>
          <w:lang w:eastAsia="uk-UA"/>
        </w:rPr>
        <w:t xml:space="preserve"> критеріям </w:t>
      </w:r>
      <w:r w:rsidR="00E94E41" w:rsidRPr="006376FE">
        <w:rPr>
          <w:sz w:val="26"/>
          <w:szCs w:val="26"/>
          <w:lang w:eastAsia="uk-UA"/>
        </w:rPr>
        <w:t xml:space="preserve">доброчесності та </w:t>
      </w:r>
      <w:r w:rsidRPr="006376FE">
        <w:rPr>
          <w:sz w:val="26"/>
          <w:szCs w:val="26"/>
          <w:lang w:eastAsia="uk-UA"/>
        </w:rPr>
        <w:t>професійної етики.</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11</w:t>
      </w:r>
      <w:r w:rsidR="00E0571D" w:rsidRPr="006376FE">
        <w:rPr>
          <w:sz w:val="26"/>
          <w:szCs w:val="26"/>
          <w:lang w:eastAsia="uk-UA"/>
        </w:rPr>
        <w:t>3</w:t>
      </w:r>
      <w:r w:rsidRPr="006376FE">
        <w:rPr>
          <w:sz w:val="26"/>
          <w:szCs w:val="26"/>
          <w:lang w:eastAsia="uk-UA"/>
        </w:rPr>
        <w:t>. 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w:t>
      </w:r>
      <w:r w:rsidR="00AA67C5" w:rsidRPr="006376FE">
        <w:rPr>
          <w:sz w:val="26"/>
          <w:szCs w:val="26"/>
          <w:lang w:eastAsia="uk-UA"/>
        </w:rPr>
        <w:t>70</w:t>
      </w:r>
      <w:r w:rsidRPr="006376FE">
        <w:rPr>
          <w:sz w:val="26"/>
          <w:szCs w:val="26"/>
          <w:lang w:eastAsia="uk-UA"/>
        </w:rPr>
        <w:t xml:space="preserve"> балів із 300 можливих, що вище 75% (225 балів) максимально можливого бала, тому Комісія </w:t>
      </w:r>
      <w:r w:rsidRPr="006376FE">
        <w:rPr>
          <w:sz w:val="26"/>
          <w:szCs w:val="26"/>
          <w:lang w:eastAsia="uk-UA"/>
        </w:rPr>
        <w:lastRenderedPageBreak/>
        <w:t xml:space="preserve">виснує, що кандидат </w:t>
      </w:r>
      <w:r w:rsidR="00AA67C5" w:rsidRPr="006376FE">
        <w:rPr>
          <w:sz w:val="26"/>
          <w:szCs w:val="26"/>
          <w:lang w:eastAsia="uk-UA"/>
        </w:rPr>
        <w:t>Рибальченко Л.М.</w:t>
      </w:r>
      <w:r w:rsidRPr="006376FE">
        <w:rPr>
          <w:sz w:val="26"/>
          <w:szCs w:val="26"/>
          <w:lang w:eastAsia="uk-UA"/>
        </w:rPr>
        <w:t xml:space="preserve"> відповідає критеріям </w:t>
      </w:r>
      <w:r w:rsidR="00AA67C5" w:rsidRPr="006376FE">
        <w:rPr>
          <w:sz w:val="26"/>
          <w:szCs w:val="26"/>
          <w:lang w:eastAsia="uk-UA"/>
        </w:rPr>
        <w:t xml:space="preserve">доброчесності та </w:t>
      </w:r>
      <w:r w:rsidRPr="006376FE">
        <w:rPr>
          <w:sz w:val="26"/>
          <w:szCs w:val="26"/>
          <w:lang w:eastAsia="uk-UA"/>
        </w:rPr>
        <w:t>професійної етики.</w:t>
      </w:r>
    </w:p>
    <w:p w:rsidR="007E23F1" w:rsidRPr="006376FE" w:rsidRDefault="007E23F1" w:rsidP="007E23F1">
      <w:pPr>
        <w:shd w:val="clear" w:color="auto" w:fill="FFFFFF"/>
        <w:tabs>
          <w:tab w:val="left" w:pos="426"/>
        </w:tabs>
        <w:spacing w:after="200"/>
        <w:ind w:left="709"/>
        <w:jc w:val="both"/>
        <w:rPr>
          <w:b/>
          <w:bCs/>
          <w:sz w:val="26"/>
          <w:szCs w:val="26"/>
        </w:rPr>
      </w:pPr>
      <w:r w:rsidRPr="006376FE">
        <w:rPr>
          <w:b/>
          <w:bCs/>
          <w:sz w:val="26"/>
          <w:szCs w:val="26"/>
        </w:rPr>
        <w:t>VІ. Висновки за результатами кваліфікаційного оцінювання.</w:t>
      </w:r>
    </w:p>
    <w:tbl>
      <w:tblPr>
        <w:tblStyle w:val="a4"/>
        <w:tblW w:w="0" w:type="auto"/>
        <w:tblLook w:val="04A0" w:firstRow="1" w:lastRow="0" w:firstColumn="1" w:lastColumn="0" w:noHBand="0" w:noVBand="1"/>
      </w:tblPr>
      <w:tblGrid>
        <w:gridCol w:w="1933"/>
        <w:gridCol w:w="3402"/>
        <w:gridCol w:w="1910"/>
        <w:gridCol w:w="2336"/>
      </w:tblGrid>
      <w:tr w:rsidR="006376FE" w:rsidRPr="006376FE" w:rsidTr="002E23B9">
        <w:tc>
          <w:tcPr>
            <w:tcW w:w="1933" w:type="dxa"/>
            <w:tcBorders>
              <w:top w:val="single" w:sz="18" w:space="0" w:color="auto"/>
              <w:left w:val="single" w:sz="18" w:space="0" w:color="auto"/>
              <w:bottom w:val="single" w:sz="18" w:space="0" w:color="auto"/>
            </w:tcBorders>
            <w:shd w:val="clear" w:color="auto" w:fill="F2F2F2" w:themeFill="background1" w:themeFillShade="F2"/>
          </w:tcPr>
          <w:p w:rsidR="007E23F1" w:rsidRPr="006376FE" w:rsidRDefault="007E23F1" w:rsidP="002E23B9">
            <w:pPr>
              <w:tabs>
                <w:tab w:val="left" w:pos="426"/>
              </w:tabs>
              <w:jc w:val="center"/>
              <w:rPr>
                <w:b/>
                <w:bCs/>
                <w:sz w:val="26"/>
                <w:szCs w:val="26"/>
              </w:rPr>
            </w:pPr>
            <w:r w:rsidRPr="006376FE">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rsidR="007E23F1" w:rsidRPr="006376FE" w:rsidRDefault="007E23F1" w:rsidP="002E23B9">
            <w:pPr>
              <w:tabs>
                <w:tab w:val="left" w:pos="426"/>
              </w:tabs>
              <w:jc w:val="center"/>
              <w:rPr>
                <w:b/>
                <w:bCs/>
                <w:sz w:val="26"/>
                <w:szCs w:val="26"/>
              </w:rPr>
            </w:pPr>
            <w:r w:rsidRPr="006376FE">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rsidR="007E23F1" w:rsidRPr="006376FE" w:rsidRDefault="007E23F1" w:rsidP="002E23B9">
            <w:pPr>
              <w:tabs>
                <w:tab w:val="left" w:pos="426"/>
              </w:tabs>
              <w:jc w:val="center"/>
              <w:rPr>
                <w:b/>
                <w:bCs/>
                <w:sz w:val="26"/>
                <w:szCs w:val="26"/>
              </w:rPr>
            </w:pPr>
            <w:r w:rsidRPr="006376FE">
              <w:rPr>
                <w:b/>
                <w:bCs/>
                <w:sz w:val="26"/>
                <w:szCs w:val="26"/>
              </w:rPr>
              <w:t>РЕЗУЛЬТАТ</w:t>
            </w:r>
            <w:r w:rsidRPr="006376FE">
              <w:rPr>
                <w:rStyle w:val="apple-converted-space"/>
                <w:rFonts w:eastAsiaTheme="majorEastAsia"/>
                <w:b/>
                <w:bCs/>
                <w:sz w:val="26"/>
                <w:szCs w:val="26"/>
              </w:rPr>
              <w:t> </w:t>
            </w:r>
            <w:r w:rsidRPr="006376FE">
              <w:rPr>
                <w:b/>
                <w:bCs/>
                <w:sz w:val="26"/>
                <w:szCs w:val="26"/>
              </w:rPr>
              <w:br/>
              <w:t>(за показником)</w:t>
            </w:r>
          </w:p>
        </w:tc>
        <w:tc>
          <w:tcPr>
            <w:tcW w:w="2336" w:type="dxa"/>
            <w:tcBorders>
              <w:top w:val="single" w:sz="18" w:space="0" w:color="auto"/>
              <w:bottom w:val="single" w:sz="18" w:space="0" w:color="auto"/>
            </w:tcBorders>
            <w:shd w:val="clear" w:color="auto" w:fill="F2F2F2" w:themeFill="background1" w:themeFillShade="F2"/>
          </w:tcPr>
          <w:p w:rsidR="007E23F1" w:rsidRPr="006376FE" w:rsidRDefault="007E23F1" w:rsidP="002E23B9">
            <w:pPr>
              <w:tabs>
                <w:tab w:val="left" w:pos="426"/>
              </w:tabs>
              <w:jc w:val="center"/>
              <w:rPr>
                <w:b/>
                <w:bCs/>
                <w:sz w:val="26"/>
                <w:szCs w:val="26"/>
              </w:rPr>
            </w:pPr>
            <w:r w:rsidRPr="006376FE">
              <w:rPr>
                <w:b/>
                <w:bCs/>
                <w:sz w:val="26"/>
                <w:szCs w:val="26"/>
              </w:rPr>
              <w:t>РЕЗУЛЬТАТ</w:t>
            </w:r>
            <w:r w:rsidRPr="006376FE">
              <w:rPr>
                <w:rStyle w:val="apple-converted-space"/>
                <w:rFonts w:eastAsiaTheme="majorEastAsia"/>
                <w:b/>
                <w:bCs/>
                <w:sz w:val="26"/>
                <w:szCs w:val="26"/>
              </w:rPr>
              <w:t> </w:t>
            </w:r>
            <w:r w:rsidRPr="006376FE">
              <w:rPr>
                <w:b/>
                <w:bCs/>
                <w:sz w:val="26"/>
                <w:szCs w:val="26"/>
              </w:rPr>
              <w:br/>
              <w:t>(за критерієм)</w:t>
            </w:r>
          </w:p>
        </w:tc>
      </w:tr>
      <w:tr w:rsidR="006376FE" w:rsidRPr="006376FE" w:rsidTr="002E23B9">
        <w:tc>
          <w:tcPr>
            <w:tcW w:w="1933" w:type="dxa"/>
            <w:vMerge w:val="restart"/>
            <w:tcBorders>
              <w:top w:val="single" w:sz="18" w:space="0" w:color="auto"/>
              <w:left w:val="single" w:sz="18" w:space="0" w:color="auto"/>
            </w:tcBorders>
            <w:vAlign w:val="center"/>
          </w:tcPr>
          <w:p w:rsidR="007E23F1" w:rsidRPr="006376FE" w:rsidRDefault="007E23F1" w:rsidP="002E23B9">
            <w:pPr>
              <w:tabs>
                <w:tab w:val="left" w:pos="426"/>
              </w:tabs>
              <w:rPr>
                <w:b/>
                <w:bCs/>
                <w:sz w:val="26"/>
                <w:szCs w:val="26"/>
              </w:rPr>
            </w:pPr>
            <w:r w:rsidRPr="006376FE">
              <w:rPr>
                <w:sz w:val="26"/>
                <w:szCs w:val="26"/>
              </w:rPr>
              <w:t>Професійна компетентність</w:t>
            </w:r>
          </w:p>
        </w:tc>
        <w:tc>
          <w:tcPr>
            <w:tcW w:w="3402" w:type="dxa"/>
            <w:tcBorders>
              <w:top w:val="single" w:sz="18" w:space="0" w:color="auto"/>
            </w:tcBorders>
          </w:tcPr>
          <w:p w:rsidR="007E23F1" w:rsidRPr="006376FE" w:rsidRDefault="007E23F1" w:rsidP="002E23B9">
            <w:pPr>
              <w:tabs>
                <w:tab w:val="left" w:pos="426"/>
              </w:tabs>
              <w:jc w:val="both"/>
              <w:rPr>
                <w:b/>
                <w:bCs/>
                <w:sz w:val="26"/>
                <w:szCs w:val="26"/>
              </w:rPr>
            </w:pPr>
            <w:r w:rsidRPr="006376FE">
              <w:rPr>
                <w:sz w:val="26"/>
                <w:szCs w:val="26"/>
              </w:rPr>
              <w:t>Когнітивні здібності</w:t>
            </w:r>
          </w:p>
        </w:tc>
        <w:tc>
          <w:tcPr>
            <w:tcW w:w="1910" w:type="dxa"/>
            <w:tcBorders>
              <w:top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4</w:t>
            </w:r>
            <w:r w:rsidR="00481600" w:rsidRPr="006376FE">
              <w:rPr>
                <w:sz w:val="26"/>
                <w:szCs w:val="26"/>
              </w:rPr>
              <w:t>1</w:t>
            </w:r>
            <w:r w:rsidRPr="006376FE">
              <w:rPr>
                <w:sz w:val="26"/>
                <w:szCs w:val="26"/>
              </w:rPr>
              <w:t>,</w:t>
            </w:r>
            <w:r w:rsidR="00481600" w:rsidRPr="006376FE">
              <w:rPr>
                <w:sz w:val="26"/>
                <w:szCs w:val="26"/>
              </w:rPr>
              <w:t>8</w:t>
            </w:r>
            <w:r w:rsidRPr="006376FE">
              <w:rPr>
                <w:sz w:val="26"/>
                <w:szCs w:val="26"/>
              </w:rPr>
              <w:t>0</w:t>
            </w:r>
          </w:p>
        </w:tc>
        <w:tc>
          <w:tcPr>
            <w:tcW w:w="2336" w:type="dxa"/>
            <w:vMerge w:val="restart"/>
            <w:tcBorders>
              <w:top w:val="single" w:sz="18" w:space="0" w:color="auto"/>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3</w:t>
            </w:r>
            <w:r w:rsidR="00481600" w:rsidRPr="006376FE">
              <w:rPr>
                <w:sz w:val="26"/>
                <w:szCs w:val="26"/>
              </w:rPr>
              <w:t>37</w:t>
            </w:r>
            <w:r w:rsidRPr="006376FE">
              <w:rPr>
                <w:sz w:val="26"/>
                <w:szCs w:val="26"/>
              </w:rPr>
              <w:t>,</w:t>
            </w:r>
            <w:r w:rsidR="00481600" w:rsidRPr="006376FE">
              <w:rPr>
                <w:sz w:val="26"/>
                <w:szCs w:val="26"/>
              </w:rPr>
              <w:t>8</w:t>
            </w:r>
            <w:r w:rsidRPr="006376FE">
              <w:rPr>
                <w:sz w:val="26"/>
                <w:szCs w:val="26"/>
              </w:rPr>
              <w:t>0</w:t>
            </w:r>
          </w:p>
        </w:tc>
      </w:tr>
      <w:tr w:rsidR="006376FE" w:rsidRPr="006376FE" w:rsidTr="002E23B9">
        <w:tc>
          <w:tcPr>
            <w:tcW w:w="1933" w:type="dxa"/>
            <w:vMerge/>
            <w:tcBorders>
              <w:left w:val="single" w:sz="18" w:space="0" w:color="auto"/>
            </w:tcBorders>
          </w:tcPr>
          <w:p w:rsidR="007E23F1" w:rsidRPr="006376FE" w:rsidRDefault="007E23F1" w:rsidP="002E23B9">
            <w:pPr>
              <w:tabs>
                <w:tab w:val="left" w:pos="426"/>
              </w:tabs>
              <w:jc w:val="both"/>
              <w:rPr>
                <w:b/>
                <w:bCs/>
                <w:sz w:val="26"/>
                <w:szCs w:val="26"/>
              </w:rPr>
            </w:pPr>
          </w:p>
        </w:tc>
        <w:tc>
          <w:tcPr>
            <w:tcW w:w="3402" w:type="dxa"/>
          </w:tcPr>
          <w:p w:rsidR="007E23F1" w:rsidRPr="006376FE" w:rsidRDefault="007E23F1" w:rsidP="002E23B9">
            <w:pPr>
              <w:tabs>
                <w:tab w:val="left" w:pos="426"/>
              </w:tabs>
              <w:jc w:val="both"/>
              <w:rPr>
                <w:b/>
                <w:bCs/>
                <w:sz w:val="26"/>
                <w:szCs w:val="26"/>
              </w:rPr>
            </w:pPr>
            <w:r w:rsidRPr="006376FE">
              <w:rPr>
                <w:sz w:val="26"/>
                <w:szCs w:val="26"/>
              </w:rPr>
              <w:t>Знання історії української державності</w:t>
            </w:r>
          </w:p>
        </w:tc>
        <w:tc>
          <w:tcPr>
            <w:tcW w:w="1910" w:type="dxa"/>
            <w:vAlign w:val="center"/>
          </w:tcPr>
          <w:p w:rsidR="007E23F1" w:rsidRPr="006376FE" w:rsidRDefault="007E23F1" w:rsidP="002E23B9">
            <w:pPr>
              <w:tabs>
                <w:tab w:val="left" w:pos="426"/>
              </w:tabs>
              <w:jc w:val="center"/>
              <w:rPr>
                <w:sz w:val="26"/>
                <w:szCs w:val="26"/>
              </w:rPr>
            </w:pPr>
            <w:r w:rsidRPr="006376FE">
              <w:rPr>
                <w:sz w:val="26"/>
                <w:szCs w:val="26"/>
              </w:rPr>
              <w:t>40,00</w:t>
            </w: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tcBorders>
          </w:tcPr>
          <w:p w:rsidR="007E23F1" w:rsidRPr="006376FE" w:rsidRDefault="007E23F1" w:rsidP="002E23B9">
            <w:pPr>
              <w:tabs>
                <w:tab w:val="left" w:pos="426"/>
              </w:tabs>
              <w:jc w:val="both"/>
              <w:rPr>
                <w:b/>
                <w:bCs/>
                <w:sz w:val="26"/>
                <w:szCs w:val="26"/>
              </w:rPr>
            </w:pPr>
          </w:p>
        </w:tc>
        <w:tc>
          <w:tcPr>
            <w:tcW w:w="3402" w:type="dxa"/>
          </w:tcPr>
          <w:p w:rsidR="007E23F1" w:rsidRPr="006376FE" w:rsidRDefault="007E23F1" w:rsidP="002E23B9">
            <w:pPr>
              <w:tabs>
                <w:tab w:val="left" w:pos="426"/>
              </w:tabs>
              <w:jc w:val="both"/>
              <w:rPr>
                <w:sz w:val="26"/>
                <w:szCs w:val="26"/>
              </w:rPr>
            </w:pPr>
            <w:r w:rsidRPr="006376FE">
              <w:rPr>
                <w:sz w:val="26"/>
                <w:szCs w:val="26"/>
              </w:rPr>
              <w:t>Знання у сфері права та спеціалізації суду</w:t>
            </w:r>
          </w:p>
          <w:p w:rsidR="007E23F1" w:rsidRPr="006376FE" w:rsidRDefault="007E23F1" w:rsidP="002E23B9">
            <w:pPr>
              <w:tabs>
                <w:tab w:val="left" w:pos="426"/>
              </w:tabs>
              <w:jc w:val="both"/>
              <w:rPr>
                <w:b/>
                <w:bCs/>
                <w:sz w:val="26"/>
                <w:szCs w:val="26"/>
              </w:rPr>
            </w:pPr>
          </w:p>
        </w:tc>
        <w:tc>
          <w:tcPr>
            <w:tcW w:w="1910" w:type="dxa"/>
            <w:vAlign w:val="center"/>
          </w:tcPr>
          <w:p w:rsidR="007E23F1" w:rsidRPr="006376FE" w:rsidRDefault="007E23F1" w:rsidP="002E23B9">
            <w:pPr>
              <w:tabs>
                <w:tab w:val="left" w:pos="426"/>
              </w:tabs>
              <w:jc w:val="center"/>
              <w:rPr>
                <w:sz w:val="26"/>
                <w:szCs w:val="26"/>
              </w:rPr>
            </w:pPr>
            <w:r w:rsidRPr="006376FE">
              <w:rPr>
                <w:sz w:val="26"/>
                <w:szCs w:val="26"/>
              </w:rPr>
              <w:t>1</w:t>
            </w:r>
            <w:r w:rsidR="00481600" w:rsidRPr="006376FE">
              <w:rPr>
                <w:sz w:val="26"/>
                <w:szCs w:val="26"/>
              </w:rPr>
              <w:t>36</w:t>
            </w:r>
            <w:r w:rsidRPr="006376FE">
              <w:rPr>
                <w:sz w:val="26"/>
                <w:szCs w:val="26"/>
              </w:rPr>
              <w:t>,00</w:t>
            </w: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rPr>
          <w:trHeight w:val="25"/>
        </w:trPr>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b/>
                <w:bCs/>
                <w:sz w:val="26"/>
                <w:szCs w:val="26"/>
              </w:rPr>
            </w:pPr>
          </w:p>
        </w:tc>
        <w:tc>
          <w:tcPr>
            <w:tcW w:w="3402" w:type="dxa"/>
            <w:tcBorders>
              <w:bottom w:val="single" w:sz="18" w:space="0" w:color="auto"/>
            </w:tcBorders>
          </w:tcPr>
          <w:p w:rsidR="007E23F1" w:rsidRPr="006376FE" w:rsidRDefault="007E23F1" w:rsidP="002E23B9">
            <w:pPr>
              <w:tabs>
                <w:tab w:val="left" w:pos="426"/>
              </w:tabs>
              <w:jc w:val="both"/>
              <w:rPr>
                <w:sz w:val="26"/>
                <w:szCs w:val="26"/>
              </w:rPr>
            </w:pPr>
            <w:r w:rsidRPr="006376FE">
              <w:rPr>
                <w:sz w:val="26"/>
                <w:szCs w:val="26"/>
              </w:rPr>
              <w:t>Здатність практичного застосування знань у сфері права у суді відповідного рівня та спеціалізації</w:t>
            </w:r>
          </w:p>
          <w:p w:rsidR="007E23F1" w:rsidRPr="006376FE" w:rsidRDefault="007E23F1" w:rsidP="002E23B9">
            <w:pPr>
              <w:tabs>
                <w:tab w:val="left" w:pos="426"/>
              </w:tabs>
              <w:jc w:val="both"/>
              <w:rPr>
                <w:b/>
                <w:bCs/>
                <w:sz w:val="26"/>
                <w:szCs w:val="26"/>
              </w:rPr>
            </w:pPr>
          </w:p>
        </w:tc>
        <w:tc>
          <w:tcPr>
            <w:tcW w:w="1910" w:type="dxa"/>
            <w:tcBorders>
              <w:bottom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1</w:t>
            </w:r>
            <w:r w:rsidR="00481600" w:rsidRPr="006376FE">
              <w:rPr>
                <w:sz w:val="26"/>
                <w:szCs w:val="26"/>
              </w:rPr>
              <w:t>20</w:t>
            </w:r>
            <w:r w:rsidRPr="006376FE">
              <w:rPr>
                <w:sz w:val="26"/>
                <w:szCs w:val="26"/>
              </w:rPr>
              <w:t>,00</w:t>
            </w: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val="restart"/>
            <w:tcBorders>
              <w:top w:val="single" w:sz="18" w:space="0" w:color="auto"/>
              <w:left w:val="single" w:sz="18" w:space="0" w:color="auto"/>
            </w:tcBorders>
            <w:vAlign w:val="center"/>
          </w:tcPr>
          <w:p w:rsidR="007E23F1" w:rsidRPr="006376FE" w:rsidRDefault="007E23F1" w:rsidP="002E23B9">
            <w:pPr>
              <w:tabs>
                <w:tab w:val="left" w:pos="426"/>
              </w:tabs>
              <w:rPr>
                <w:b/>
                <w:bCs/>
                <w:sz w:val="26"/>
                <w:szCs w:val="26"/>
              </w:rPr>
            </w:pPr>
            <w:r w:rsidRPr="006376FE">
              <w:rPr>
                <w:sz w:val="26"/>
                <w:szCs w:val="26"/>
              </w:rPr>
              <w:t>Особиста компетентність</w:t>
            </w:r>
          </w:p>
        </w:tc>
        <w:tc>
          <w:tcPr>
            <w:tcW w:w="3402" w:type="dxa"/>
            <w:tcBorders>
              <w:top w:val="single" w:sz="18" w:space="0" w:color="auto"/>
            </w:tcBorders>
          </w:tcPr>
          <w:p w:rsidR="007E23F1" w:rsidRPr="006376FE" w:rsidRDefault="007E23F1" w:rsidP="002E23B9">
            <w:pPr>
              <w:tabs>
                <w:tab w:val="left" w:pos="426"/>
              </w:tabs>
              <w:jc w:val="both"/>
              <w:rPr>
                <w:sz w:val="26"/>
                <w:szCs w:val="26"/>
              </w:rPr>
            </w:pPr>
            <w:r w:rsidRPr="006376FE">
              <w:rPr>
                <w:sz w:val="26"/>
                <w:szCs w:val="26"/>
              </w:rPr>
              <w:t xml:space="preserve">Рішучість </w:t>
            </w:r>
          </w:p>
          <w:p w:rsidR="007E23F1" w:rsidRPr="006376FE" w:rsidRDefault="007E23F1" w:rsidP="002E23B9">
            <w:pPr>
              <w:tabs>
                <w:tab w:val="left" w:pos="426"/>
              </w:tabs>
              <w:jc w:val="both"/>
              <w:rPr>
                <w:sz w:val="26"/>
                <w:szCs w:val="26"/>
              </w:rPr>
            </w:pPr>
            <w:r w:rsidRPr="006376FE">
              <w:rPr>
                <w:sz w:val="26"/>
                <w:szCs w:val="26"/>
              </w:rPr>
              <w:t>та відповідальність</w:t>
            </w:r>
          </w:p>
        </w:tc>
        <w:tc>
          <w:tcPr>
            <w:tcW w:w="1910" w:type="dxa"/>
            <w:tcBorders>
              <w:top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19,75</w:t>
            </w:r>
          </w:p>
        </w:tc>
        <w:tc>
          <w:tcPr>
            <w:tcW w:w="2336" w:type="dxa"/>
            <w:vMerge w:val="restart"/>
            <w:tcBorders>
              <w:top w:val="single" w:sz="18" w:space="0" w:color="auto"/>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39,</w:t>
            </w:r>
            <w:r w:rsidR="00481600" w:rsidRPr="006376FE">
              <w:rPr>
                <w:sz w:val="26"/>
                <w:szCs w:val="26"/>
              </w:rPr>
              <w:t>5</w:t>
            </w:r>
            <w:r w:rsidRPr="006376FE">
              <w:rPr>
                <w:sz w:val="26"/>
                <w:szCs w:val="26"/>
              </w:rPr>
              <w:t>0</w:t>
            </w: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b/>
                <w:bCs/>
                <w:sz w:val="26"/>
                <w:szCs w:val="26"/>
              </w:rPr>
            </w:pPr>
          </w:p>
        </w:tc>
        <w:tc>
          <w:tcPr>
            <w:tcW w:w="3402" w:type="dxa"/>
            <w:tcBorders>
              <w:bottom w:val="single" w:sz="18" w:space="0" w:color="auto"/>
            </w:tcBorders>
          </w:tcPr>
          <w:p w:rsidR="007E23F1" w:rsidRPr="006376FE" w:rsidRDefault="007E23F1" w:rsidP="002E23B9">
            <w:pPr>
              <w:tabs>
                <w:tab w:val="left" w:pos="426"/>
              </w:tabs>
              <w:jc w:val="both"/>
              <w:rPr>
                <w:sz w:val="26"/>
                <w:szCs w:val="26"/>
              </w:rPr>
            </w:pPr>
            <w:r w:rsidRPr="006376FE">
              <w:rPr>
                <w:sz w:val="26"/>
                <w:szCs w:val="26"/>
              </w:rPr>
              <w:t>Безперервний розвиток</w:t>
            </w:r>
          </w:p>
        </w:tc>
        <w:tc>
          <w:tcPr>
            <w:tcW w:w="1910" w:type="dxa"/>
            <w:tcBorders>
              <w:bottom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19,</w:t>
            </w:r>
            <w:r w:rsidR="00481600" w:rsidRPr="006376FE">
              <w:rPr>
                <w:sz w:val="26"/>
                <w:szCs w:val="26"/>
              </w:rPr>
              <w:t>7</w:t>
            </w:r>
            <w:r w:rsidRPr="006376FE">
              <w:rPr>
                <w:sz w:val="26"/>
                <w:szCs w:val="26"/>
              </w:rPr>
              <w:t>5</w:t>
            </w: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val="restart"/>
            <w:tcBorders>
              <w:top w:val="single" w:sz="18" w:space="0" w:color="auto"/>
              <w:left w:val="single" w:sz="18" w:space="0" w:color="auto"/>
            </w:tcBorders>
            <w:vAlign w:val="center"/>
          </w:tcPr>
          <w:p w:rsidR="007E23F1" w:rsidRPr="006376FE" w:rsidRDefault="007E23F1" w:rsidP="002E23B9">
            <w:pPr>
              <w:tabs>
                <w:tab w:val="left" w:pos="426"/>
              </w:tabs>
              <w:rPr>
                <w:sz w:val="26"/>
                <w:szCs w:val="26"/>
              </w:rPr>
            </w:pPr>
            <w:r w:rsidRPr="006376FE">
              <w:rPr>
                <w:sz w:val="26"/>
                <w:szCs w:val="26"/>
              </w:rPr>
              <w:t>Соціальна компетентність</w:t>
            </w:r>
          </w:p>
        </w:tc>
        <w:tc>
          <w:tcPr>
            <w:tcW w:w="3402" w:type="dxa"/>
            <w:tcBorders>
              <w:top w:val="single" w:sz="18" w:space="0" w:color="auto"/>
            </w:tcBorders>
          </w:tcPr>
          <w:p w:rsidR="007E23F1" w:rsidRPr="006376FE" w:rsidRDefault="007E23F1" w:rsidP="002E23B9">
            <w:pPr>
              <w:tabs>
                <w:tab w:val="left" w:pos="426"/>
              </w:tabs>
              <w:jc w:val="both"/>
              <w:rPr>
                <w:sz w:val="26"/>
                <w:szCs w:val="26"/>
              </w:rPr>
            </w:pPr>
            <w:r w:rsidRPr="006376FE">
              <w:rPr>
                <w:sz w:val="26"/>
                <w:szCs w:val="26"/>
              </w:rPr>
              <w:t>Ефективна комунікація</w:t>
            </w:r>
          </w:p>
        </w:tc>
        <w:tc>
          <w:tcPr>
            <w:tcW w:w="1910" w:type="dxa"/>
            <w:tcBorders>
              <w:top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10,</w:t>
            </w:r>
            <w:r w:rsidR="00481600" w:rsidRPr="006376FE">
              <w:rPr>
                <w:sz w:val="26"/>
                <w:szCs w:val="26"/>
              </w:rPr>
              <w:t>0</w:t>
            </w:r>
            <w:r w:rsidRPr="006376FE">
              <w:rPr>
                <w:sz w:val="26"/>
                <w:szCs w:val="26"/>
              </w:rPr>
              <w:t>0</w:t>
            </w:r>
          </w:p>
        </w:tc>
        <w:tc>
          <w:tcPr>
            <w:tcW w:w="2336" w:type="dxa"/>
            <w:vMerge w:val="restart"/>
            <w:tcBorders>
              <w:top w:val="single" w:sz="18" w:space="0" w:color="auto"/>
              <w:bottom w:val="single" w:sz="18" w:space="0" w:color="auto"/>
              <w:right w:val="single" w:sz="18" w:space="0" w:color="auto"/>
            </w:tcBorders>
            <w:vAlign w:val="center"/>
          </w:tcPr>
          <w:p w:rsidR="007E23F1" w:rsidRPr="006376FE" w:rsidRDefault="00481600" w:rsidP="002E23B9">
            <w:pPr>
              <w:tabs>
                <w:tab w:val="left" w:pos="426"/>
              </w:tabs>
              <w:jc w:val="center"/>
              <w:rPr>
                <w:sz w:val="26"/>
                <w:szCs w:val="26"/>
              </w:rPr>
            </w:pPr>
            <w:r w:rsidRPr="006376FE">
              <w:rPr>
                <w:sz w:val="26"/>
                <w:szCs w:val="26"/>
              </w:rPr>
              <w:t>38</w:t>
            </w:r>
            <w:r w:rsidR="007E23F1" w:rsidRPr="006376FE">
              <w:rPr>
                <w:sz w:val="26"/>
                <w:szCs w:val="26"/>
              </w:rPr>
              <w:t>,</w:t>
            </w:r>
            <w:r w:rsidRPr="006376FE">
              <w:rPr>
                <w:sz w:val="26"/>
                <w:szCs w:val="26"/>
              </w:rPr>
              <w:t>50</w:t>
            </w:r>
          </w:p>
        </w:tc>
      </w:tr>
      <w:tr w:rsidR="006376FE" w:rsidRPr="006376FE" w:rsidTr="002E23B9">
        <w:tc>
          <w:tcPr>
            <w:tcW w:w="1933" w:type="dxa"/>
            <w:vMerge/>
            <w:tcBorders>
              <w:left w:val="single" w:sz="18" w:space="0" w:color="auto"/>
            </w:tcBorders>
          </w:tcPr>
          <w:p w:rsidR="007E23F1" w:rsidRPr="006376FE" w:rsidRDefault="007E23F1" w:rsidP="002E23B9">
            <w:pPr>
              <w:tabs>
                <w:tab w:val="left" w:pos="426"/>
              </w:tabs>
              <w:jc w:val="both"/>
              <w:rPr>
                <w:sz w:val="26"/>
                <w:szCs w:val="26"/>
              </w:rPr>
            </w:pPr>
          </w:p>
        </w:tc>
        <w:tc>
          <w:tcPr>
            <w:tcW w:w="3402" w:type="dxa"/>
          </w:tcPr>
          <w:p w:rsidR="007E23F1" w:rsidRPr="006376FE" w:rsidRDefault="007E23F1" w:rsidP="002E23B9">
            <w:pPr>
              <w:tabs>
                <w:tab w:val="left" w:pos="426"/>
              </w:tabs>
              <w:jc w:val="both"/>
              <w:rPr>
                <w:sz w:val="26"/>
                <w:szCs w:val="26"/>
              </w:rPr>
            </w:pPr>
            <w:r w:rsidRPr="006376FE">
              <w:rPr>
                <w:sz w:val="26"/>
                <w:szCs w:val="26"/>
              </w:rPr>
              <w:t>Ефективна взаємодія</w:t>
            </w:r>
          </w:p>
        </w:tc>
        <w:tc>
          <w:tcPr>
            <w:tcW w:w="1910" w:type="dxa"/>
            <w:vAlign w:val="center"/>
          </w:tcPr>
          <w:p w:rsidR="007E23F1" w:rsidRPr="006376FE" w:rsidRDefault="00481600" w:rsidP="002E23B9">
            <w:pPr>
              <w:tabs>
                <w:tab w:val="left" w:pos="426"/>
              </w:tabs>
              <w:jc w:val="center"/>
              <w:rPr>
                <w:sz w:val="26"/>
                <w:szCs w:val="26"/>
              </w:rPr>
            </w:pPr>
            <w:r w:rsidRPr="006376FE">
              <w:rPr>
                <w:sz w:val="26"/>
                <w:szCs w:val="26"/>
              </w:rPr>
              <w:t>9</w:t>
            </w:r>
            <w:r w:rsidR="007E23F1" w:rsidRPr="006376FE">
              <w:rPr>
                <w:sz w:val="26"/>
                <w:szCs w:val="26"/>
              </w:rPr>
              <w:t>,</w:t>
            </w:r>
            <w:r w:rsidRPr="006376FE">
              <w:rPr>
                <w:sz w:val="26"/>
                <w:szCs w:val="26"/>
              </w:rPr>
              <w:t>25</w:t>
            </w: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tcBorders>
          </w:tcPr>
          <w:p w:rsidR="007E23F1" w:rsidRPr="006376FE" w:rsidRDefault="007E23F1" w:rsidP="002E23B9">
            <w:pPr>
              <w:tabs>
                <w:tab w:val="left" w:pos="426"/>
              </w:tabs>
              <w:jc w:val="both"/>
              <w:rPr>
                <w:sz w:val="26"/>
                <w:szCs w:val="26"/>
              </w:rPr>
            </w:pPr>
          </w:p>
        </w:tc>
        <w:tc>
          <w:tcPr>
            <w:tcW w:w="3402" w:type="dxa"/>
          </w:tcPr>
          <w:p w:rsidR="007E23F1" w:rsidRPr="006376FE" w:rsidRDefault="007E23F1" w:rsidP="002E23B9">
            <w:pPr>
              <w:tabs>
                <w:tab w:val="left" w:pos="426"/>
              </w:tabs>
              <w:jc w:val="both"/>
              <w:rPr>
                <w:sz w:val="26"/>
                <w:szCs w:val="26"/>
              </w:rPr>
            </w:pPr>
            <w:r w:rsidRPr="006376FE">
              <w:rPr>
                <w:sz w:val="26"/>
                <w:szCs w:val="26"/>
              </w:rPr>
              <w:t>Стійкість мотивації</w:t>
            </w:r>
          </w:p>
        </w:tc>
        <w:tc>
          <w:tcPr>
            <w:tcW w:w="1910" w:type="dxa"/>
            <w:vAlign w:val="center"/>
          </w:tcPr>
          <w:p w:rsidR="007E23F1" w:rsidRPr="006376FE" w:rsidRDefault="00481600" w:rsidP="002E23B9">
            <w:pPr>
              <w:tabs>
                <w:tab w:val="left" w:pos="426"/>
              </w:tabs>
              <w:jc w:val="center"/>
              <w:rPr>
                <w:sz w:val="26"/>
                <w:szCs w:val="26"/>
              </w:rPr>
            </w:pPr>
            <w:r w:rsidRPr="006376FE">
              <w:rPr>
                <w:sz w:val="26"/>
                <w:szCs w:val="26"/>
              </w:rPr>
              <w:t>9</w:t>
            </w:r>
            <w:r w:rsidR="007E23F1" w:rsidRPr="006376FE">
              <w:rPr>
                <w:sz w:val="26"/>
                <w:szCs w:val="26"/>
              </w:rPr>
              <w:t>,25</w:t>
            </w: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sz w:val="26"/>
                <w:szCs w:val="26"/>
              </w:rPr>
            </w:pPr>
          </w:p>
        </w:tc>
        <w:tc>
          <w:tcPr>
            <w:tcW w:w="3402" w:type="dxa"/>
            <w:tcBorders>
              <w:bottom w:val="single" w:sz="18" w:space="0" w:color="auto"/>
            </w:tcBorders>
          </w:tcPr>
          <w:p w:rsidR="007E23F1" w:rsidRPr="006376FE" w:rsidRDefault="007E23F1" w:rsidP="002E23B9">
            <w:pPr>
              <w:tabs>
                <w:tab w:val="left" w:pos="426"/>
              </w:tabs>
              <w:jc w:val="both"/>
              <w:rPr>
                <w:sz w:val="26"/>
                <w:szCs w:val="26"/>
              </w:rPr>
            </w:pPr>
            <w:r w:rsidRPr="006376FE">
              <w:rPr>
                <w:sz w:val="26"/>
                <w:szCs w:val="26"/>
              </w:rPr>
              <w:t>Емоційна стійкість</w:t>
            </w:r>
          </w:p>
        </w:tc>
        <w:tc>
          <w:tcPr>
            <w:tcW w:w="1910" w:type="dxa"/>
            <w:tcBorders>
              <w:bottom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10,00</w:t>
            </w: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val="restart"/>
            <w:tcBorders>
              <w:top w:val="single" w:sz="18" w:space="0" w:color="auto"/>
              <w:left w:val="single" w:sz="18" w:space="0" w:color="auto"/>
              <w:bottom w:val="single" w:sz="18" w:space="0" w:color="auto"/>
            </w:tcBorders>
            <w:vAlign w:val="center"/>
          </w:tcPr>
          <w:p w:rsidR="007E23F1" w:rsidRPr="006376FE" w:rsidRDefault="007E23F1" w:rsidP="002E23B9">
            <w:pPr>
              <w:tabs>
                <w:tab w:val="left" w:pos="426"/>
              </w:tabs>
              <w:rPr>
                <w:sz w:val="26"/>
                <w:szCs w:val="26"/>
              </w:rPr>
            </w:pPr>
            <w:r w:rsidRPr="006376FE">
              <w:rPr>
                <w:sz w:val="26"/>
                <w:szCs w:val="26"/>
              </w:rPr>
              <w:t>Доброчесність та професійна етика</w:t>
            </w:r>
          </w:p>
        </w:tc>
        <w:tc>
          <w:tcPr>
            <w:tcW w:w="3402" w:type="dxa"/>
            <w:tcBorders>
              <w:top w:val="single" w:sz="18" w:space="0" w:color="auto"/>
            </w:tcBorders>
          </w:tcPr>
          <w:p w:rsidR="007E23F1" w:rsidRPr="006376FE" w:rsidRDefault="007E23F1" w:rsidP="002E23B9">
            <w:pPr>
              <w:tabs>
                <w:tab w:val="left" w:pos="426"/>
              </w:tabs>
              <w:jc w:val="both"/>
              <w:rPr>
                <w:sz w:val="26"/>
                <w:szCs w:val="26"/>
              </w:rPr>
            </w:pPr>
            <w:r w:rsidRPr="006376FE">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7E23F1" w:rsidRPr="006376FE" w:rsidRDefault="007E23F1" w:rsidP="002E23B9">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r w:rsidRPr="006376FE">
              <w:rPr>
                <w:sz w:val="26"/>
                <w:szCs w:val="26"/>
              </w:rPr>
              <w:t>2</w:t>
            </w:r>
            <w:r w:rsidR="00481600" w:rsidRPr="006376FE">
              <w:rPr>
                <w:sz w:val="26"/>
                <w:szCs w:val="26"/>
              </w:rPr>
              <w:t>70</w:t>
            </w:r>
            <w:r w:rsidRPr="006376FE">
              <w:rPr>
                <w:sz w:val="26"/>
                <w:szCs w:val="26"/>
              </w:rPr>
              <w:t>,00</w:t>
            </w: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sz w:val="26"/>
                <w:szCs w:val="26"/>
              </w:rPr>
            </w:pPr>
          </w:p>
        </w:tc>
        <w:tc>
          <w:tcPr>
            <w:tcW w:w="3402" w:type="dxa"/>
          </w:tcPr>
          <w:p w:rsidR="007E23F1" w:rsidRPr="006376FE" w:rsidRDefault="007E23F1" w:rsidP="002E23B9">
            <w:pPr>
              <w:tabs>
                <w:tab w:val="left" w:pos="426"/>
              </w:tabs>
              <w:jc w:val="both"/>
              <w:rPr>
                <w:sz w:val="26"/>
                <w:szCs w:val="26"/>
              </w:rPr>
            </w:pPr>
            <w:r w:rsidRPr="006376FE">
              <w:rPr>
                <w:sz w:val="26"/>
                <w:szCs w:val="26"/>
              </w:rPr>
              <w:t>Чесність</w:t>
            </w:r>
          </w:p>
        </w:tc>
        <w:tc>
          <w:tcPr>
            <w:tcW w:w="1910" w:type="dxa"/>
            <w:vMerge/>
            <w:tcBorders>
              <w:bottom w:val="single" w:sz="18" w:space="0" w:color="auto"/>
            </w:tcBorders>
            <w:shd w:val="clear" w:color="auto" w:fill="F2F2F2" w:themeFill="background1" w:themeFillShade="F2"/>
            <w:vAlign w:val="center"/>
          </w:tcPr>
          <w:p w:rsidR="007E23F1" w:rsidRPr="006376FE" w:rsidRDefault="007E23F1" w:rsidP="002E23B9">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sz w:val="26"/>
                <w:szCs w:val="26"/>
              </w:rPr>
            </w:pPr>
          </w:p>
        </w:tc>
        <w:tc>
          <w:tcPr>
            <w:tcW w:w="3402" w:type="dxa"/>
          </w:tcPr>
          <w:p w:rsidR="007E23F1" w:rsidRPr="006376FE" w:rsidRDefault="007E23F1" w:rsidP="002E23B9">
            <w:pPr>
              <w:tabs>
                <w:tab w:val="left" w:pos="426"/>
              </w:tabs>
              <w:jc w:val="both"/>
              <w:rPr>
                <w:sz w:val="26"/>
                <w:szCs w:val="26"/>
              </w:rPr>
            </w:pPr>
            <w:r w:rsidRPr="006376FE">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rsidR="007E23F1" w:rsidRPr="006376FE" w:rsidRDefault="007E23F1" w:rsidP="002E23B9">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sz w:val="26"/>
                <w:szCs w:val="26"/>
              </w:rPr>
            </w:pPr>
          </w:p>
        </w:tc>
        <w:tc>
          <w:tcPr>
            <w:tcW w:w="3402" w:type="dxa"/>
          </w:tcPr>
          <w:p w:rsidR="007E23F1" w:rsidRPr="006376FE" w:rsidRDefault="007E23F1" w:rsidP="002E23B9">
            <w:pPr>
              <w:tabs>
                <w:tab w:val="left" w:pos="426"/>
              </w:tabs>
              <w:jc w:val="both"/>
              <w:rPr>
                <w:sz w:val="26"/>
                <w:szCs w:val="26"/>
              </w:rPr>
            </w:pPr>
            <w:r w:rsidRPr="006376FE">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rsidR="007E23F1" w:rsidRPr="006376FE" w:rsidRDefault="007E23F1" w:rsidP="002E23B9">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sz w:val="26"/>
                <w:szCs w:val="26"/>
              </w:rPr>
            </w:pPr>
          </w:p>
        </w:tc>
        <w:tc>
          <w:tcPr>
            <w:tcW w:w="3402" w:type="dxa"/>
          </w:tcPr>
          <w:p w:rsidR="007E23F1" w:rsidRPr="006376FE" w:rsidRDefault="007E23F1" w:rsidP="002E23B9">
            <w:pPr>
              <w:tabs>
                <w:tab w:val="left" w:pos="426"/>
              </w:tabs>
              <w:jc w:val="both"/>
              <w:rPr>
                <w:sz w:val="26"/>
                <w:szCs w:val="26"/>
              </w:rPr>
            </w:pPr>
            <w:r w:rsidRPr="006376FE">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rsidR="007E23F1" w:rsidRPr="006376FE" w:rsidRDefault="007E23F1" w:rsidP="002E23B9">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sz w:val="26"/>
                <w:szCs w:val="26"/>
              </w:rPr>
            </w:pPr>
          </w:p>
        </w:tc>
        <w:tc>
          <w:tcPr>
            <w:tcW w:w="3402" w:type="dxa"/>
            <w:tcBorders>
              <w:bottom w:val="single" w:sz="4" w:space="0" w:color="auto"/>
            </w:tcBorders>
          </w:tcPr>
          <w:p w:rsidR="007E23F1" w:rsidRPr="006376FE" w:rsidRDefault="007E23F1" w:rsidP="002E23B9">
            <w:pPr>
              <w:tabs>
                <w:tab w:val="left" w:pos="426"/>
              </w:tabs>
              <w:jc w:val="both"/>
              <w:rPr>
                <w:sz w:val="26"/>
                <w:szCs w:val="26"/>
              </w:rPr>
            </w:pPr>
            <w:r w:rsidRPr="006376FE">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7E23F1" w:rsidRPr="006376FE" w:rsidRDefault="007E23F1" w:rsidP="002E23B9">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6376FE" w:rsidRPr="006376FE" w:rsidTr="002E23B9">
        <w:tc>
          <w:tcPr>
            <w:tcW w:w="1933" w:type="dxa"/>
            <w:vMerge/>
            <w:tcBorders>
              <w:left w:val="single" w:sz="18" w:space="0" w:color="auto"/>
              <w:bottom w:val="single" w:sz="18" w:space="0" w:color="auto"/>
            </w:tcBorders>
          </w:tcPr>
          <w:p w:rsidR="007E23F1" w:rsidRPr="006376FE" w:rsidRDefault="007E23F1" w:rsidP="002E23B9">
            <w:pPr>
              <w:tabs>
                <w:tab w:val="left" w:pos="426"/>
              </w:tabs>
              <w:jc w:val="both"/>
              <w:rPr>
                <w:sz w:val="26"/>
                <w:szCs w:val="26"/>
              </w:rPr>
            </w:pPr>
          </w:p>
        </w:tc>
        <w:tc>
          <w:tcPr>
            <w:tcW w:w="3402" w:type="dxa"/>
            <w:tcBorders>
              <w:bottom w:val="single" w:sz="18" w:space="0" w:color="auto"/>
            </w:tcBorders>
          </w:tcPr>
          <w:p w:rsidR="007E23F1" w:rsidRPr="006376FE" w:rsidRDefault="007E23F1" w:rsidP="002E23B9">
            <w:pPr>
              <w:tabs>
                <w:tab w:val="left" w:pos="426"/>
              </w:tabs>
              <w:jc w:val="both"/>
              <w:rPr>
                <w:sz w:val="26"/>
                <w:szCs w:val="26"/>
              </w:rPr>
            </w:pPr>
            <w:r w:rsidRPr="006376FE">
              <w:rPr>
                <w:sz w:val="26"/>
                <w:szCs w:val="26"/>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7E23F1" w:rsidRPr="006376FE" w:rsidRDefault="007E23F1" w:rsidP="002E23B9">
            <w:pPr>
              <w:tabs>
                <w:tab w:val="left" w:pos="426"/>
              </w:tabs>
              <w:jc w:val="center"/>
              <w:rPr>
                <w:sz w:val="26"/>
                <w:szCs w:val="26"/>
              </w:rPr>
            </w:pPr>
          </w:p>
        </w:tc>
        <w:tc>
          <w:tcPr>
            <w:tcW w:w="2336" w:type="dxa"/>
            <w:vMerge/>
            <w:tcBorders>
              <w:bottom w:val="single" w:sz="18" w:space="0" w:color="auto"/>
              <w:right w:val="single" w:sz="18" w:space="0" w:color="auto"/>
            </w:tcBorders>
            <w:vAlign w:val="center"/>
          </w:tcPr>
          <w:p w:rsidR="007E23F1" w:rsidRPr="006376FE" w:rsidRDefault="007E23F1" w:rsidP="002E23B9">
            <w:pPr>
              <w:tabs>
                <w:tab w:val="left" w:pos="426"/>
              </w:tabs>
              <w:jc w:val="center"/>
              <w:rPr>
                <w:sz w:val="26"/>
                <w:szCs w:val="26"/>
              </w:rPr>
            </w:pPr>
          </w:p>
        </w:tc>
      </w:tr>
      <w:tr w:rsidR="007E23F1" w:rsidRPr="006376FE" w:rsidTr="002E23B9">
        <w:tc>
          <w:tcPr>
            <w:tcW w:w="1933" w:type="dxa"/>
            <w:tcBorders>
              <w:top w:val="single" w:sz="18" w:space="0" w:color="auto"/>
              <w:left w:val="nil"/>
              <w:bottom w:val="nil"/>
              <w:right w:val="nil"/>
            </w:tcBorders>
          </w:tcPr>
          <w:p w:rsidR="007E23F1" w:rsidRPr="006376FE" w:rsidRDefault="007E23F1" w:rsidP="002E23B9">
            <w:pPr>
              <w:tabs>
                <w:tab w:val="left" w:pos="426"/>
              </w:tabs>
              <w:jc w:val="both"/>
              <w:rPr>
                <w:sz w:val="26"/>
                <w:szCs w:val="26"/>
              </w:rPr>
            </w:pPr>
          </w:p>
        </w:tc>
        <w:tc>
          <w:tcPr>
            <w:tcW w:w="3402" w:type="dxa"/>
            <w:tcBorders>
              <w:top w:val="single" w:sz="18" w:space="0" w:color="auto"/>
              <w:left w:val="nil"/>
              <w:bottom w:val="nil"/>
              <w:right w:val="single" w:sz="18" w:space="0" w:color="auto"/>
            </w:tcBorders>
          </w:tcPr>
          <w:p w:rsidR="007E23F1" w:rsidRPr="006376FE" w:rsidRDefault="007E23F1" w:rsidP="002E23B9">
            <w:pPr>
              <w:tabs>
                <w:tab w:val="left" w:pos="426"/>
              </w:tabs>
              <w:jc w:val="both"/>
              <w:rPr>
                <w:sz w:val="26"/>
                <w:szCs w:val="26"/>
              </w:rPr>
            </w:pPr>
          </w:p>
          <w:p w:rsidR="007E23F1" w:rsidRPr="006376FE" w:rsidRDefault="007E23F1" w:rsidP="002E23B9">
            <w:pPr>
              <w:tabs>
                <w:tab w:val="left" w:pos="426"/>
              </w:tabs>
              <w:jc w:val="both"/>
              <w:rPr>
                <w:sz w:val="26"/>
                <w:szCs w:val="26"/>
              </w:rPr>
            </w:pPr>
          </w:p>
          <w:p w:rsidR="007E23F1" w:rsidRPr="006376FE" w:rsidRDefault="007E23F1" w:rsidP="002E23B9">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rsidR="007E23F1" w:rsidRPr="006376FE" w:rsidRDefault="007E23F1" w:rsidP="002E23B9">
            <w:pPr>
              <w:tabs>
                <w:tab w:val="left" w:pos="426"/>
              </w:tabs>
              <w:jc w:val="center"/>
              <w:rPr>
                <w:sz w:val="26"/>
                <w:szCs w:val="26"/>
              </w:rPr>
            </w:pPr>
            <w:r w:rsidRPr="006376FE">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rsidR="007E23F1" w:rsidRPr="006376FE" w:rsidRDefault="00481600" w:rsidP="002E23B9">
            <w:pPr>
              <w:tabs>
                <w:tab w:val="left" w:pos="426"/>
              </w:tabs>
              <w:jc w:val="center"/>
              <w:rPr>
                <w:sz w:val="26"/>
                <w:szCs w:val="26"/>
              </w:rPr>
            </w:pPr>
            <w:r w:rsidRPr="006376FE">
              <w:rPr>
                <w:sz w:val="26"/>
                <w:szCs w:val="26"/>
              </w:rPr>
              <w:t>685</w:t>
            </w:r>
            <w:r w:rsidR="007E23F1" w:rsidRPr="006376FE">
              <w:rPr>
                <w:sz w:val="26"/>
                <w:szCs w:val="26"/>
              </w:rPr>
              <w:t>,</w:t>
            </w:r>
            <w:r w:rsidRPr="006376FE">
              <w:rPr>
                <w:sz w:val="26"/>
                <w:szCs w:val="26"/>
              </w:rPr>
              <w:t>80</w:t>
            </w:r>
          </w:p>
        </w:tc>
      </w:tr>
    </w:tbl>
    <w:p w:rsidR="007E23F1" w:rsidRPr="006376FE" w:rsidRDefault="007E23F1" w:rsidP="00AA67C5">
      <w:pPr>
        <w:pStyle w:val="a3"/>
        <w:shd w:val="clear" w:color="auto" w:fill="FFFFFF"/>
        <w:tabs>
          <w:tab w:val="left" w:pos="426"/>
        </w:tabs>
        <w:ind w:left="709"/>
        <w:jc w:val="both"/>
        <w:rPr>
          <w:sz w:val="26"/>
          <w:szCs w:val="26"/>
          <w:lang w:eastAsia="uk-UA"/>
        </w:rPr>
      </w:pPr>
    </w:p>
    <w:p w:rsidR="00AA67C5" w:rsidRPr="006376FE" w:rsidRDefault="00AA67C5" w:rsidP="00AA67C5">
      <w:pPr>
        <w:shd w:val="clear" w:color="auto" w:fill="FFFFFF"/>
        <w:tabs>
          <w:tab w:val="left" w:pos="426"/>
        </w:tabs>
        <w:ind w:firstLine="709"/>
        <w:jc w:val="both"/>
        <w:rPr>
          <w:sz w:val="26"/>
          <w:szCs w:val="26"/>
          <w:lang w:eastAsia="uk-UA"/>
        </w:rPr>
      </w:pPr>
      <w:r w:rsidRPr="006376FE">
        <w:rPr>
          <w:sz w:val="26"/>
          <w:szCs w:val="26"/>
          <w:lang w:eastAsia="uk-UA"/>
        </w:rPr>
        <w:t>11</w:t>
      </w:r>
      <w:r w:rsidR="005A790B" w:rsidRPr="006376FE">
        <w:rPr>
          <w:sz w:val="26"/>
          <w:szCs w:val="26"/>
          <w:lang w:eastAsia="uk-UA"/>
        </w:rPr>
        <w:t>4</w:t>
      </w:r>
      <w:r w:rsidRPr="006376FE">
        <w:rPr>
          <w:sz w:val="26"/>
          <w:szCs w:val="26"/>
          <w:lang w:eastAsia="uk-UA"/>
        </w:rPr>
        <w:t xml:space="preserve">. За результатами проходження процедури кваліфікаційного оцінювання кандидат на посаду судді апеляційного загального суду Рибальченко Л.М. набрала </w:t>
      </w:r>
      <w:r w:rsidRPr="006376FE">
        <w:rPr>
          <w:sz w:val="26"/>
          <w:szCs w:val="26"/>
          <w:lang w:eastAsia="uk-UA"/>
        </w:rPr>
        <w:br/>
        <w:t xml:space="preserve">685,8 бала. </w:t>
      </w:r>
    </w:p>
    <w:p w:rsidR="00AA67C5" w:rsidRPr="006376FE" w:rsidRDefault="00AA67C5" w:rsidP="00AA67C5">
      <w:pPr>
        <w:shd w:val="clear" w:color="auto" w:fill="FFFFFF"/>
        <w:tabs>
          <w:tab w:val="left" w:pos="426"/>
        </w:tabs>
        <w:ind w:firstLine="709"/>
        <w:jc w:val="both"/>
        <w:rPr>
          <w:sz w:val="26"/>
          <w:szCs w:val="26"/>
          <w:lang w:eastAsia="uk-UA"/>
        </w:rPr>
      </w:pPr>
      <w:r w:rsidRPr="006376FE">
        <w:rPr>
          <w:sz w:val="26"/>
          <w:szCs w:val="26"/>
          <w:lang w:eastAsia="uk-UA"/>
        </w:rPr>
        <w:t>11</w:t>
      </w:r>
      <w:r w:rsidR="005A790B" w:rsidRPr="006376FE">
        <w:rPr>
          <w:sz w:val="26"/>
          <w:szCs w:val="26"/>
          <w:lang w:eastAsia="uk-UA"/>
        </w:rPr>
        <w:t>5</w:t>
      </w:r>
      <w:r w:rsidRPr="006376FE">
        <w:rPr>
          <w:sz w:val="26"/>
          <w:szCs w:val="26"/>
          <w:lang w:eastAsia="uk-UA"/>
        </w:rPr>
        <w:t>. З огляду на наявність Висновку ГРД питання про підтвердження здатності Рибальченко Л.М. здійснювати правосуддя в апеляційному загальному суді слід внести на розгляд Вищої кваліфікаційної комісії суддів України у пленарному складі.</w:t>
      </w:r>
    </w:p>
    <w:p w:rsidR="007E23F1" w:rsidRPr="006376FE" w:rsidRDefault="007E23F1" w:rsidP="007E23F1">
      <w:pPr>
        <w:tabs>
          <w:tab w:val="left" w:pos="1134"/>
        </w:tabs>
        <w:ind w:firstLine="709"/>
        <w:jc w:val="both"/>
        <w:rPr>
          <w:sz w:val="26"/>
          <w:szCs w:val="26"/>
          <w:lang w:eastAsia="uk-UA"/>
        </w:rPr>
      </w:pPr>
      <w:r w:rsidRPr="006376FE">
        <w:rPr>
          <w:sz w:val="26"/>
          <w:szCs w:val="26"/>
          <w:lang w:eastAsia="uk-UA"/>
        </w:rPr>
        <w:t>11</w:t>
      </w:r>
      <w:r w:rsidR="005A790B" w:rsidRPr="006376FE">
        <w:rPr>
          <w:sz w:val="26"/>
          <w:szCs w:val="26"/>
          <w:lang w:eastAsia="uk-UA"/>
        </w:rPr>
        <w:t>6</w:t>
      </w:r>
      <w:r w:rsidRPr="006376FE">
        <w:rPr>
          <w:sz w:val="26"/>
          <w:szCs w:val="26"/>
          <w:lang w:eastAsia="uk-UA"/>
        </w:rPr>
        <w:t>. 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7E23F1" w:rsidRPr="006376FE" w:rsidRDefault="007E23F1" w:rsidP="007E23F1">
      <w:pPr>
        <w:shd w:val="clear" w:color="auto" w:fill="FFFFFF"/>
        <w:tabs>
          <w:tab w:val="left" w:pos="426"/>
        </w:tabs>
        <w:jc w:val="center"/>
        <w:rPr>
          <w:bCs/>
          <w:sz w:val="26"/>
          <w:szCs w:val="26"/>
          <w:lang w:eastAsia="uk-UA"/>
        </w:rPr>
      </w:pPr>
    </w:p>
    <w:p w:rsidR="007E23F1" w:rsidRPr="006376FE" w:rsidRDefault="007E23F1" w:rsidP="007E23F1">
      <w:pPr>
        <w:shd w:val="clear" w:color="auto" w:fill="FFFFFF"/>
        <w:tabs>
          <w:tab w:val="left" w:pos="426"/>
        </w:tabs>
        <w:jc w:val="center"/>
        <w:rPr>
          <w:bCs/>
          <w:sz w:val="26"/>
          <w:szCs w:val="26"/>
          <w:lang w:eastAsia="uk-UA"/>
        </w:rPr>
      </w:pPr>
      <w:r w:rsidRPr="006376FE">
        <w:rPr>
          <w:bCs/>
          <w:sz w:val="26"/>
          <w:szCs w:val="26"/>
          <w:lang w:eastAsia="uk-UA"/>
        </w:rPr>
        <w:t>вирішила:</w:t>
      </w:r>
    </w:p>
    <w:p w:rsidR="007E23F1" w:rsidRPr="006376FE" w:rsidRDefault="007E23F1" w:rsidP="007E23F1">
      <w:pPr>
        <w:shd w:val="clear" w:color="auto" w:fill="FFFFFF"/>
        <w:jc w:val="both"/>
        <w:rPr>
          <w:bCs/>
          <w:sz w:val="26"/>
          <w:szCs w:val="26"/>
          <w:lang w:eastAsia="uk-UA"/>
        </w:rPr>
      </w:pPr>
    </w:p>
    <w:p w:rsidR="007E23F1" w:rsidRPr="006376FE" w:rsidRDefault="007E23F1" w:rsidP="007E23F1">
      <w:pPr>
        <w:pStyle w:val="a3"/>
        <w:numPr>
          <w:ilvl w:val="0"/>
          <w:numId w:val="2"/>
        </w:numPr>
        <w:shd w:val="clear" w:color="auto" w:fill="FFFFFF"/>
        <w:ind w:left="0" w:firstLine="360"/>
        <w:jc w:val="both"/>
        <w:rPr>
          <w:bCs/>
          <w:sz w:val="26"/>
          <w:szCs w:val="26"/>
          <w:lang w:eastAsia="uk-UA"/>
        </w:rPr>
      </w:pPr>
      <w:r w:rsidRPr="006376FE">
        <w:rPr>
          <w:sz w:val="26"/>
          <w:szCs w:val="26"/>
          <w:lang w:eastAsia="uk-UA"/>
        </w:rPr>
        <w:t xml:space="preserve">Встановити, що під час проведення спеціальної перевірки не отримано інформації, яка може свідчити про невідповідність </w:t>
      </w:r>
      <w:r w:rsidR="00EC023B" w:rsidRPr="006376FE">
        <w:rPr>
          <w:sz w:val="26"/>
          <w:szCs w:val="26"/>
          <w:lang w:eastAsia="uk-UA"/>
        </w:rPr>
        <w:t xml:space="preserve">Рибальченко Людмили Миколаївни </w:t>
      </w:r>
      <w:r w:rsidRPr="006376FE">
        <w:rPr>
          <w:sz w:val="26"/>
          <w:szCs w:val="26"/>
          <w:lang w:eastAsia="uk-UA"/>
        </w:rPr>
        <w:t>вимогам до кандидата на посаду судді</w:t>
      </w:r>
      <w:r w:rsidRPr="006376FE">
        <w:rPr>
          <w:bCs/>
          <w:sz w:val="26"/>
          <w:szCs w:val="26"/>
          <w:lang w:eastAsia="uk-UA"/>
        </w:rPr>
        <w:t>.</w:t>
      </w:r>
    </w:p>
    <w:p w:rsidR="007E23F1" w:rsidRPr="006376FE" w:rsidRDefault="007E23F1" w:rsidP="007E23F1">
      <w:pPr>
        <w:pStyle w:val="a3"/>
        <w:numPr>
          <w:ilvl w:val="0"/>
          <w:numId w:val="2"/>
        </w:numPr>
        <w:shd w:val="clear" w:color="auto" w:fill="FFFFFF"/>
        <w:ind w:left="0" w:firstLine="360"/>
        <w:jc w:val="both"/>
        <w:rPr>
          <w:bCs/>
          <w:sz w:val="26"/>
          <w:szCs w:val="26"/>
          <w:lang w:eastAsia="uk-UA"/>
        </w:rPr>
      </w:pPr>
      <w:r w:rsidRPr="006376FE">
        <w:rPr>
          <w:bCs/>
          <w:sz w:val="26"/>
          <w:szCs w:val="26"/>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EC023B" w:rsidRPr="006376FE">
        <w:rPr>
          <w:bCs/>
          <w:sz w:val="26"/>
          <w:szCs w:val="26"/>
          <w:lang w:eastAsia="uk-UA"/>
        </w:rPr>
        <w:t xml:space="preserve">Рибальченко Людмила Миколаївна </w:t>
      </w:r>
      <w:r w:rsidRPr="006376FE">
        <w:rPr>
          <w:bCs/>
          <w:sz w:val="26"/>
          <w:szCs w:val="26"/>
          <w:lang w:eastAsia="uk-UA"/>
        </w:rPr>
        <w:t xml:space="preserve">набрала </w:t>
      </w:r>
      <w:r w:rsidR="00EC023B" w:rsidRPr="006376FE">
        <w:rPr>
          <w:bCs/>
          <w:sz w:val="26"/>
          <w:szCs w:val="26"/>
          <w:lang w:eastAsia="uk-UA"/>
        </w:rPr>
        <w:t>685</w:t>
      </w:r>
      <w:r w:rsidRPr="006376FE">
        <w:rPr>
          <w:bCs/>
          <w:sz w:val="26"/>
          <w:szCs w:val="26"/>
          <w:lang w:eastAsia="uk-UA"/>
        </w:rPr>
        <w:t>,</w:t>
      </w:r>
      <w:r w:rsidR="00EC023B" w:rsidRPr="006376FE">
        <w:rPr>
          <w:bCs/>
          <w:sz w:val="26"/>
          <w:szCs w:val="26"/>
          <w:lang w:eastAsia="uk-UA"/>
        </w:rPr>
        <w:t>8</w:t>
      </w:r>
      <w:r w:rsidRPr="006376FE">
        <w:rPr>
          <w:bCs/>
          <w:sz w:val="26"/>
          <w:szCs w:val="26"/>
          <w:lang w:eastAsia="uk-UA"/>
        </w:rPr>
        <w:t> бала.</w:t>
      </w:r>
    </w:p>
    <w:p w:rsidR="007E23F1" w:rsidRPr="006376FE" w:rsidRDefault="007E23F1" w:rsidP="007E23F1">
      <w:pPr>
        <w:pStyle w:val="a3"/>
        <w:numPr>
          <w:ilvl w:val="0"/>
          <w:numId w:val="2"/>
        </w:numPr>
        <w:shd w:val="clear" w:color="auto" w:fill="FFFFFF"/>
        <w:ind w:left="0" w:firstLine="360"/>
        <w:jc w:val="both"/>
        <w:rPr>
          <w:bCs/>
          <w:sz w:val="26"/>
          <w:szCs w:val="26"/>
          <w:lang w:eastAsia="uk-UA"/>
        </w:rPr>
      </w:pPr>
      <w:r w:rsidRPr="006376FE">
        <w:rPr>
          <w:bCs/>
          <w:sz w:val="26"/>
          <w:szCs w:val="26"/>
          <w:lang w:eastAsia="uk-UA"/>
        </w:rPr>
        <w:t>В</w:t>
      </w:r>
      <w:r w:rsidR="00EC023B" w:rsidRPr="006376FE">
        <w:rPr>
          <w:bCs/>
          <w:sz w:val="26"/>
          <w:szCs w:val="26"/>
          <w:lang w:eastAsia="uk-UA"/>
        </w:rPr>
        <w:t xml:space="preserve">нести на розгляд Вищої кваліфікаційної комісії </w:t>
      </w:r>
      <w:r w:rsidR="00FD4538">
        <w:rPr>
          <w:bCs/>
          <w:sz w:val="26"/>
          <w:szCs w:val="26"/>
          <w:lang w:eastAsia="uk-UA"/>
        </w:rPr>
        <w:t xml:space="preserve">суддів </w:t>
      </w:r>
      <w:r w:rsidR="00EC023B" w:rsidRPr="006376FE">
        <w:rPr>
          <w:bCs/>
          <w:sz w:val="26"/>
          <w:szCs w:val="26"/>
          <w:lang w:eastAsia="uk-UA"/>
        </w:rPr>
        <w:t>України у пленарному складі питання про підтвердження здатності Рибальченко Людмили Миколаївни</w:t>
      </w:r>
      <w:r w:rsidRPr="006376FE">
        <w:rPr>
          <w:bCs/>
          <w:sz w:val="26"/>
          <w:szCs w:val="26"/>
          <w:lang w:eastAsia="uk-UA"/>
        </w:rPr>
        <w:t xml:space="preserve"> здійснювати правосуддя в апеляційному загальному суді.</w:t>
      </w: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r w:rsidRPr="006376FE">
        <w:rPr>
          <w:bCs/>
          <w:sz w:val="26"/>
          <w:szCs w:val="26"/>
          <w:lang w:eastAsia="uk-UA"/>
        </w:rPr>
        <w:t>Головуючий</w:t>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007763EA" w:rsidRPr="006376FE">
        <w:rPr>
          <w:bCs/>
          <w:sz w:val="26"/>
          <w:szCs w:val="26"/>
          <w:lang w:eastAsia="uk-UA"/>
        </w:rPr>
        <w:t xml:space="preserve">         </w:t>
      </w:r>
      <w:r w:rsidRPr="006376FE">
        <w:rPr>
          <w:bCs/>
          <w:sz w:val="26"/>
          <w:szCs w:val="26"/>
          <w:lang w:eastAsia="uk-UA"/>
        </w:rPr>
        <w:t xml:space="preserve"> </w:t>
      </w:r>
      <w:r w:rsidR="007763EA" w:rsidRPr="006376FE">
        <w:rPr>
          <w:bCs/>
          <w:sz w:val="26"/>
          <w:szCs w:val="26"/>
          <w:lang w:eastAsia="uk-UA"/>
        </w:rPr>
        <w:t xml:space="preserve">  </w:t>
      </w:r>
      <w:r w:rsidRPr="006376FE">
        <w:rPr>
          <w:bCs/>
          <w:sz w:val="26"/>
          <w:szCs w:val="26"/>
          <w:lang w:eastAsia="uk-UA"/>
        </w:rPr>
        <w:t>Олексій ОМЕЛЬЯН</w:t>
      </w: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r w:rsidRPr="006376FE">
        <w:rPr>
          <w:bCs/>
          <w:sz w:val="26"/>
          <w:szCs w:val="26"/>
          <w:lang w:eastAsia="uk-UA"/>
        </w:rPr>
        <w:t>Члени Комісії:</w:t>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t xml:space="preserve"> Ярослав ДУХ</w:t>
      </w: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t xml:space="preserve">  Ігор КУШНІР</w:t>
      </w: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p>
    <w:p w:rsidR="007E23F1" w:rsidRPr="006376FE" w:rsidRDefault="007E23F1" w:rsidP="007E23F1">
      <w:pPr>
        <w:shd w:val="clear" w:color="auto" w:fill="FFFFFF"/>
        <w:jc w:val="both"/>
        <w:rPr>
          <w:bCs/>
          <w:sz w:val="26"/>
          <w:szCs w:val="26"/>
          <w:lang w:eastAsia="uk-UA"/>
        </w:rPr>
      </w:pP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r>
      <w:r w:rsidRPr="006376FE">
        <w:rPr>
          <w:bCs/>
          <w:sz w:val="26"/>
          <w:szCs w:val="26"/>
          <w:lang w:eastAsia="uk-UA"/>
        </w:rPr>
        <w:tab/>
        <w:t xml:space="preserve">  Володимир ЛУГАНСЬКИЙ</w:t>
      </w:r>
    </w:p>
    <w:p w:rsidR="007E23F1" w:rsidRPr="006376FE" w:rsidRDefault="007E23F1" w:rsidP="007E23F1">
      <w:pPr>
        <w:rPr>
          <w:sz w:val="26"/>
          <w:szCs w:val="26"/>
        </w:rPr>
      </w:pPr>
    </w:p>
    <w:p w:rsidR="00C50C16" w:rsidRPr="006376FE" w:rsidRDefault="00C50C16">
      <w:pPr>
        <w:rPr>
          <w:sz w:val="26"/>
          <w:szCs w:val="26"/>
        </w:rPr>
      </w:pPr>
    </w:p>
    <w:sectPr w:rsidR="00C50C16" w:rsidRPr="006376FE" w:rsidSect="002E23B9">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3544" w:rsidRDefault="00E33544">
      <w:r>
        <w:separator/>
      </w:r>
    </w:p>
  </w:endnote>
  <w:endnote w:type="continuationSeparator" w:id="0">
    <w:p w:rsidR="00E33544" w:rsidRDefault="00E3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3544" w:rsidRDefault="00E33544">
      <w:r>
        <w:separator/>
      </w:r>
    </w:p>
  </w:footnote>
  <w:footnote w:type="continuationSeparator" w:id="0">
    <w:p w:rsidR="00E33544" w:rsidRDefault="00E33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E0571D" w:rsidRDefault="00E0571D">
        <w:pPr>
          <w:pStyle w:val="a5"/>
          <w:jc w:val="center"/>
        </w:pPr>
        <w:r>
          <w:fldChar w:fldCharType="begin"/>
        </w:r>
        <w:r>
          <w:instrText>PAGE   \* MERGEFORMAT</w:instrText>
        </w:r>
        <w:r>
          <w:fldChar w:fldCharType="separate"/>
        </w:r>
        <w:r>
          <w:rPr>
            <w:noProof/>
          </w:rPr>
          <w:t>18</w:t>
        </w:r>
        <w:r>
          <w:fldChar w:fldCharType="end"/>
        </w:r>
      </w:p>
    </w:sdtContent>
  </w:sdt>
  <w:p w:rsidR="00E0571D" w:rsidRDefault="00E0571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6049"/>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033610"/>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D040B"/>
    <w:multiLevelType w:val="hybridMultilevel"/>
    <w:tmpl w:val="6F06BC60"/>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365F9"/>
    <w:multiLevelType w:val="hybridMultilevel"/>
    <w:tmpl w:val="B15A6932"/>
    <w:lvl w:ilvl="0" w:tplc="364EC3D0">
      <w:start w:val="103"/>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F1"/>
    <w:rsid w:val="000057E2"/>
    <w:rsid w:val="0004180D"/>
    <w:rsid w:val="000672C3"/>
    <w:rsid w:val="00073E4E"/>
    <w:rsid w:val="00087579"/>
    <w:rsid w:val="0009537A"/>
    <w:rsid w:val="000A7F1D"/>
    <w:rsid w:val="000C0B0B"/>
    <w:rsid w:val="000D2121"/>
    <w:rsid w:val="000E46FA"/>
    <w:rsid w:val="000F1982"/>
    <w:rsid w:val="00191C07"/>
    <w:rsid w:val="001B35FC"/>
    <w:rsid w:val="001C7E5A"/>
    <w:rsid w:val="00276AD3"/>
    <w:rsid w:val="002A0995"/>
    <w:rsid w:val="002A67AF"/>
    <w:rsid w:val="002A6BFB"/>
    <w:rsid w:val="002B213D"/>
    <w:rsid w:val="002B22ED"/>
    <w:rsid w:val="002D15F0"/>
    <w:rsid w:val="002E23B9"/>
    <w:rsid w:val="00312F63"/>
    <w:rsid w:val="00322B32"/>
    <w:rsid w:val="003527D7"/>
    <w:rsid w:val="003A453F"/>
    <w:rsid w:val="00467609"/>
    <w:rsid w:val="00481600"/>
    <w:rsid w:val="004829C3"/>
    <w:rsid w:val="0052565C"/>
    <w:rsid w:val="00564FB2"/>
    <w:rsid w:val="005855CE"/>
    <w:rsid w:val="00595550"/>
    <w:rsid w:val="005A790B"/>
    <w:rsid w:val="005C711B"/>
    <w:rsid w:val="00613852"/>
    <w:rsid w:val="006376FE"/>
    <w:rsid w:val="006441FB"/>
    <w:rsid w:val="006558DD"/>
    <w:rsid w:val="00683094"/>
    <w:rsid w:val="006905E9"/>
    <w:rsid w:val="006B6691"/>
    <w:rsid w:val="007174AF"/>
    <w:rsid w:val="0071799C"/>
    <w:rsid w:val="0072106A"/>
    <w:rsid w:val="007214D1"/>
    <w:rsid w:val="007369A1"/>
    <w:rsid w:val="007441E1"/>
    <w:rsid w:val="007763EA"/>
    <w:rsid w:val="007E0D1E"/>
    <w:rsid w:val="007E23F1"/>
    <w:rsid w:val="0080501B"/>
    <w:rsid w:val="0084365E"/>
    <w:rsid w:val="00872FB4"/>
    <w:rsid w:val="008841F4"/>
    <w:rsid w:val="008C72FC"/>
    <w:rsid w:val="00906328"/>
    <w:rsid w:val="0091101E"/>
    <w:rsid w:val="0094159F"/>
    <w:rsid w:val="0094172D"/>
    <w:rsid w:val="00947DC0"/>
    <w:rsid w:val="00961AB7"/>
    <w:rsid w:val="009C5FEA"/>
    <w:rsid w:val="009D24F0"/>
    <w:rsid w:val="00A72830"/>
    <w:rsid w:val="00A77ED4"/>
    <w:rsid w:val="00AA67C5"/>
    <w:rsid w:val="00B33872"/>
    <w:rsid w:val="00B83D58"/>
    <w:rsid w:val="00B85E21"/>
    <w:rsid w:val="00BD3B9A"/>
    <w:rsid w:val="00BD5AE1"/>
    <w:rsid w:val="00BE19E6"/>
    <w:rsid w:val="00C041AB"/>
    <w:rsid w:val="00C50C16"/>
    <w:rsid w:val="00C6400D"/>
    <w:rsid w:val="00CC1816"/>
    <w:rsid w:val="00CD1302"/>
    <w:rsid w:val="00CE53D1"/>
    <w:rsid w:val="00D11E19"/>
    <w:rsid w:val="00D32736"/>
    <w:rsid w:val="00DB1E5B"/>
    <w:rsid w:val="00DD0010"/>
    <w:rsid w:val="00E0571D"/>
    <w:rsid w:val="00E11860"/>
    <w:rsid w:val="00E32405"/>
    <w:rsid w:val="00E33544"/>
    <w:rsid w:val="00E43293"/>
    <w:rsid w:val="00E71358"/>
    <w:rsid w:val="00E94E41"/>
    <w:rsid w:val="00EC023B"/>
    <w:rsid w:val="00F236D9"/>
    <w:rsid w:val="00F37AEA"/>
    <w:rsid w:val="00F52AA4"/>
    <w:rsid w:val="00F667CA"/>
    <w:rsid w:val="00FC3C2F"/>
    <w:rsid w:val="00FD45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CBBD"/>
  <w15:chartTrackingRefBased/>
  <w15:docId w15:val="{7E80597A-28CF-47D2-91DB-D2F09D16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E2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3F1"/>
    <w:rPr>
      <w:rFonts w:asciiTheme="majorHAnsi" w:eastAsiaTheme="majorEastAsia" w:hAnsiTheme="majorHAnsi" w:cstheme="majorBidi"/>
      <w:color w:val="2F5496" w:themeColor="accent1" w:themeShade="BF"/>
      <w:sz w:val="40"/>
      <w:szCs w:val="40"/>
      <w:lang w:eastAsia="ru-RU"/>
    </w:rPr>
  </w:style>
  <w:style w:type="paragraph" w:styleId="a3">
    <w:name w:val="List Paragraph"/>
    <w:basedOn w:val="a"/>
    <w:uiPriority w:val="34"/>
    <w:qFormat/>
    <w:rsid w:val="007E23F1"/>
    <w:pPr>
      <w:ind w:left="720"/>
      <w:contextualSpacing/>
    </w:pPr>
  </w:style>
  <w:style w:type="table" w:styleId="a4">
    <w:name w:val="Table Grid"/>
    <w:basedOn w:val="a1"/>
    <w:uiPriority w:val="39"/>
    <w:rsid w:val="007E23F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E23F1"/>
  </w:style>
  <w:style w:type="paragraph" w:styleId="a5">
    <w:name w:val="header"/>
    <w:basedOn w:val="a"/>
    <w:link w:val="a6"/>
    <w:uiPriority w:val="99"/>
    <w:unhideWhenUsed/>
    <w:rsid w:val="007E23F1"/>
    <w:pPr>
      <w:tabs>
        <w:tab w:val="center" w:pos="4819"/>
        <w:tab w:val="right" w:pos="9639"/>
      </w:tabs>
    </w:pPr>
  </w:style>
  <w:style w:type="character" w:customStyle="1" w:styleId="a6">
    <w:name w:val="Верхній колонтитул Знак"/>
    <w:basedOn w:val="a0"/>
    <w:link w:val="a5"/>
    <w:uiPriority w:val="99"/>
    <w:rsid w:val="007E23F1"/>
    <w:rPr>
      <w:rFonts w:ascii="Times New Roman" w:eastAsia="Times New Roman" w:hAnsi="Times New Roman" w:cs="Times New Roman"/>
      <w:sz w:val="24"/>
      <w:szCs w:val="24"/>
      <w:lang w:eastAsia="ru-RU"/>
    </w:rPr>
  </w:style>
  <w:style w:type="character" w:customStyle="1" w:styleId="fontstyle01">
    <w:name w:val="fontstyle01"/>
    <w:basedOn w:val="a0"/>
    <w:rsid w:val="00D11E19"/>
    <w:rPr>
      <w:rFonts w:ascii="TimesNewRomanPSMT" w:hAnsi="TimesNewRomanPSMT" w:hint="default"/>
      <w:b w:val="0"/>
      <w:bCs w:val="0"/>
      <w:i w:val="0"/>
      <w:iCs w:val="0"/>
      <w:color w:val="000000"/>
      <w:sz w:val="24"/>
      <w:szCs w:val="24"/>
    </w:rPr>
  </w:style>
  <w:style w:type="character" w:customStyle="1" w:styleId="fontstyle21">
    <w:name w:val="fontstyle21"/>
    <w:basedOn w:val="a0"/>
    <w:rsid w:val="00D11E1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19</Pages>
  <Words>35803</Words>
  <Characters>20409</Characters>
  <Application>Microsoft Office Word</Application>
  <DocSecurity>0</DocSecurity>
  <Lines>170</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Семоненко Ольга Миколаївна</cp:lastModifiedBy>
  <cp:revision>10</cp:revision>
  <dcterms:created xsi:type="dcterms:W3CDTF">2026-06-12T08:39:00Z</dcterms:created>
  <dcterms:modified xsi:type="dcterms:W3CDTF">2026-07-22T06:32:00Z</dcterms:modified>
</cp:coreProperties>
</file>