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29D5D5C6" w:rsidR="005C586F" w:rsidRPr="00D47CB5" w:rsidRDefault="005C586F" w:rsidP="00632BD2">
      <w:pPr>
        <w:spacing w:after="0" w:line="240" w:lineRule="auto"/>
        <w:jc w:val="center"/>
        <w:rPr>
          <w:rFonts w:ascii="Times New Roman" w:eastAsia="Times New Roman" w:hAnsi="Times New Roman" w:cs="Times New Roman"/>
          <w:sz w:val="26"/>
          <w:szCs w:val="26"/>
          <w:lang w:eastAsia="ru-RU"/>
        </w:rPr>
      </w:pPr>
      <w:r w:rsidRPr="00D47CB5">
        <w:rPr>
          <w:rFonts w:ascii="Times New Roman" w:eastAsia="Times New Roman" w:hAnsi="Times New Roman" w:cs="Times New Roman"/>
          <w:noProof/>
          <w:kern w:val="1"/>
          <w:sz w:val="26"/>
          <w:szCs w:val="26"/>
          <w:lang w:eastAsia="uk-UA"/>
        </w:rPr>
        <w:drawing>
          <wp:inline distT="0" distB="0" distL="0" distR="0" wp14:anchorId="5A99E757" wp14:editId="2E9F8E1D">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D47CB5" w:rsidRDefault="0075268F" w:rsidP="00632BD2">
      <w:pPr>
        <w:spacing w:after="0" w:line="240" w:lineRule="auto"/>
        <w:jc w:val="center"/>
        <w:rPr>
          <w:rFonts w:ascii="Times New Roman" w:eastAsia="Times New Roman" w:hAnsi="Times New Roman" w:cs="Times New Roman"/>
          <w:sz w:val="26"/>
          <w:szCs w:val="26"/>
          <w:lang w:eastAsia="ru-RU"/>
        </w:rPr>
      </w:pPr>
    </w:p>
    <w:p w14:paraId="302D17B5" w14:textId="77777777" w:rsidR="005C586F" w:rsidRPr="002F128F" w:rsidRDefault="005C586F" w:rsidP="00632BD2">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2F128F">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25DC097B" w14:textId="77777777" w:rsidR="000D5486" w:rsidRPr="00D47CB5" w:rsidRDefault="000D5486" w:rsidP="00632BD2">
      <w:pPr>
        <w:tabs>
          <w:tab w:val="left" w:pos="9072"/>
        </w:tabs>
        <w:spacing w:after="0" w:line="240" w:lineRule="auto"/>
        <w:rPr>
          <w:rFonts w:ascii="Times New Roman" w:eastAsia="Times New Roman" w:hAnsi="Times New Roman" w:cs="Times New Roman"/>
          <w:sz w:val="26"/>
          <w:szCs w:val="26"/>
          <w:lang w:eastAsia="ru-RU"/>
        </w:rPr>
      </w:pPr>
    </w:p>
    <w:p w14:paraId="2E405A0C" w14:textId="5D547058" w:rsidR="005C586F" w:rsidRPr="00D47CB5" w:rsidRDefault="00DD195A" w:rsidP="000B0E06">
      <w:pPr>
        <w:tabs>
          <w:tab w:val="left" w:pos="9072"/>
        </w:tabs>
        <w:spacing w:after="0" w:line="276" w:lineRule="auto"/>
        <w:rPr>
          <w:rFonts w:ascii="Times New Roman" w:eastAsia="Times New Roman" w:hAnsi="Times New Roman" w:cs="Times New Roman"/>
          <w:sz w:val="26"/>
          <w:szCs w:val="26"/>
          <w:lang w:eastAsia="ru-RU"/>
        </w:rPr>
      </w:pPr>
      <w:r w:rsidRPr="00D47CB5">
        <w:rPr>
          <w:rFonts w:ascii="Times New Roman" w:eastAsia="Times New Roman" w:hAnsi="Times New Roman" w:cs="Times New Roman"/>
          <w:sz w:val="26"/>
          <w:szCs w:val="26"/>
          <w:lang w:eastAsia="ru-RU"/>
        </w:rPr>
        <w:t xml:space="preserve">01 липня </w:t>
      </w:r>
      <w:r w:rsidR="00632BD2" w:rsidRPr="00D47CB5">
        <w:rPr>
          <w:rFonts w:ascii="Times New Roman" w:eastAsia="Times New Roman" w:hAnsi="Times New Roman" w:cs="Times New Roman"/>
          <w:sz w:val="26"/>
          <w:szCs w:val="26"/>
          <w:lang w:eastAsia="ru-RU"/>
        </w:rPr>
        <w:t>202</w:t>
      </w:r>
      <w:r w:rsidR="00735E8C" w:rsidRPr="00D47CB5">
        <w:rPr>
          <w:rFonts w:ascii="Times New Roman" w:eastAsia="Times New Roman" w:hAnsi="Times New Roman" w:cs="Times New Roman"/>
          <w:sz w:val="26"/>
          <w:szCs w:val="26"/>
          <w:lang w:eastAsia="ru-RU"/>
        </w:rPr>
        <w:t>6</w:t>
      </w:r>
      <w:r w:rsidR="00632BD2" w:rsidRPr="00D47CB5">
        <w:rPr>
          <w:rFonts w:ascii="Times New Roman" w:eastAsia="Times New Roman" w:hAnsi="Times New Roman" w:cs="Times New Roman"/>
          <w:sz w:val="26"/>
          <w:szCs w:val="26"/>
          <w:lang w:eastAsia="ru-RU"/>
        </w:rPr>
        <w:t xml:space="preserve"> року                                                </w:t>
      </w:r>
      <w:r w:rsidR="004D00F9" w:rsidRPr="00D47CB5">
        <w:rPr>
          <w:rFonts w:ascii="Times New Roman" w:eastAsia="Times New Roman" w:hAnsi="Times New Roman" w:cs="Times New Roman"/>
          <w:sz w:val="26"/>
          <w:szCs w:val="26"/>
          <w:lang w:eastAsia="ru-RU"/>
        </w:rPr>
        <w:t xml:space="preserve">                           </w:t>
      </w:r>
      <w:r w:rsidR="00632BD2" w:rsidRPr="00D47CB5">
        <w:rPr>
          <w:rFonts w:ascii="Times New Roman" w:eastAsia="Times New Roman" w:hAnsi="Times New Roman" w:cs="Times New Roman"/>
          <w:sz w:val="26"/>
          <w:szCs w:val="26"/>
          <w:lang w:eastAsia="ru-RU"/>
        </w:rPr>
        <w:t xml:space="preserve">              </w:t>
      </w:r>
      <w:r w:rsidR="00CA64D6" w:rsidRPr="00D47CB5">
        <w:rPr>
          <w:rFonts w:ascii="Times New Roman" w:eastAsia="Times New Roman" w:hAnsi="Times New Roman" w:cs="Times New Roman"/>
          <w:sz w:val="26"/>
          <w:szCs w:val="26"/>
          <w:lang w:eastAsia="ru-RU"/>
        </w:rPr>
        <w:t xml:space="preserve">     </w:t>
      </w:r>
      <w:r w:rsidR="00281BDE">
        <w:rPr>
          <w:rFonts w:ascii="Times New Roman" w:eastAsia="Times New Roman" w:hAnsi="Times New Roman" w:cs="Times New Roman"/>
          <w:sz w:val="26"/>
          <w:szCs w:val="26"/>
          <w:lang w:eastAsia="ru-RU"/>
        </w:rPr>
        <w:t xml:space="preserve">     </w:t>
      </w:r>
      <w:r w:rsidR="00A51277" w:rsidRPr="00D47CB5">
        <w:rPr>
          <w:rFonts w:ascii="Times New Roman" w:eastAsia="Times New Roman" w:hAnsi="Times New Roman" w:cs="Times New Roman"/>
          <w:sz w:val="26"/>
          <w:szCs w:val="26"/>
          <w:lang w:eastAsia="ru-RU"/>
        </w:rPr>
        <w:t xml:space="preserve"> </w:t>
      </w:r>
      <w:r w:rsidR="00536F7D" w:rsidRPr="00D47CB5">
        <w:rPr>
          <w:rFonts w:ascii="Times New Roman" w:eastAsia="Times New Roman" w:hAnsi="Times New Roman" w:cs="Times New Roman"/>
          <w:sz w:val="26"/>
          <w:szCs w:val="26"/>
          <w:lang w:eastAsia="ru-RU"/>
        </w:rPr>
        <w:t xml:space="preserve">  </w:t>
      </w:r>
      <w:r w:rsidR="005C586F" w:rsidRPr="00D47CB5">
        <w:rPr>
          <w:rFonts w:ascii="Times New Roman" w:eastAsia="Times New Roman" w:hAnsi="Times New Roman" w:cs="Times New Roman"/>
          <w:sz w:val="26"/>
          <w:szCs w:val="26"/>
          <w:lang w:eastAsia="ru-RU"/>
        </w:rPr>
        <w:t>м. Київ</w:t>
      </w:r>
    </w:p>
    <w:p w14:paraId="531082C0" w14:textId="77777777" w:rsidR="00E05541" w:rsidRPr="00D47CB5" w:rsidRDefault="00E05541" w:rsidP="000B0E06">
      <w:pPr>
        <w:tabs>
          <w:tab w:val="left" w:pos="9072"/>
        </w:tabs>
        <w:spacing w:after="0" w:line="276" w:lineRule="auto"/>
        <w:rPr>
          <w:rFonts w:ascii="Times New Roman" w:eastAsia="Times New Roman" w:hAnsi="Times New Roman" w:cs="Times New Roman"/>
          <w:sz w:val="26"/>
          <w:szCs w:val="26"/>
          <w:lang w:eastAsia="ru-RU"/>
        </w:rPr>
      </w:pPr>
    </w:p>
    <w:p w14:paraId="12DB8708" w14:textId="795FCDCA" w:rsidR="005C586F" w:rsidRPr="00E51064" w:rsidRDefault="005C586F" w:rsidP="000B0E06">
      <w:pPr>
        <w:spacing w:after="0" w:line="276" w:lineRule="auto"/>
        <w:jc w:val="center"/>
        <w:rPr>
          <w:rFonts w:ascii="Times New Roman" w:eastAsia="Times New Roman" w:hAnsi="Times New Roman" w:cs="Times New Roman"/>
          <w:bCs/>
          <w:sz w:val="26"/>
          <w:szCs w:val="26"/>
          <w:u w:val="single"/>
          <w:lang w:eastAsia="ru-RU"/>
        </w:rPr>
      </w:pPr>
      <w:r w:rsidRPr="00D47CB5">
        <w:rPr>
          <w:rFonts w:ascii="Times New Roman" w:eastAsia="Times New Roman" w:hAnsi="Times New Roman" w:cs="Times New Roman"/>
          <w:bCs/>
          <w:sz w:val="26"/>
          <w:szCs w:val="26"/>
          <w:lang w:eastAsia="ru-RU"/>
        </w:rPr>
        <w:t xml:space="preserve">Р І Ш Е Н </w:t>
      </w:r>
      <w:proofErr w:type="spellStart"/>
      <w:r w:rsidRPr="00D47CB5">
        <w:rPr>
          <w:rFonts w:ascii="Times New Roman" w:eastAsia="Times New Roman" w:hAnsi="Times New Roman" w:cs="Times New Roman"/>
          <w:bCs/>
          <w:sz w:val="26"/>
          <w:szCs w:val="26"/>
          <w:lang w:eastAsia="ru-RU"/>
        </w:rPr>
        <w:t>Н</w:t>
      </w:r>
      <w:proofErr w:type="spellEnd"/>
      <w:r w:rsidRPr="00D47CB5">
        <w:rPr>
          <w:rFonts w:ascii="Times New Roman" w:eastAsia="Times New Roman" w:hAnsi="Times New Roman" w:cs="Times New Roman"/>
          <w:bCs/>
          <w:sz w:val="26"/>
          <w:szCs w:val="26"/>
          <w:lang w:eastAsia="ru-RU"/>
        </w:rPr>
        <w:t xml:space="preserve"> Я  № </w:t>
      </w:r>
      <w:r w:rsidR="00E51064">
        <w:rPr>
          <w:rFonts w:ascii="Times New Roman" w:eastAsia="Times New Roman" w:hAnsi="Times New Roman" w:cs="Times New Roman"/>
          <w:bCs/>
          <w:sz w:val="26"/>
          <w:szCs w:val="26"/>
          <w:u w:val="single"/>
          <w:lang w:eastAsia="ru-RU"/>
        </w:rPr>
        <w:t>351/ас-26</w:t>
      </w:r>
    </w:p>
    <w:p w14:paraId="1C906BA0" w14:textId="77777777" w:rsidR="005C586F" w:rsidRPr="00D47CB5" w:rsidRDefault="005C586F" w:rsidP="000B0E06">
      <w:pPr>
        <w:spacing w:after="0" w:line="276" w:lineRule="auto"/>
        <w:jc w:val="center"/>
        <w:rPr>
          <w:rFonts w:ascii="Times New Roman" w:eastAsia="Times New Roman" w:hAnsi="Times New Roman" w:cs="Times New Roman"/>
          <w:bCs/>
          <w:sz w:val="26"/>
          <w:szCs w:val="26"/>
          <w:lang w:eastAsia="ru-RU"/>
        </w:rPr>
      </w:pPr>
    </w:p>
    <w:p w14:paraId="62C73F71" w14:textId="77777777" w:rsidR="00DC3E8E" w:rsidRPr="00D47CB5" w:rsidRDefault="005C586F" w:rsidP="000B0E06">
      <w:pPr>
        <w:tabs>
          <w:tab w:val="left" w:pos="7740"/>
        </w:tabs>
        <w:spacing w:after="0" w:line="276" w:lineRule="auto"/>
        <w:jc w:val="both"/>
        <w:rPr>
          <w:rFonts w:ascii="Times New Roman" w:hAnsi="Times New Roman" w:cs="Times New Roman"/>
          <w:color w:val="000000"/>
          <w:sz w:val="26"/>
          <w:szCs w:val="26"/>
        </w:rPr>
      </w:pPr>
      <w:r w:rsidRPr="00D47CB5">
        <w:rPr>
          <w:rFonts w:ascii="Times New Roman" w:hAnsi="Times New Roman" w:cs="Times New Roman"/>
          <w:color w:val="000000"/>
          <w:sz w:val="26"/>
          <w:szCs w:val="26"/>
        </w:rPr>
        <w:t xml:space="preserve">Вища кваліфікаційна комісія суддів України у </w:t>
      </w:r>
      <w:r w:rsidR="006A494A" w:rsidRPr="00D47CB5">
        <w:rPr>
          <w:rFonts w:ascii="Times New Roman" w:hAnsi="Times New Roman" w:cs="Times New Roman"/>
          <w:color w:val="000000"/>
          <w:sz w:val="26"/>
          <w:szCs w:val="26"/>
        </w:rPr>
        <w:t>пленарному складі</w:t>
      </w:r>
      <w:r w:rsidRPr="00D47CB5">
        <w:rPr>
          <w:rFonts w:ascii="Times New Roman" w:hAnsi="Times New Roman" w:cs="Times New Roman"/>
          <w:color w:val="000000"/>
          <w:sz w:val="26"/>
          <w:szCs w:val="26"/>
        </w:rPr>
        <w:t>:</w:t>
      </w:r>
    </w:p>
    <w:p w14:paraId="0DBA6C6E" w14:textId="77777777" w:rsidR="00DC3E8E" w:rsidRPr="00D47CB5" w:rsidRDefault="00DC3E8E" w:rsidP="000B0E06">
      <w:pPr>
        <w:tabs>
          <w:tab w:val="left" w:pos="7740"/>
        </w:tabs>
        <w:spacing w:after="0" w:line="276" w:lineRule="auto"/>
        <w:jc w:val="both"/>
        <w:rPr>
          <w:rFonts w:ascii="Times New Roman" w:hAnsi="Times New Roman" w:cs="Times New Roman"/>
          <w:color w:val="000000"/>
          <w:sz w:val="26"/>
          <w:szCs w:val="26"/>
        </w:rPr>
      </w:pPr>
    </w:p>
    <w:p w14:paraId="4625C0DC" w14:textId="2A4199A2" w:rsidR="00DC3E8E" w:rsidRPr="00D47CB5" w:rsidRDefault="005C586F" w:rsidP="000B0E06">
      <w:pPr>
        <w:tabs>
          <w:tab w:val="left" w:pos="7740"/>
        </w:tabs>
        <w:spacing w:after="0" w:line="276" w:lineRule="auto"/>
        <w:jc w:val="both"/>
        <w:rPr>
          <w:rFonts w:ascii="Times New Roman" w:hAnsi="Times New Roman" w:cs="Times New Roman"/>
          <w:color w:val="000000"/>
          <w:sz w:val="26"/>
          <w:szCs w:val="26"/>
        </w:rPr>
      </w:pPr>
      <w:r w:rsidRPr="00D47CB5">
        <w:rPr>
          <w:rFonts w:ascii="Times New Roman" w:eastAsia="Times New Roman" w:hAnsi="Times New Roman" w:cs="Times New Roman"/>
          <w:sz w:val="26"/>
          <w:szCs w:val="26"/>
          <w:lang w:eastAsia="uk-UA"/>
        </w:rPr>
        <w:t>головуючого –</w:t>
      </w:r>
      <w:r w:rsidR="00735E8C" w:rsidRPr="00D47CB5">
        <w:rPr>
          <w:rFonts w:ascii="Times New Roman" w:eastAsia="Times New Roman" w:hAnsi="Times New Roman" w:cs="Times New Roman"/>
          <w:sz w:val="26"/>
          <w:szCs w:val="26"/>
          <w:lang w:eastAsia="uk-UA"/>
        </w:rPr>
        <w:t xml:space="preserve"> </w:t>
      </w:r>
      <w:r w:rsidR="000D67E4" w:rsidRPr="00D47CB5">
        <w:rPr>
          <w:rFonts w:ascii="Times New Roman" w:eastAsia="Times New Roman" w:hAnsi="Times New Roman" w:cs="Times New Roman"/>
          <w:sz w:val="26"/>
          <w:szCs w:val="26"/>
          <w:lang w:eastAsia="uk-UA"/>
        </w:rPr>
        <w:t>Андрія ПАСІЧНИКА</w:t>
      </w:r>
      <w:r w:rsidR="006B0F1D" w:rsidRPr="00D47CB5">
        <w:rPr>
          <w:rFonts w:ascii="Times New Roman" w:eastAsia="Times New Roman" w:hAnsi="Times New Roman" w:cs="Times New Roman"/>
          <w:sz w:val="26"/>
          <w:szCs w:val="26"/>
          <w:lang w:eastAsia="uk-UA"/>
        </w:rPr>
        <w:t>,</w:t>
      </w:r>
    </w:p>
    <w:p w14:paraId="7B7AA906" w14:textId="77777777" w:rsidR="00DC3E8E" w:rsidRPr="00D47CB5" w:rsidRDefault="00DC3E8E" w:rsidP="000B0E06">
      <w:pPr>
        <w:tabs>
          <w:tab w:val="left" w:pos="7740"/>
        </w:tabs>
        <w:spacing w:after="0" w:line="276" w:lineRule="auto"/>
        <w:jc w:val="both"/>
        <w:rPr>
          <w:rFonts w:ascii="Times New Roman" w:hAnsi="Times New Roman" w:cs="Times New Roman"/>
          <w:color w:val="000000"/>
          <w:sz w:val="26"/>
          <w:szCs w:val="26"/>
        </w:rPr>
      </w:pPr>
    </w:p>
    <w:p w14:paraId="3E18DDCE" w14:textId="6E899600" w:rsidR="00735E8C" w:rsidRPr="00D47CB5" w:rsidRDefault="00EB006B" w:rsidP="000B0E06">
      <w:pPr>
        <w:tabs>
          <w:tab w:val="left" w:pos="7740"/>
        </w:tabs>
        <w:spacing w:after="0" w:line="276" w:lineRule="auto"/>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 xml:space="preserve">членів Комісії: </w:t>
      </w:r>
      <w:r w:rsidR="001B4443" w:rsidRPr="00D47CB5">
        <w:rPr>
          <w:rFonts w:ascii="Times New Roman" w:eastAsia="Times New Roman" w:hAnsi="Times New Roman" w:cs="Times New Roman"/>
          <w:sz w:val="26"/>
          <w:szCs w:val="26"/>
          <w:lang w:eastAsia="uk-UA"/>
        </w:rPr>
        <w:t>Михайла БОГОНОСА (доповідач</w:t>
      </w:r>
      <w:r w:rsidR="00735E8C" w:rsidRPr="00D47CB5">
        <w:rPr>
          <w:rFonts w:ascii="Times New Roman" w:eastAsia="Times New Roman" w:hAnsi="Times New Roman" w:cs="Times New Roman"/>
          <w:sz w:val="26"/>
          <w:szCs w:val="26"/>
          <w:lang w:eastAsia="uk-UA"/>
        </w:rPr>
        <w:t xml:space="preserve">), </w:t>
      </w:r>
      <w:r w:rsidR="00536F7D" w:rsidRPr="00D47CB5">
        <w:rPr>
          <w:rFonts w:ascii="Times New Roman" w:eastAsia="Times New Roman" w:hAnsi="Times New Roman" w:cs="Times New Roman"/>
          <w:sz w:val="26"/>
          <w:szCs w:val="26"/>
          <w:lang w:eastAsia="uk-UA"/>
        </w:rPr>
        <w:t>Людмили </w:t>
      </w:r>
      <w:r w:rsidR="00DD195A" w:rsidRPr="00D47CB5">
        <w:rPr>
          <w:rFonts w:ascii="Times New Roman" w:eastAsia="Times New Roman" w:hAnsi="Times New Roman" w:cs="Times New Roman"/>
          <w:sz w:val="26"/>
          <w:szCs w:val="26"/>
          <w:lang w:eastAsia="uk-UA"/>
        </w:rPr>
        <w:t xml:space="preserve">ВОЛКОВОЇ, </w:t>
      </w:r>
      <w:r w:rsidR="001B4443" w:rsidRPr="00D47CB5">
        <w:rPr>
          <w:rFonts w:ascii="Times New Roman" w:eastAsia="Times New Roman" w:hAnsi="Times New Roman" w:cs="Times New Roman"/>
          <w:sz w:val="26"/>
          <w:szCs w:val="26"/>
          <w:lang w:eastAsia="uk-UA"/>
        </w:rPr>
        <w:t>Віталія</w:t>
      </w:r>
      <w:r w:rsidR="001B4443" w:rsidRPr="00D47CB5">
        <w:rPr>
          <w:rFonts w:ascii="Times New Roman" w:eastAsia="Times New Roman" w:hAnsi="Times New Roman" w:cs="Times New Roman"/>
          <w:sz w:val="26"/>
          <w:szCs w:val="26"/>
          <w:lang w:val="en-US" w:eastAsia="uk-UA"/>
        </w:rPr>
        <w:t> </w:t>
      </w:r>
      <w:r w:rsidR="00AA0276" w:rsidRPr="00D47CB5">
        <w:rPr>
          <w:rFonts w:ascii="Times New Roman" w:eastAsia="Times New Roman" w:hAnsi="Times New Roman" w:cs="Times New Roman"/>
          <w:sz w:val="26"/>
          <w:szCs w:val="26"/>
          <w:lang w:eastAsia="uk-UA"/>
        </w:rPr>
        <w:t xml:space="preserve">ГАЦЕЛЮКА, </w:t>
      </w:r>
      <w:r w:rsidR="00536F7D" w:rsidRPr="00D47CB5">
        <w:rPr>
          <w:rFonts w:ascii="Times New Roman" w:eastAsia="Times New Roman" w:hAnsi="Times New Roman" w:cs="Times New Roman"/>
          <w:sz w:val="26"/>
          <w:szCs w:val="26"/>
          <w:lang w:eastAsia="uk-UA"/>
        </w:rPr>
        <w:t>Ярослава ДУХА, Романа </w:t>
      </w:r>
      <w:r w:rsidR="00735E8C" w:rsidRPr="00D47CB5">
        <w:rPr>
          <w:rFonts w:ascii="Times New Roman" w:eastAsia="Times New Roman" w:hAnsi="Times New Roman" w:cs="Times New Roman"/>
          <w:sz w:val="26"/>
          <w:szCs w:val="26"/>
          <w:lang w:eastAsia="uk-UA"/>
        </w:rPr>
        <w:t>КИДИСЮКА,</w:t>
      </w:r>
      <w:r w:rsidR="000D67E4" w:rsidRPr="00D47CB5">
        <w:rPr>
          <w:rFonts w:ascii="Times New Roman" w:eastAsia="Times New Roman" w:hAnsi="Times New Roman" w:cs="Times New Roman"/>
          <w:sz w:val="26"/>
          <w:szCs w:val="26"/>
          <w:lang w:eastAsia="uk-UA"/>
        </w:rPr>
        <w:t xml:space="preserve"> Надії КОБЕЦЬКОЇ,</w:t>
      </w:r>
      <w:r w:rsidR="00735E8C" w:rsidRPr="00D47CB5">
        <w:rPr>
          <w:rFonts w:ascii="Times New Roman" w:eastAsia="Times New Roman" w:hAnsi="Times New Roman" w:cs="Times New Roman"/>
          <w:sz w:val="26"/>
          <w:szCs w:val="26"/>
          <w:lang w:eastAsia="uk-UA"/>
        </w:rPr>
        <w:t xml:space="preserve"> </w:t>
      </w:r>
      <w:r w:rsidR="00DD195A" w:rsidRPr="00D47CB5">
        <w:rPr>
          <w:rFonts w:ascii="Times New Roman" w:eastAsia="Times New Roman" w:hAnsi="Times New Roman" w:cs="Times New Roman"/>
          <w:sz w:val="26"/>
          <w:szCs w:val="26"/>
          <w:lang w:eastAsia="uk-UA"/>
        </w:rPr>
        <w:t>Олега </w:t>
      </w:r>
      <w:r w:rsidR="008A483A" w:rsidRPr="00D47CB5">
        <w:rPr>
          <w:rFonts w:ascii="Times New Roman" w:eastAsia="Times New Roman" w:hAnsi="Times New Roman" w:cs="Times New Roman"/>
          <w:sz w:val="26"/>
          <w:szCs w:val="26"/>
          <w:lang w:eastAsia="uk-UA"/>
        </w:rPr>
        <w:t>КОЛІУША, Ігоря </w:t>
      </w:r>
      <w:r w:rsidR="00735E8C" w:rsidRPr="00D47CB5">
        <w:rPr>
          <w:rFonts w:ascii="Times New Roman" w:eastAsia="Times New Roman" w:hAnsi="Times New Roman" w:cs="Times New Roman"/>
          <w:sz w:val="26"/>
          <w:szCs w:val="26"/>
          <w:lang w:eastAsia="uk-UA"/>
        </w:rPr>
        <w:t xml:space="preserve">КУШНІРА, </w:t>
      </w:r>
      <w:r w:rsidR="00DD195A" w:rsidRPr="00D47CB5">
        <w:rPr>
          <w:rFonts w:ascii="Times New Roman" w:eastAsia="Times New Roman" w:hAnsi="Times New Roman" w:cs="Times New Roman"/>
          <w:sz w:val="26"/>
          <w:szCs w:val="26"/>
          <w:lang w:eastAsia="uk-UA"/>
        </w:rPr>
        <w:t xml:space="preserve">Володимира ЛУГАНСЬКОГО, </w:t>
      </w:r>
      <w:r w:rsidR="008A483A" w:rsidRPr="00D47CB5">
        <w:rPr>
          <w:rFonts w:ascii="Times New Roman" w:eastAsia="Times New Roman" w:hAnsi="Times New Roman" w:cs="Times New Roman"/>
          <w:sz w:val="26"/>
          <w:szCs w:val="26"/>
          <w:lang w:eastAsia="uk-UA"/>
        </w:rPr>
        <w:t>Руслана </w:t>
      </w:r>
      <w:r w:rsidR="000D67E4" w:rsidRPr="00D47CB5">
        <w:rPr>
          <w:rFonts w:ascii="Times New Roman" w:eastAsia="Times New Roman" w:hAnsi="Times New Roman" w:cs="Times New Roman"/>
          <w:sz w:val="26"/>
          <w:szCs w:val="26"/>
          <w:lang w:eastAsia="uk-UA"/>
        </w:rPr>
        <w:t xml:space="preserve">МЕЛЬНИКА, </w:t>
      </w:r>
      <w:r w:rsidR="008A483A" w:rsidRPr="00D47CB5">
        <w:rPr>
          <w:rFonts w:ascii="Times New Roman" w:eastAsia="Times New Roman" w:hAnsi="Times New Roman" w:cs="Times New Roman"/>
          <w:sz w:val="26"/>
          <w:szCs w:val="26"/>
          <w:lang w:eastAsia="uk-UA"/>
        </w:rPr>
        <w:t xml:space="preserve">Олексія ОМЕЛЬЯНА, </w:t>
      </w:r>
      <w:r w:rsidR="00536F7D" w:rsidRPr="00D47CB5">
        <w:rPr>
          <w:rFonts w:ascii="Times New Roman" w:eastAsia="Times New Roman" w:hAnsi="Times New Roman" w:cs="Times New Roman"/>
          <w:sz w:val="26"/>
          <w:szCs w:val="26"/>
          <w:lang w:eastAsia="uk-UA"/>
        </w:rPr>
        <w:t>Романа </w:t>
      </w:r>
      <w:r w:rsidR="00DD195A" w:rsidRPr="00D47CB5">
        <w:rPr>
          <w:rFonts w:ascii="Times New Roman" w:eastAsia="Times New Roman" w:hAnsi="Times New Roman" w:cs="Times New Roman"/>
          <w:sz w:val="26"/>
          <w:szCs w:val="26"/>
          <w:lang w:eastAsia="uk-UA"/>
        </w:rPr>
        <w:t>САБОДАША</w:t>
      </w:r>
      <w:r w:rsidR="00B502FE" w:rsidRPr="00D47CB5">
        <w:rPr>
          <w:rFonts w:ascii="Times New Roman" w:eastAsia="Times New Roman" w:hAnsi="Times New Roman" w:cs="Times New Roman"/>
          <w:sz w:val="26"/>
          <w:szCs w:val="26"/>
          <w:lang w:eastAsia="uk-UA"/>
        </w:rPr>
        <w:t>,</w:t>
      </w:r>
      <w:r w:rsidR="001B4443" w:rsidRPr="00D47CB5">
        <w:rPr>
          <w:rFonts w:ascii="Times New Roman" w:eastAsia="Times New Roman" w:hAnsi="Times New Roman" w:cs="Times New Roman"/>
          <w:sz w:val="26"/>
          <w:szCs w:val="26"/>
          <w:lang w:eastAsia="uk-UA"/>
        </w:rPr>
        <w:t xml:space="preserve"> Сергія</w:t>
      </w:r>
      <w:r w:rsidR="001B4443" w:rsidRPr="00D47CB5">
        <w:rPr>
          <w:rFonts w:ascii="Times New Roman" w:eastAsia="Times New Roman" w:hAnsi="Times New Roman" w:cs="Times New Roman"/>
          <w:sz w:val="26"/>
          <w:szCs w:val="26"/>
          <w:lang w:val="en-US" w:eastAsia="uk-UA"/>
        </w:rPr>
        <w:t> </w:t>
      </w:r>
      <w:r w:rsidR="00735E8C" w:rsidRPr="00D47CB5">
        <w:rPr>
          <w:rFonts w:ascii="Times New Roman" w:eastAsia="Times New Roman" w:hAnsi="Times New Roman" w:cs="Times New Roman"/>
          <w:sz w:val="26"/>
          <w:szCs w:val="26"/>
          <w:lang w:eastAsia="uk-UA"/>
        </w:rPr>
        <w:t>ЧУМАКА,</w:t>
      </w:r>
      <w:r w:rsidR="00B502FE" w:rsidRPr="00D47CB5">
        <w:rPr>
          <w:rFonts w:ascii="Times New Roman" w:eastAsia="Times New Roman" w:hAnsi="Times New Roman" w:cs="Times New Roman"/>
          <w:sz w:val="26"/>
          <w:szCs w:val="26"/>
          <w:lang w:eastAsia="uk-UA"/>
        </w:rPr>
        <w:t xml:space="preserve"> Галини ШЕВЧУК,</w:t>
      </w:r>
    </w:p>
    <w:p w14:paraId="2BB349BC" w14:textId="77777777" w:rsidR="00DC3E8E" w:rsidRPr="00D47CB5" w:rsidRDefault="00DC3E8E" w:rsidP="000B0E06">
      <w:pPr>
        <w:tabs>
          <w:tab w:val="left" w:pos="7740"/>
        </w:tabs>
        <w:spacing w:after="0" w:line="276" w:lineRule="auto"/>
        <w:jc w:val="both"/>
        <w:rPr>
          <w:rFonts w:ascii="Times New Roman" w:hAnsi="Times New Roman" w:cs="Times New Roman"/>
          <w:color w:val="000000"/>
          <w:sz w:val="26"/>
          <w:szCs w:val="26"/>
        </w:rPr>
      </w:pPr>
    </w:p>
    <w:p w14:paraId="4930021D" w14:textId="4D940DCF" w:rsidR="00A279BA" w:rsidRPr="00D47CB5" w:rsidRDefault="00DC3E8E" w:rsidP="000B0E06">
      <w:pPr>
        <w:shd w:val="clear" w:color="auto" w:fill="FFFFFF"/>
        <w:spacing w:after="0" w:line="276" w:lineRule="auto"/>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 xml:space="preserve">за участі кандидата на посаду судді апеляційного загального суду </w:t>
      </w:r>
      <w:r w:rsidR="00536F7D" w:rsidRPr="00D47CB5">
        <w:rPr>
          <w:rFonts w:ascii="Times New Roman" w:eastAsia="Times New Roman" w:hAnsi="Times New Roman" w:cs="Times New Roman"/>
          <w:sz w:val="26"/>
          <w:szCs w:val="26"/>
          <w:lang w:eastAsia="uk-UA"/>
        </w:rPr>
        <w:t>Сергія </w:t>
      </w:r>
      <w:r w:rsidR="00DD195A" w:rsidRPr="00D47CB5">
        <w:rPr>
          <w:rFonts w:ascii="Times New Roman" w:eastAsia="Times New Roman" w:hAnsi="Times New Roman" w:cs="Times New Roman"/>
          <w:sz w:val="26"/>
          <w:szCs w:val="26"/>
          <w:lang w:eastAsia="uk-UA"/>
        </w:rPr>
        <w:t>НЕСТЕРЕНКА</w:t>
      </w:r>
      <w:r w:rsidRPr="00D47CB5">
        <w:rPr>
          <w:rFonts w:ascii="Times New Roman" w:eastAsia="Times New Roman" w:hAnsi="Times New Roman" w:cs="Times New Roman"/>
          <w:sz w:val="26"/>
          <w:szCs w:val="26"/>
          <w:lang w:eastAsia="uk-UA"/>
        </w:rPr>
        <w:t>,</w:t>
      </w:r>
    </w:p>
    <w:p w14:paraId="0F5D6273" w14:textId="77777777" w:rsidR="00DC3E8E" w:rsidRPr="00D47CB5" w:rsidRDefault="00DC3E8E" w:rsidP="000B0E06">
      <w:pPr>
        <w:shd w:val="clear" w:color="auto" w:fill="FFFFFF"/>
        <w:spacing w:after="0" w:line="276" w:lineRule="auto"/>
        <w:jc w:val="both"/>
        <w:rPr>
          <w:rFonts w:ascii="Times New Roman" w:eastAsia="Times New Roman" w:hAnsi="Times New Roman" w:cs="Times New Roman"/>
          <w:sz w:val="26"/>
          <w:szCs w:val="26"/>
          <w:lang w:eastAsia="uk-UA"/>
        </w:rPr>
      </w:pPr>
    </w:p>
    <w:p w14:paraId="49A89C39" w14:textId="5984C69C" w:rsidR="00A279BA" w:rsidRPr="00D47CB5" w:rsidRDefault="008126F4" w:rsidP="000B0E06">
      <w:pPr>
        <w:shd w:val="clear" w:color="auto" w:fill="FFFFFF"/>
        <w:spacing w:after="0" w:line="276" w:lineRule="auto"/>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 xml:space="preserve">уповноваженого представника Громадської ради доброчесності </w:t>
      </w:r>
      <w:r w:rsidR="00536F7D" w:rsidRPr="00D47CB5">
        <w:rPr>
          <w:rFonts w:ascii="Times New Roman" w:eastAsia="Times New Roman" w:hAnsi="Times New Roman" w:cs="Times New Roman"/>
          <w:sz w:val="26"/>
          <w:szCs w:val="26"/>
          <w:lang w:eastAsia="uk-UA"/>
        </w:rPr>
        <w:t>Ольги </w:t>
      </w:r>
      <w:r w:rsidR="00DD195A" w:rsidRPr="00D47CB5">
        <w:rPr>
          <w:rFonts w:ascii="Times New Roman" w:eastAsia="Times New Roman" w:hAnsi="Times New Roman" w:cs="Times New Roman"/>
          <w:sz w:val="26"/>
          <w:szCs w:val="26"/>
          <w:lang w:eastAsia="uk-UA"/>
        </w:rPr>
        <w:t>ВЕРЕТІЛЬНИК,</w:t>
      </w:r>
    </w:p>
    <w:p w14:paraId="6F544FB2" w14:textId="77777777" w:rsidR="00600DDA" w:rsidRPr="00D47CB5" w:rsidRDefault="00600DDA" w:rsidP="000B0E06">
      <w:pPr>
        <w:shd w:val="clear" w:color="auto" w:fill="FFFFFF"/>
        <w:spacing w:after="0" w:line="276" w:lineRule="auto"/>
        <w:jc w:val="both"/>
        <w:rPr>
          <w:rFonts w:ascii="Times New Roman" w:eastAsia="Times New Roman" w:hAnsi="Times New Roman" w:cs="Times New Roman"/>
          <w:sz w:val="26"/>
          <w:szCs w:val="26"/>
          <w:lang w:eastAsia="uk-UA"/>
        </w:rPr>
      </w:pPr>
    </w:p>
    <w:p w14:paraId="5BF6F108" w14:textId="2F0121A1" w:rsidR="00735E8C" w:rsidRPr="00D47CB5" w:rsidRDefault="004B734A" w:rsidP="000B0E06">
      <w:pPr>
        <w:shd w:val="clear" w:color="auto" w:fill="FFFFFF"/>
        <w:spacing w:after="0" w:line="276" w:lineRule="auto"/>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 xml:space="preserve">розглянувши питання </w:t>
      </w:r>
      <w:r w:rsidR="0008360B" w:rsidRPr="00D47CB5">
        <w:rPr>
          <w:rFonts w:ascii="Times New Roman" w:eastAsia="Times New Roman" w:hAnsi="Times New Roman" w:cs="Times New Roman"/>
          <w:sz w:val="26"/>
          <w:szCs w:val="26"/>
          <w:lang w:eastAsia="uk-UA"/>
        </w:rPr>
        <w:t>п</w:t>
      </w:r>
      <w:r w:rsidR="00735E8C" w:rsidRPr="00D47CB5">
        <w:rPr>
          <w:rFonts w:ascii="Times New Roman" w:eastAsia="Times New Roman" w:hAnsi="Times New Roman" w:cs="Times New Roman"/>
          <w:sz w:val="26"/>
          <w:szCs w:val="26"/>
          <w:lang w:eastAsia="uk-UA"/>
        </w:rPr>
        <w:t xml:space="preserve">ро підтвердження здатності кандидата на посаду судді </w:t>
      </w:r>
      <w:r w:rsidR="00DD195A" w:rsidRPr="00D47CB5">
        <w:rPr>
          <w:rFonts w:ascii="Times New Roman" w:eastAsia="Times New Roman" w:hAnsi="Times New Roman" w:cs="Times New Roman"/>
          <w:sz w:val="26"/>
          <w:szCs w:val="26"/>
          <w:lang w:eastAsia="uk-UA"/>
        </w:rPr>
        <w:t>Нестеренка Сергія Григоровича</w:t>
      </w:r>
      <w:r w:rsidR="00735E8C" w:rsidRPr="00D47CB5">
        <w:rPr>
          <w:rFonts w:ascii="Times New Roman" w:eastAsia="Times New Roman" w:hAnsi="Times New Roman" w:cs="Times New Roman"/>
          <w:sz w:val="26"/>
          <w:szCs w:val="26"/>
          <w:lang w:eastAsia="uk-UA"/>
        </w:rPr>
        <w:t xml:space="preserve"> здійснювати правосуддя в апеляційному загальному суді в межах конкурсу, оголошеного рішенням Ком</w:t>
      </w:r>
      <w:r w:rsidR="002F128F">
        <w:rPr>
          <w:rFonts w:ascii="Times New Roman" w:eastAsia="Times New Roman" w:hAnsi="Times New Roman" w:cs="Times New Roman"/>
          <w:sz w:val="26"/>
          <w:szCs w:val="26"/>
          <w:lang w:eastAsia="uk-UA"/>
        </w:rPr>
        <w:t>ісії від 14 вересня 2023 року № </w:t>
      </w:r>
      <w:r w:rsidR="00735E8C" w:rsidRPr="00D47CB5">
        <w:rPr>
          <w:rFonts w:ascii="Times New Roman" w:eastAsia="Times New Roman" w:hAnsi="Times New Roman" w:cs="Times New Roman"/>
          <w:sz w:val="26"/>
          <w:szCs w:val="26"/>
          <w:lang w:eastAsia="uk-UA"/>
        </w:rPr>
        <w:t>94/зп-23 (зі змінами),</w:t>
      </w:r>
    </w:p>
    <w:p w14:paraId="056C41D8" w14:textId="478CB62B" w:rsidR="008556AF" w:rsidRPr="00D47CB5" w:rsidRDefault="008556AF" w:rsidP="000B0E06">
      <w:pPr>
        <w:shd w:val="clear" w:color="auto" w:fill="FFFFFF"/>
        <w:spacing w:after="0" w:line="276" w:lineRule="auto"/>
        <w:jc w:val="both"/>
        <w:rPr>
          <w:rFonts w:ascii="Times New Roman" w:eastAsia="Times New Roman" w:hAnsi="Times New Roman" w:cs="Times New Roman"/>
          <w:sz w:val="26"/>
          <w:szCs w:val="26"/>
          <w:lang w:eastAsia="uk-UA"/>
        </w:rPr>
      </w:pPr>
    </w:p>
    <w:p w14:paraId="406F6B34" w14:textId="77777777" w:rsidR="000716AC" w:rsidRPr="00D47CB5" w:rsidRDefault="000716AC" w:rsidP="000B0E06">
      <w:pPr>
        <w:shd w:val="clear" w:color="auto" w:fill="FFFFFF"/>
        <w:tabs>
          <w:tab w:val="left" w:pos="3969"/>
        </w:tabs>
        <w:spacing w:after="0" w:line="276" w:lineRule="auto"/>
        <w:ind w:right="-15"/>
        <w:jc w:val="center"/>
        <w:rPr>
          <w:rFonts w:ascii="Times New Roman" w:hAnsi="Times New Roman" w:cs="Times New Roman"/>
          <w:sz w:val="26"/>
          <w:szCs w:val="26"/>
          <w:lang w:eastAsia="uk-UA"/>
        </w:rPr>
      </w:pPr>
      <w:r w:rsidRPr="00D47CB5">
        <w:rPr>
          <w:rFonts w:ascii="Times New Roman" w:hAnsi="Times New Roman" w:cs="Times New Roman"/>
          <w:sz w:val="26"/>
          <w:szCs w:val="26"/>
          <w:lang w:eastAsia="uk-UA"/>
        </w:rPr>
        <w:t>встановила:</w:t>
      </w:r>
    </w:p>
    <w:p w14:paraId="0D7073EC" w14:textId="77777777" w:rsidR="000716AC" w:rsidRPr="00D47CB5" w:rsidRDefault="000716AC" w:rsidP="000B0E06">
      <w:pPr>
        <w:spacing w:after="0" w:line="276" w:lineRule="auto"/>
        <w:ind w:firstLine="709"/>
        <w:rPr>
          <w:rFonts w:ascii="Times New Roman" w:hAnsi="Times New Roman" w:cs="Times New Roman"/>
          <w:sz w:val="26"/>
          <w:szCs w:val="26"/>
        </w:rPr>
      </w:pPr>
    </w:p>
    <w:p w14:paraId="5A58E555" w14:textId="56DEE0F9" w:rsidR="003B68D0" w:rsidRPr="00D47CB5" w:rsidRDefault="003B68D0" w:rsidP="000B0E06">
      <w:pPr>
        <w:shd w:val="clear" w:color="auto" w:fill="FFFFFF"/>
        <w:tabs>
          <w:tab w:val="left" w:pos="426"/>
        </w:tabs>
        <w:spacing w:after="0" w:line="276" w:lineRule="auto"/>
        <w:ind w:firstLine="709"/>
        <w:jc w:val="both"/>
        <w:rPr>
          <w:rFonts w:ascii="Times New Roman" w:hAnsi="Times New Roman" w:cs="Times New Roman"/>
          <w:b/>
          <w:bCs/>
          <w:color w:val="000000"/>
          <w:sz w:val="26"/>
          <w:szCs w:val="26"/>
          <w:lang w:eastAsia="uk-UA"/>
        </w:rPr>
      </w:pPr>
      <w:r w:rsidRPr="00D47CB5">
        <w:rPr>
          <w:rFonts w:ascii="Times New Roman" w:hAnsi="Times New Roman" w:cs="Times New Roman"/>
          <w:b/>
          <w:bCs/>
          <w:color w:val="000000"/>
          <w:sz w:val="26"/>
          <w:szCs w:val="26"/>
          <w:lang w:eastAsia="uk-UA"/>
        </w:rPr>
        <w:t xml:space="preserve">Стислий виклад підстав проведення конкурсу на посади суддів апеляційних </w:t>
      </w:r>
      <w:r w:rsidR="00675CF2" w:rsidRPr="00D47CB5">
        <w:rPr>
          <w:rFonts w:ascii="Times New Roman" w:hAnsi="Times New Roman" w:cs="Times New Roman"/>
          <w:b/>
          <w:bCs/>
          <w:color w:val="000000"/>
          <w:sz w:val="26"/>
          <w:szCs w:val="26"/>
          <w:lang w:eastAsia="uk-UA"/>
        </w:rPr>
        <w:t>загальн</w:t>
      </w:r>
      <w:r w:rsidRPr="00D47CB5">
        <w:rPr>
          <w:rFonts w:ascii="Times New Roman" w:hAnsi="Times New Roman" w:cs="Times New Roman"/>
          <w:b/>
          <w:bCs/>
          <w:color w:val="000000"/>
          <w:sz w:val="26"/>
          <w:szCs w:val="26"/>
          <w:lang w:eastAsia="uk-UA"/>
        </w:rPr>
        <w:t>их судів та процедури кваліфікаційного оцінювання кандидата</w:t>
      </w:r>
    </w:p>
    <w:p w14:paraId="1BD97080" w14:textId="77777777" w:rsidR="003B68D0" w:rsidRPr="00D47CB5" w:rsidRDefault="003B68D0" w:rsidP="000B0E06">
      <w:pPr>
        <w:shd w:val="clear" w:color="auto" w:fill="FFFFFF"/>
        <w:tabs>
          <w:tab w:val="left" w:pos="426"/>
        </w:tabs>
        <w:spacing w:after="0" w:line="276" w:lineRule="auto"/>
        <w:ind w:firstLine="709"/>
        <w:jc w:val="both"/>
        <w:rPr>
          <w:rFonts w:ascii="Times New Roman" w:hAnsi="Times New Roman" w:cs="Times New Roman"/>
          <w:color w:val="000000"/>
          <w:sz w:val="26"/>
          <w:szCs w:val="26"/>
          <w:lang w:eastAsia="uk-UA"/>
        </w:rPr>
      </w:pPr>
    </w:p>
    <w:p w14:paraId="1B60BF50" w14:textId="77777777" w:rsidR="00A34852" w:rsidRPr="00D47CB5" w:rsidRDefault="000716AC" w:rsidP="000B0E06">
      <w:pPr>
        <w:shd w:val="clear" w:color="auto" w:fill="FFFFFF"/>
        <w:tabs>
          <w:tab w:val="left" w:pos="426"/>
        </w:tabs>
        <w:spacing w:after="0" w:line="276" w:lineRule="auto"/>
        <w:ind w:firstLine="709"/>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Рішенням Комісії від 14</w:t>
      </w:r>
      <w:r w:rsidR="004C1F2E" w:rsidRPr="00D47CB5">
        <w:rPr>
          <w:rFonts w:ascii="Times New Roman" w:hAnsi="Times New Roman" w:cs="Times New Roman"/>
          <w:color w:val="000000"/>
          <w:sz w:val="26"/>
          <w:szCs w:val="26"/>
          <w:lang w:val="ru-RU" w:eastAsia="uk-UA"/>
        </w:rPr>
        <w:t xml:space="preserve"> </w:t>
      </w:r>
      <w:r w:rsidR="004C1F2E" w:rsidRPr="00D47CB5">
        <w:rPr>
          <w:rFonts w:ascii="Times New Roman" w:hAnsi="Times New Roman" w:cs="Times New Roman"/>
          <w:color w:val="000000"/>
          <w:sz w:val="26"/>
          <w:szCs w:val="26"/>
          <w:lang w:eastAsia="uk-UA"/>
        </w:rPr>
        <w:t xml:space="preserve">вересня </w:t>
      </w:r>
      <w:r w:rsidR="002A05C1" w:rsidRPr="00D47CB5">
        <w:rPr>
          <w:rFonts w:ascii="Times New Roman" w:hAnsi="Times New Roman" w:cs="Times New Roman"/>
          <w:color w:val="000000"/>
          <w:sz w:val="26"/>
          <w:szCs w:val="26"/>
          <w:lang w:eastAsia="uk-UA"/>
        </w:rPr>
        <w:t>2023</w:t>
      </w:r>
      <w:r w:rsidR="004C1F2E" w:rsidRPr="00D47CB5">
        <w:rPr>
          <w:rFonts w:ascii="Times New Roman" w:hAnsi="Times New Roman" w:cs="Times New Roman"/>
          <w:color w:val="000000"/>
          <w:sz w:val="26"/>
          <w:szCs w:val="26"/>
          <w:lang w:eastAsia="uk-UA"/>
        </w:rPr>
        <w:t xml:space="preserve"> року</w:t>
      </w:r>
      <w:r w:rsidR="002A05C1" w:rsidRPr="00D47CB5">
        <w:rPr>
          <w:rFonts w:ascii="Times New Roman" w:hAnsi="Times New Roman" w:cs="Times New Roman"/>
          <w:color w:val="000000"/>
          <w:sz w:val="26"/>
          <w:szCs w:val="26"/>
          <w:lang w:eastAsia="uk-UA"/>
        </w:rPr>
        <w:t xml:space="preserve"> № 94/зп-23 (</w:t>
      </w:r>
      <w:r w:rsidRPr="00D47CB5">
        <w:rPr>
          <w:rFonts w:ascii="Times New Roman" w:hAnsi="Times New Roman" w:cs="Times New Roman"/>
          <w:color w:val="000000"/>
          <w:sz w:val="26"/>
          <w:szCs w:val="26"/>
          <w:lang w:eastAsia="uk-UA"/>
        </w:rPr>
        <w:t>з</w:t>
      </w:r>
      <w:r w:rsidR="002A05C1" w:rsidRPr="00D47CB5">
        <w:rPr>
          <w:rFonts w:ascii="Times New Roman" w:hAnsi="Times New Roman" w:cs="Times New Roman"/>
          <w:color w:val="000000"/>
          <w:sz w:val="26"/>
          <w:szCs w:val="26"/>
          <w:lang w:eastAsia="uk-UA"/>
        </w:rPr>
        <w:t>і</w:t>
      </w:r>
      <w:r w:rsidRPr="00D47CB5">
        <w:rPr>
          <w:rFonts w:ascii="Times New Roman" w:hAnsi="Times New Roman" w:cs="Times New Roman"/>
          <w:color w:val="000000"/>
          <w:sz w:val="26"/>
          <w:szCs w:val="26"/>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D47CB5">
        <w:rPr>
          <w:rFonts w:ascii="Times New Roman" w:hAnsi="Times New Roman" w:cs="Times New Roman"/>
          <w:color w:val="000000"/>
          <w:sz w:val="26"/>
          <w:szCs w:val="26"/>
          <w:lang w:eastAsia="uk-UA"/>
        </w:rPr>
        <w:t>загальних</w:t>
      </w:r>
      <w:r w:rsidR="00EF4ABF" w:rsidRPr="00D47CB5">
        <w:rPr>
          <w:rFonts w:ascii="Times New Roman" w:hAnsi="Times New Roman" w:cs="Times New Roman"/>
          <w:color w:val="000000"/>
          <w:sz w:val="26"/>
          <w:szCs w:val="26"/>
          <w:lang w:eastAsia="uk-UA"/>
        </w:rPr>
        <w:t xml:space="preserve"> </w:t>
      </w:r>
      <w:r w:rsidR="00A34852" w:rsidRPr="00D47CB5">
        <w:rPr>
          <w:rFonts w:ascii="Times New Roman" w:hAnsi="Times New Roman" w:cs="Times New Roman"/>
          <w:color w:val="000000"/>
          <w:sz w:val="26"/>
          <w:szCs w:val="26"/>
          <w:lang w:eastAsia="uk-UA"/>
        </w:rPr>
        <w:t>судах.</w:t>
      </w:r>
    </w:p>
    <w:p w14:paraId="451A0B10" w14:textId="4EA920DC" w:rsidR="00670BC7" w:rsidRPr="00D47CB5" w:rsidRDefault="00670BC7" w:rsidP="00670BC7">
      <w:pPr>
        <w:shd w:val="clear" w:color="auto" w:fill="FFFFFF"/>
        <w:tabs>
          <w:tab w:val="left" w:pos="426"/>
        </w:tabs>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 xml:space="preserve">У грудні 2023 року </w:t>
      </w:r>
      <w:r w:rsidR="00B502FE" w:rsidRPr="00D47CB5">
        <w:rPr>
          <w:rFonts w:ascii="Times New Roman" w:eastAsia="Times New Roman" w:hAnsi="Times New Roman" w:cs="Times New Roman"/>
          <w:sz w:val="26"/>
          <w:szCs w:val="26"/>
          <w:lang w:eastAsia="uk-UA"/>
        </w:rPr>
        <w:t xml:space="preserve">Нестеренко Сергій Григорович </w:t>
      </w:r>
      <w:r w:rsidRPr="00D47CB5">
        <w:rPr>
          <w:rFonts w:ascii="Times New Roman" w:eastAsia="Times New Roman" w:hAnsi="Times New Roman" w:cs="Times New Roman"/>
          <w:sz w:val="26"/>
          <w:szCs w:val="26"/>
          <w:lang w:eastAsia="uk-UA"/>
        </w:rPr>
        <w:t>звернувся до Комісії із заявою про допуск до участі в конкурсі на зайняття вакантної посади судді в апеляційному загальному суді, оголошеному рішен</w:t>
      </w:r>
      <w:r w:rsidR="00536F7D" w:rsidRPr="00D47CB5">
        <w:rPr>
          <w:rFonts w:ascii="Times New Roman" w:eastAsia="Times New Roman" w:hAnsi="Times New Roman" w:cs="Times New Roman"/>
          <w:sz w:val="26"/>
          <w:szCs w:val="26"/>
          <w:lang w:eastAsia="uk-UA"/>
        </w:rPr>
        <w:t>ням Комісії від 14 вересня 2023 </w:t>
      </w:r>
      <w:r w:rsidRPr="00D47CB5">
        <w:rPr>
          <w:rFonts w:ascii="Times New Roman" w:eastAsia="Times New Roman" w:hAnsi="Times New Roman" w:cs="Times New Roman"/>
          <w:sz w:val="26"/>
          <w:szCs w:val="26"/>
          <w:lang w:eastAsia="uk-UA"/>
        </w:rPr>
        <w:t xml:space="preserve">року, як особа, яка відповідає вимогам пункту </w:t>
      </w:r>
      <w:r w:rsidR="00B502FE" w:rsidRPr="00D47CB5">
        <w:rPr>
          <w:rFonts w:ascii="Times New Roman" w:eastAsia="Times New Roman" w:hAnsi="Times New Roman" w:cs="Times New Roman"/>
          <w:sz w:val="26"/>
          <w:szCs w:val="26"/>
          <w:lang w:eastAsia="uk-UA"/>
        </w:rPr>
        <w:t>1</w:t>
      </w:r>
      <w:r w:rsidRPr="00D47CB5">
        <w:rPr>
          <w:rFonts w:ascii="Times New Roman" w:eastAsia="Times New Roman" w:hAnsi="Times New Roman" w:cs="Times New Roman"/>
          <w:sz w:val="26"/>
          <w:szCs w:val="26"/>
          <w:lang w:eastAsia="uk-UA"/>
        </w:rPr>
        <w:t xml:space="preserve"> частини першої статті 28 </w:t>
      </w:r>
      <w:r w:rsidR="001B4443" w:rsidRPr="00D47CB5">
        <w:rPr>
          <w:rFonts w:ascii="Times New Roman" w:eastAsia="Times New Roman" w:hAnsi="Times New Roman" w:cs="Times New Roman"/>
          <w:sz w:val="26"/>
          <w:szCs w:val="26"/>
          <w:lang w:eastAsia="uk-UA"/>
        </w:rPr>
        <w:t xml:space="preserve">Закону України «Про судоустрій </w:t>
      </w:r>
      <w:r w:rsidR="001B4443" w:rsidRPr="00D47CB5">
        <w:rPr>
          <w:rFonts w:ascii="Times New Roman" w:eastAsia="Times New Roman" w:hAnsi="Times New Roman" w:cs="Times New Roman"/>
          <w:sz w:val="26"/>
          <w:szCs w:val="26"/>
          <w:lang w:eastAsia="uk-UA"/>
        </w:rPr>
        <w:lastRenderedPageBreak/>
        <w:t xml:space="preserve">і статус суддів» (далі – </w:t>
      </w:r>
      <w:r w:rsidRPr="00D47CB5">
        <w:rPr>
          <w:rFonts w:ascii="Times New Roman" w:eastAsia="Times New Roman" w:hAnsi="Times New Roman" w:cs="Times New Roman"/>
          <w:sz w:val="26"/>
          <w:szCs w:val="26"/>
          <w:lang w:eastAsia="uk-UA"/>
        </w:rPr>
        <w:t>Закону</w:t>
      </w:r>
      <w:r w:rsidR="001B4443" w:rsidRPr="00D47CB5">
        <w:rPr>
          <w:rFonts w:ascii="Times New Roman" w:eastAsia="Times New Roman" w:hAnsi="Times New Roman" w:cs="Times New Roman"/>
          <w:sz w:val="26"/>
          <w:szCs w:val="26"/>
          <w:lang w:eastAsia="uk-UA"/>
        </w:rPr>
        <w:t>)</w:t>
      </w:r>
      <w:r w:rsidRPr="00D47CB5">
        <w:rPr>
          <w:rFonts w:ascii="Times New Roman" w:eastAsia="Times New Roman" w:hAnsi="Times New Roman" w:cs="Times New Roman"/>
          <w:sz w:val="26"/>
          <w:szCs w:val="26"/>
          <w:lang w:eastAsia="uk-UA"/>
        </w:rPr>
        <w:t>, та про проведення стосовно нього кваліфікаційного оцінювання для підтвердження здатності здійснювати правосуддя у відповідному суді.</w:t>
      </w:r>
    </w:p>
    <w:p w14:paraId="20921BE5" w14:textId="77777777" w:rsidR="00B502FE" w:rsidRPr="00D47CB5" w:rsidRDefault="00B502FE" w:rsidP="00670BC7">
      <w:pPr>
        <w:shd w:val="clear" w:color="auto" w:fill="FFFFFF"/>
        <w:tabs>
          <w:tab w:val="left" w:pos="426"/>
        </w:tabs>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Рішенням Комісії від 04 березня 2024 року № 48/ас-24 Нестеренка С.Г. допущено до проходження кваліфікаційного оцінювання та участі в конкурсі на зайняття 550 вакантних посад суддів в апеляційних судах.</w:t>
      </w:r>
    </w:p>
    <w:p w14:paraId="3FF4EE99" w14:textId="2044DDDC" w:rsidR="00A34852" w:rsidRPr="00D47CB5" w:rsidRDefault="00A34852" w:rsidP="00670BC7">
      <w:pPr>
        <w:shd w:val="clear" w:color="auto" w:fill="FFFFFF"/>
        <w:tabs>
          <w:tab w:val="left" w:pos="426"/>
        </w:tabs>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hAnsi="Times New Roman" w:cs="Times New Roman"/>
          <w:color w:val="000000"/>
          <w:sz w:val="26"/>
          <w:szCs w:val="26"/>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01AD9312" w:rsidR="00546BBC" w:rsidRPr="00D47CB5" w:rsidRDefault="00B502FE" w:rsidP="000B0E06">
      <w:pPr>
        <w:shd w:val="clear" w:color="auto" w:fill="FFFFFF"/>
        <w:tabs>
          <w:tab w:val="left" w:pos="426"/>
        </w:tabs>
        <w:spacing w:after="0" w:line="276" w:lineRule="auto"/>
        <w:ind w:firstLine="709"/>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Нестеренко С.Г. </w:t>
      </w:r>
      <w:r w:rsidR="00536DCA" w:rsidRPr="00D47CB5">
        <w:rPr>
          <w:rFonts w:ascii="Times New Roman" w:hAnsi="Times New Roman" w:cs="Times New Roman"/>
          <w:color w:val="000000"/>
          <w:sz w:val="26"/>
          <w:szCs w:val="26"/>
          <w:lang w:eastAsia="uk-UA"/>
        </w:rPr>
        <w:t>отрим</w:t>
      </w:r>
      <w:r w:rsidR="00670BC7" w:rsidRPr="00D47CB5">
        <w:rPr>
          <w:rFonts w:ascii="Times New Roman" w:hAnsi="Times New Roman" w:cs="Times New Roman"/>
          <w:color w:val="000000"/>
          <w:sz w:val="26"/>
          <w:szCs w:val="26"/>
          <w:lang w:eastAsia="uk-UA"/>
        </w:rPr>
        <w:t>ав</w:t>
      </w:r>
      <w:r w:rsidR="00A34852" w:rsidRPr="00D47CB5">
        <w:rPr>
          <w:rFonts w:ascii="Times New Roman" w:hAnsi="Times New Roman" w:cs="Times New Roman"/>
          <w:color w:val="000000"/>
          <w:sz w:val="26"/>
          <w:szCs w:val="26"/>
          <w:lang w:eastAsia="uk-UA"/>
        </w:rPr>
        <w:t xml:space="preserve"> </w:t>
      </w:r>
      <w:r w:rsidR="00430CD8" w:rsidRPr="00D47CB5">
        <w:rPr>
          <w:rFonts w:ascii="Times New Roman" w:eastAsia="Times New Roman" w:hAnsi="Times New Roman" w:cs="Times New Roman"/>
          <w:color w:val="000000"/>
          <w:sz w:val="26"/>
          <w:szCs w:val="26"/>
          <w:lang w:eastAsia="uk-UA"/>
        </w:rPr>
        <w:t>такі результати першого етапу «Скл</w:t>
      </w:r>
      <w:r w:rsidR="00546BBC" w:rsidRPr="00D47CB5">
        <w:rPr>
          <w:rFonts w:ascii="Times New Roman" w:eastAsia="Times New Roman" w:hAnsi="Times New Roman" w:cs="Times New Roman"/>
          <w:color w:val="000000"/>
          <w:sz w:val="26"/>
          <w:szCs w:val="26"/>
          <w:lang w:eastAsia="uk-UA"/>
        </w:rPr>
        <w:t xml:space="preserve">адання кваліфікаційного іспиту» </w:t>
      </w:r>
      <w:r w:rsidR="00546BBC" w:rsidRPr="00D47CB5">
        <w:rPr>
          <w:rFonts w:ascii="Times New Roman" w:hAnsi="Times New Roman" w:cs="Times New Roman"/>
          <w:color w:val="000000"/>
          <w:sz w:val="26"/>
          <w:szCs w:val="26"/>
          <w:lang w:eastAsia="uk-UA"/>
        </w:rPr>
        <w:t xml:space="preserve">кваліфікаційного оцінювання кандидатів на посади суддів апеляційних </w:t>
      </w:r>
      <w:r w:rsidR="00675CF2" w:rsidRPr="00D47CB5">
        <w:rPr>
          <w:rFonts w:ascii="Times New Roman" w:hAnsi="Times New Roman" w:cs="Times New Roman"/>
          <w:color w:val="000000"/>
          <w:sz w:val="26"/>
          <w:szCs w:val="26"/>
          <w:lang w:eastAsia="uk-UA"/>
        </w:rPr>
        <w:t>загальних</w:t>
      </w:r>
      <w:r w:rsidR="00546BBC" w:rsidRPr="00D47CB5">
        <w:rPr>
          <w:rFonts w:ascii="Times New Roman" w:hAnsi="Times New Roman" w:cs="Times New Roman"/>
          <w:color w:val="000000"/>
          <w:sz w:val="26"/>
          <w:szCs w:val="26"/>
          <w:lang w:eastAsia="uk-UA"/>
        </w:rPr>
        <w:t xml:space="preserve"> судів у межах конкурсу: 1) когнітивні здібності – </w:t>
      </w:r>
      <w:r w:rsidR="00670BC7" w:rsidRPr="00D47CB5">
        <w:rPr>
          <w:rFonts w:ascii="Times New Roman" w:eastAsia="Times New Roman" w:hAnsi="Times New Roman" w:cs="Times New Roman"/>
          <w:sz w:val="26"/>
          <w:szCs w:val="26"/>
          <w:shd w:val="clear" w:color="auto" w:fill="FFFFFF"/>
          <w:lang w:eastAsia="uk-UA"/>
        </w:rPr>
        <w:t>4</w:t>
      </w:r>
      <w:r w:rsidRPr="00D47CB5">
        <w:rPr>
          <w:rFonts w:ascii="Times New Roman" w:eastAsia="Times New Roman" w:hAnsi="Times New Roman" w:cs="Times New Roman"/>
          <w:sz w:val="26"/>
          <w:szCs w:val="26"/>
          <w:shd w:val="clear" w:color="auto" w:fill="FFFFFF"/>
          <w:lang w:eastAsia="uk-UA"/>
        </w:rPr>
        <w:t>4,3</w:t>
      </w:r>
      <w:r w:rsidR="00670BC7" w:rsidRPr="00D47CB5">
        <w:rPr>
          <w:rFonts w:ascii="Times New Roman" w:eastAsia="Times New Roman" w:hAnsi="Times New Roman" w:cs="Times New Roman"/>
          <w:sz w:val="26"/>
          <w:szCs w:val="26"/>
          <w:shd w:val="clear" w:color="auto" w:fill="FFFFFF"/>
          <w:lang w:eastAsia="uk-UA"/>
        </w:rPr>
        <w:t xml:space="preserve">0 </w:t>
      </w:r>
      <w:r w:rsidR="00546BBC" w:rsidRPr="00D47CB5">
        <w:rPr>
          <w:rFonts w:ascii="Times New Roman" w:hAnsi="Times New Roman" w:cs="Times New Roman"/>
          <w:color w:val="000000"/>
          <w:sz w:val="26"/>
          <w:szCs w:val="26"/>
          <w:lang w:eastAsia="uk-UA"/>
        </w:rPr>
        <w:t>бала; 2) знання у сфері права та зі спеціалізації суду</w:t>
      </w:r>
      <w:r w:rsidR="0000373D" w:rsidRPr="00D47CB5">
        <w:rPr>
          <w:rFonts w:ascii="Times New Roman" w:hAnsi="Times New Roman" w:cs="Times New Roman"/>
          <w:color w:val="000000"/>
          <w:sz w:val="26"/>
          <w:szCs w:val="26"/>
          <w:lang w:eastAsia="uk-UA"/>
        </w:rPr>
        <w:t xml:space="preserve"> –</w:t>
      </w:r>
      <w:r w:rsidR="00546BBC" w:rsidRPr="00D47CB5">
        <w:rPr>
          <w:rFonts w:ascii="Times New Roman" w:hAnsi="Times New Roman" w:cs="Times New Roman"/>
          <w:color w:val="000000"/>
          <w:sz w:val="26"/>
          <w:szCs w:val="26"/>
          <w:lang w:eastAsia="uk-UA"/>
        </w:rPr>
        <w:t xml:space="preserve"> </w:t>
      </w:r>
      <w:r w:rsidR="00670BC7" w:rsidRPr="00D47CB5">
        <w:rPr>
          <w:rFonts w:ascii="Times New Roman" w:hAnsi="Times New Roman" w:cs="Times New Roman"/>
          <w:color w:val="000000"/>
          <w:sz w:val="26"/>
          <w:szCs w:val="26"/>
          <w:lang w:eastAsia="uk-UA"/>
        </w:rPr>
        <w:t>1</w:t>
      </w:r>
      <w:r w:rsidRPr="00D47CB5">
        <w:rPr>
          <w:rFonts w:ascii="Times New Roman" w:hAnsi="Times New Roman" w:cs="Times New Roman"/>
          <w:color w:val="000000"/>
          <w:sz w:val="26"/>
          <w:szCs w:val="26"/>
          <w:lang w:eastAsia="uk-UA"/>
        </w:rPr>
        <w:t>41</w:t>
      </w:r>
      <w:r w:rsidR="00670BC7" w:rsidRPr="00D47CB5">
        <w:rPr>
          <w:rFonts w:ascii="Times New Roman" w:hAnsi="Times New Roman" w:cs="Times New Roman"/>
          <w:color w:val="000000"/>
          <w:sz w:val="26"/>
          <w:szCs w:val="26"/>
          <w:lang w:eastAsia="uk-UA"/>
        </w:rPr>
        <w:t xml:space="preserve"> </w:t>
      </w:r>
      <w:r w:rsidR="00166AA9" w:rsidRPr="00D47CB5">
        <w:rPr>
          <w:rFonts w:ascii="Times New Roman" w:hAnsi="Times New Roman" w:cs="Times New Roman"/>
          <w:color w:val="000000"/>
          <w:sz w:val="26"/>
          <w:szCs w:val="26"/>
          <w:lang w:eastAsia="uk-UA"/>
        </w:rPr>
        <w:t>бал</w:t>
      </w:r>
      <w:r w:rsidR="00546BBC" w:rsidRPr="00D47CB5">
        <w:rPr>
          <w:rFonts w:ascii="Times New Roman" w:hAnsi="Times New Roman" w:cs="Times New Roman"/>
          <w:color w:val="000000"/>
          <w:sz w:val="26"/>
          <w:szCs w:val="26"/>
          <w:lang w:eastAsia="uk-UA"/>
        </w:rPr>
        <w:t xml:space="preserve">; 3) здатність практичного застосування знань у сфері права у суді відповідного рівня та спеціалізації </w:t>
      </w:r>
      <w:r w:rsidR="0000373D" w:rsidRPr="00D47CB5">
        <w:rPr>
          <w:rFonts w:ascii="Times New Roman" w:hAnsi="Times New Roman" w:cs="Times New Roman"/>
          <w:color w:val="000000"/>
          <w:sz w:val="26"/>
          <w:szCs w:val="26"/>
          <w:lang w:eastAsia="uk-UA"/>
        </w:rPr>
        <w:t xml:space="preserve">– </w:t>
      </w:r>
      <w:r w:rsidRPr="00D47CB5">
        <w:rPr>
          <w:rFonts w:ascii="Times New Roman" w:hAnsi="Times New Roman" w:cs="Times New Roman"/>
          <w:color w:val="000000"/>
          <w:sz w:val="26"/>
          <w:szCs w:val="26"/>
          <w:lang w:eastAsia="uk-UA"/>
        </w:rPr>
        <w:t>128,50</w:t>
      </w:r>
      <w:r w:rsidR="00536F7D" w:rsidRPr="00D47CB5">
        <w:rPr>
          <w:rFonts w:ascii="Times New Roman" w:hAnsi="Times New Roman" w:cs="Times New Roman"/>
          <w:color w:val="000000"/>
          <w:sz w:val="26"/>
          <w:szCs w:val="26"/>
          <w:lang w:eastAsia="uk-UA"/>
        </w:rPr>
        <w:t> </w:t>
      </w:r>
      <w:r w:rsidR="00F60C0E" w:rsidRPr="00D47CB5">
        <w:rPr>
          <w:rFonts w:ascii="Times New Roman" w:hAnsi="Times New Roman" w:cs="Times New Roman"/>
          <w:color w:val="000000"/>
          <w:sz w:val="26"/>
          <w:szCs w:val="26"/>
          <w:lang w:eastAsia="uk-UA"/>
        </w:rPr>
        <w:t>бал</w:t>
      </w:r>
      <w:r w:rsidR="00670BC7" w:rsidRPr="00D47CB5">
        <w:rPr>
          <w:rFonts w:ascii="Times New Roman" w:hAnsi="Times New Roman" w:cs="Times New Roman"/>
          <w:color w:val="000000"/>
          <w:sz w:val="26"/>
          <w:szCs w:val="26"/>
          <w:lang w:eastAsia="uk-UA"/>
        </w:rPr>
        <w:t>а</w:t>
      </w:r>
      <w:r w:rsidR="00546BBC" w:rsidRPr="00D47CB5">
        <w:rPr>
          <w:rFonts w:ascii="Times New Roman" w:hAnsi="Times New Roman" w:cs="Times New Roman"/>
          <w:color w:val="000000"/>
          <w:sz w:val="26"/>
          <w:szCs w:val="26"/>
          <w:lang w:eastAsia="uk-UA"/>
        </w:rPr>
        <w:t>; 4) знання історії української державності</w:t>
      </w:r>
      <w:r w:rsidR="0000373D" w:rsidRPr="00D47CB5">
        <w:rPr>
          <w:rFonts w:ascii="Times New Roman" w:hAnsi="Times New Roman" w:cs="Times New Roman"/>
          <w:color w:val="000000"/>
          <w:sz w:val="26"/>
          <w:szCs w:val="26"/>
          <w:lang w:eastAsia="uk-UA"/>
        </w:rPr>
        <w:t xml:space="preserve"> –</w:t>
      </w:r>
      <w:r w:rsidR="00546BBC" w:rsidRPr="00D47CB5">
        <w:rPr>
          <w:rFonts w:ascii="Times New Roman" w:hAnsi="Times New Roman" w:cs="Times New Roman"/>
          <w:color w:val="000000"/>
          <w:sz w:val="26"/>
          <w:szCs w:val="26"/>
          <w:lang w:eastAsia="uk-UA"/>
        </w:rPr>
        <w:t xml:space="preserve"> 40 балів.</w:t>
      </w:r>
      <w:r w:rsidR="008C2A8A" w:rsidRPr="00D47CB5">
        <w:rPr>
          <w:rFonts w:ascii="Times New Roman" w:hAnsi="Times New Roman" w:cs="Times New Roman"/>
          <w:color w:val="000000"/>
          <w:sz w:val="26"/>
          <w:szCs w:val="26"/>
          <w:lang w:eastAsia="uk-UA"/>
        </w:rPr>
        <w:t xml:space="preserve"> </w:t>
      </w:r>
      <w:r w:rsidR="00546BBC" w:rsidRPr="00D47CB5">
        <w:rPr>
          <w:rFonts w:ascii="Times New Roman" w:hAnsi="Times New Roman" w:cs="Times New Roman"/>
          <w:color w:val="000000"/>
          <w:sz w:val="26"/>
          <w:szCs w:val="26"/>
          <w:lang w:eastAsia="uk-UA"/>
        </w:rPr>
        <w:t xml:space="preserve">Загальний результат кандидата за критерієм професійної компетентності </w:t>
      </w:r>
      <w:r w:rsidR="0000373D" w:rsidRPr="00D47CB5">
        <w:rPr>
          <w:rFonts w:ascii="Times New Roman" w:hAnsi="Times New Roman" w:cs="Times New Roman"/>
          <w:color w:val="000000"/>
          <w:sz w:val="26"/>
          <w:szCs w:val="26"/>
          <w:lang w:eastAsia="uk-UA"/>
        </w:rPr>
        <w:t xml:space="preserve">– </w:t>
      </w:r>
      <w:r w:rsidRPr="00D47CB5">
        <w:rPr>
          <w:rFonts w:ascii="Times New Roman" w:hAnsi="Times New Roman" w:cs="Times New Roman"/>
          <w:color w:val="000000"/>
          <w:sz w:val="26"/>
          <w:szCs w:val="26"/>
          <w:lang w:eastAsia="uk-UA"/>
        </w:rPr>
        <w:t xml:space="preserve">353,80 </w:t>
      </w:r>
      <w:r w:rsidR="00546BBC" w:rsidRPr="00D47CB5">
        <w:rPr>
          <w:rFonts w:ascii="Times New Roman" w:hAnsi="Times New Roman" w:cs="Times New Roman"/>
          <w:color w:val="000000"/>
          <w:sz w:val="26"/>
          <w:szCs w:val="26"/>
          <w:lang w:eastAsia="uk-UA"/>
        </w:rPr>
        <w:t xml:space="preserve">бала. </w:t>
      </w:r>
    </w:p>
    <w:p w14:paraId="60F21800" w14:textId="7A445EDF" w:rsidR="00A34852" w:rsidRPr="00D47CB5" w:rsidRDefault="00A34852" w:rsidP="000B0E06">
      <w:pPr>
        <w:shd w:val="clear" w:color="auto" w:fill="FFFFFF"/>
        <w:tabs>
          <w:tab w:val="left" w:pos="426"/>
        </w:tabs>
        <w:spacing w:after="0" w:line="276" w:lineRule="auto"/>
        <w:ind w:firstLine="709"/>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AB403C" w:rsidRPr="00D47CB5">
        <w:rPr>
          <w:rFonts w:ascii="Times New Roman" w:hAnsi="Times New Roman" w:cs="Times New Roman"/>
          <w:color w:val="000000"/>
          <w:sz w:val="26"/>
          <w:szCs w:val="26"/>
          <w:lang w:eastAsia="uk-UA"/>
        </w:rPr>
        <w:t>Нестеренка С.Г</w:t>
      </w:r>
      <w:r w:rsidR="00670BC7" w:rsidRPr="00D47CB5">
        <w:rPr>
          <w:rFonts w:ascii="Times New Roman" w:hAnsi="Times New Roman" w:cs="Times New Roman"/>
          <w:color w:val="000000"/>
          <w:sz w:val="26"/>
          <w:szCs w:val="26"/>
          <w:lang w:eastAsia="uk-UA"/>
        </w:rPr>
        <w:t>.</w:t>
      </w:r>
    </w:p>
    <w:p w14:paraId="5014BE6A" w14:textId="77777777" w:rsidR="00AB403C" w:rsidRPr="00D47CB5" w:rsidRDefault="00794877" w:rsidP="00AB403C">
      <w:pPr>
        <w:tabs>
          <w:tab w:val="left" w:pos="567"/>
        </w:tabs>
        <w:spacing w:after="0" w:line="276" w:lineRule="auto"/>
        <w:ind w:firstLine="709"/>
        <w:jc w:val="both"/>
        <w:rPr>
          <w:rFonts w:ascii="Times New Roman" w:eastAsia="Times New Roman" w:hAnsi="Times New Roman" w:cs="Times New Roman"/>
          <w:iCs/>
          <w:color w:val="000000"/>
          <w:sz w:val="26"/>
          <w:szCs w:val="26"/>
          <w:lang w:eastAsia="uk-UA"/>
        </w:rPr>
      </w:pPr>
      <w:r w:rsidRPr="00D47CB5">
        <w:rPr>
          <w:rFonts w:ascii="Times New Roman" w:eastAsia="Times New Roman" w:hAnsi="Times New Roman" w:cs="Times New Roman"/>
          <w:iCs/>
          <w:color w:val="000000"/>
          <w:sz w:val="26"/>
          <w:szCs w:val="26"/>
          <w:lang w:eastAsia="uk-UA"/>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064130F1" w14:textId="7026C73D" w:rsidR="00AB403C" w:rsidRPr="00D47CB5" w:rsidRDefault="00AB403C" w:rsidP="00AB403C">
      <w:pPr>
        <w:tabs>
          <w:tab w:val="left" w:pos="567"/>
        </w:tabs>
        <w:spacing w:after="0" w:line="276" w:lineRule="auto"/>
        <w:ind w:firstLine="709"/>
        <w:jc w:val="both"/>
        <w:rPr>
          <w:rFonts w:ascii="Times New Roman" w:eastAsia="Times New Roman" w:hAnsi="Times New Roman" w:cs="Times New Roman"/>
          <w:iCs/>
          <w:color w:val="000000"/>
          <w:sz w:val="26"/>
          <w:szCs w:val="26"/>
          <w:lang w:eastAsia="uk-UA"/>
        </w:rPr>
      </w:pPr>
      <w:r w:rsidRPr="00D47CB5">
        <w:rPr>
          <w:rFonts w:ascii="Times New Roman" w:eastAsia="Times New Roman" w:hAnsi="Times New Roman" w:cs="Times New Roman"/>
          <w:iCs/>
          <w:color w:val="000000"/>
          <w:sz w:val="26"/>
          <w:szCs w:val="26"/>
          <w:lang w:eastAsia="uk-UA"/>
        </w:rPr>
        <w:t>До Комісії 20 травня 2026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w:t>
      </w:r>
      <w:r w:rsidR="00536F7D" w:rsidRPr="00D47CB5">
        <w:rPr>
          <w:rFonts w:ascii="Times New Roman" w:eastAsia="Times New Roman" w:hAnsi="Times New Roman" w:cs="Times New Roman"/>
          <w:iCs/>
          <w:color w:val="000000"/>
          <w:sz w:val="26"/>
          <w:szCs w:val="26"/>
          <w:lang w:eastAsia="uk-UA"/>
        </w:rPr>
        <w:t>ний рішенням ГРД 20 травня 2026 </w:t>
      </w:r>
      <w:r w:rsidRPr="00D47CB5">
        <w:rPr>
          <w:rFonts w:ascii="Times New Roman" w:eastAsia="Times New Roman" w:hAnsi="Times New Roman" w:cs="Times New Roman"/>
          <w:iCs/>
          <w:color w:val="000000"/>
          <w:sz w:val="26"/>
          <w:szCs w:val="26"/>
          <w:lang w:eastAsia="uk-UA"/>
        </w:rPr>
        <w:t>року.</w:t>
      </w:r>
    </w:p>
    <w:p w14:paraId="334CDA56" w14:textId="2E225679" w:rsidR="00AB403C" w:rsidRPr="00D47CB5" w:rsidRDefault="00AB403C" w:rsidP="00AB403C">
      <w:pPr>
        <w:tabs>
          <w:tab w:val="left" w:pos="567"/>
        </w:tabs>
        <w:spacing w:after="0" w:line="276" w:lineRule="auto"/>
        <w:ind w:firstLine="709"/>
        <w:jc w:val="both"/>
        <w:rPr>
          <w:rFonts w:ascii="Times New Roman" w:eastAsia="Times New Roman" w:hAnsi="Times New Roman" w:cs="Times New Roman"/>
          <w:iCs/>
          <w:color w:val="000000"/>
          <w:sz w:val="26"/>
          <w:szCs w:val="26"/>
          <w:lang w:eastAsia="uk-UA"/>
        </w:rPr>
      </w:pPr>
      <w:r w:rsidRPr="00D47CB5">
        <w:rPr>
          <w:rFonts w:ascii="Times New Roman" w:eastAsia="Times New Roman" w:hAnsi="Times New Roman" w:cs="Times New Roman"/>
          <w:iCs/>
          <w:color w:val="000000"/>
          <w:sz w:val="26"/>
          <w:szCs w:val="26"/>
          <w:lang w:eastAsia="uk-UA"/>
        </w:rPr>
        <w:t xml:space="preserve">Членом Комісії – доповідачем надіслано зазначений висновок кандидату </w:t>
      </w:r>
      <w:r w:rsidR="001B4443" w:rsidRPr="00D47CB5">
        <w:rPr>
          <w:rFonts w:ascii="Times New Roman" w:eastAsia="Times New Roman" w:hAnsi="Times New Roman" w:cs="Times New Roman"/>
          <w:iCs/>
          <w:color w:val="000000"/>
          <w:sz w:val="26"/>
          <w:szCs w:val="26"/>
          <w:lang w:eastAsia="uk-UA"/>
        </w:rPr>
        <w:t xml:space="preserve">(лист від 21 травня 2026 року № 32дпс-1216/23/3) </w:t>
      </w:r>
      <w:r w:rsidRPr="00D47CB5">
        <w:rPr>
          <w:rFonts w:ascii="Times New Roman" w:eastAsia="Times New Roman" w:hAnsi="Times New Roman" w:cs="Times New Roman"/>
          <w:iCs/>
          <w:color w:val="000000"/>
          <w:sz w:val="26"/>
          <w:szCs w:val="26"/>
          <w:lang w:eastAsia="uk-UA"/>
        </w:rPr>
        <w:t>та запропоновано надати пояснення, документи чи іншу інформацію, яка доповнює, спростовує або уточнює обставини, викладені у висновку ГРД.</w:t>
      </w:r>
    </w:p>
    <w:p w14:paraId="6FE068E0" w14:textId="77777777" w:rsidR="00AB403C" w:rsidRPr="00D47CB5" w:rsidRDefault="00AB403C" w:rsidP="00AB403C">
      <w:pPr>
        <w:tabs>
          <w:tab w:val="left" w:pos="567"/>
        </w:tabs>
        <w:spacing w:after="0" w:line="276" w:lineRule="auto"/>
        <w:ind w:firstLine="709"/>
        <w:jc w:val="both"/>
        <w:rPr>
          <w:rFonts w:ascii="Times New Roman" w:eastAsia="Times New Roman" w:hAnsi="Times New Roman" w:cs="Times New Roman"/>
          <w:iCs/>
          <w:color w:val="000000"/>
          <w:sz w:val="26"/>
          <w:szCs w:val="26"/>
          <w:lang w:eastAsia="uk-UA"/>
        </w:rPr>
      </w:pPr>
      <w:r w:rsidRPr="00D47CB5">
        <w:rPr>
          <w:rFonts w:ascii="Times New Roman" w:eastAsia="Times New Roman" w:hAnsi="Times New Roman" w:cs="Times New Roman"/>
          <w:iCs/>
          <w:color w:val="000000"/>
          <w:sz w:val="26"/>
          <w:szCs w:val="26"/>
          <w:lang w:eastAsia="uk-UA"/>
        </w:rPr>
        <w:t>До Комісії 27 травня 2026 року надійшли пояснення Нестеренка С.Г. щодо обставин, викладених у висновку ГРД, та копії відповідних документів.</w:t>
      </w:r>
    </w:p>
    <w:p w14:paraId="67D71B1E" w14:textId="6643B1A6" w:rsidR="00854E29" w:rsidRPr="00D47CB5" w:rsidRDefault="008075B0" w:rsidP="00AB403C">
      <w:pPr>
        <w:tabs>
          <w:tab w:val="left" w:pos="567"/>
        </w:tabs>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hAnsi="Times New Roman" w:cs="Times New Roman"/>
          <w:color w:val="000000"/>
          <w:sz w:val="26"/>
          <w:szCs w:val="26"/>
          <w:lang w:eastAsia="uk-UA"/>
        </w:rPr>
        <w:t xml:space="preserve">Комісією у складі </w:t>
      </w:r>
      <w:r w:rsidR="00A34852" w:rsidRPr="00D47CB5">
        <w:rPr>
          <w:rFonts w:ascii="Times New Roman" w:hAnsi="Times New Roman" w:cs="Times New Roman"/>
          <w:color w:val="000000"/>
          <w:sz w:val="26"/>
          <w:szCs w:val="26"/>
          <w:lang w:eastAsia="uk-UA"/>
        </w:rPr>
        <w:t>колегії</w:t>
      </w:r>
      <w:r w:rsidRPr="00D47CB5">
        <w:rPr>
          <w:rFonts w:ascii="Times New Roman" w:hAnsi="Times New Roman" w:cs="Times New Roman"/>
          <w:color w:val="000000"/>
          <w:sz w:val="26"/>
          <w:szCs w:val="26"/>
          <w:lang w:eastAsia="uk-UA"/>
        </w:rPr>
        <w:t xml:space="preserve"> </w:t>
      </w:r>
      <w:r w:rsidR="00AB403C" w:rsidRPr="00D47CB5">
        <w:rPr>
          <w:rFonts w:ascii="Times New Roman" w:hAnsi="Times New Roman" w:cs="Times New Roman"/>
          <w:color w:val="000000"/>
          <w:sz w:val="26"/>
          <w:szCs w:val="26"/>
          <w:lang w:eastAsia="uk-UA"/>
        </w:rPr>
        <w:t xml:space="preserve">04 червня </w:t>
      </w:r>
      <w:r w:rsidR="00166AA9" w:rsidRPr="00D47CB5">
        <w:rPr>
          <w:rFonts w:ascii="Times New Roman" w:eastAsia="Times New Roman" w:hAnsi="Times New Roman" w:cs="Times New Roman"/>
          <w:color w:val="000000"/>
          <w:sz w:val="26"/>
          <w:szCs w:val="26"/>
          <w:lang w:eastAsia="uk-UA"/>
        </w:rPr>
        <w:t xml:space="preserve">2026 року </w:t>
      </w:r>
      <w:r w:rsidRPr="00D47CB5">
        <w:rPr>
          <w:rFonts w:ascii="Times New Roman" w:hAnsi="Times New Roman" w:cs="Times New Roman"/>
          <w:color w:val="000000"/>
          <w:sz w:val="26"/>
          <w:szCs w:val="26"/>
          <w:lang w:eastAsia="uk-UA"/>
        </w:rPr>
        <w:t xml:space="preserve">проведено </w:t>
      </w:r>
      <w:r w:rsidRPr="00D47CB5">
        <w:rPr>
          <w:rFonts w:ascii="Times New Roman" w:eastAsia="Times New Roman" w:hAnsi="Times New Roman" w:cs="Times New Roman"/>
          <w:color w:val="000000"/>
          <w:sz w:val="26"/>
          <w:szCs w:val="26"/>
          <w:lang w:eastAsia="uk-UA"/>
        </w:rPr>
        <w:t>співбесіду з кандидатом</w:t>
      </w:r>
      <w:r w:rsidR="00610796" w:rsidRPr="00D47CB5">
        <w:rPr>
          <w:rFonts w:ascii="Times New Roman" w:eastAsia="Times New Roman" w:hAnsi="Times New Roman" w:cs="Times New Roman"/>
          <w:color w:val="000000"/>
          <w:sz w:val="26"/>
          <w:szCs w:val="26"/>
          <w:lang w:eastAsia="uk-UA"/>
        </w:rPr>
        <w:t xml:space="preserve">, під час якої </w:t>
      </w:r>
      <w:r w:rsidR="00A34852" w:rsidRPr="00D47CB5">
        <w:rPr>
          <w:rFonts w:ascii="Times New Roman" w:eastAsia="Times New Roman" w:hAnsi="Times New Roman" w:cs="Times New Roman"/>
          <w:sz w:val="26"/>
          <w:szCs w:val="26"/>
          <w:lang w:eastAsia="uk-UA"/>
        </w:rPr>
        <w:t xml:space="preserve">встановлено результати спеціальної перевірки, </w:t>
      </w:r>
      <w:r w:rsidR="00610796" w:rsidRPr="00D47CB5">
        <w:rPr>
          <w:rFonts w:ascii="Times New Roman" w:hAnsi="Times New Roman" w:cs="Times New Roman"/>
          <w:color w:val="000000"/>
          <w:sz w:val="26"/>
          <w:szCs w:val="26"/>
          <w:lang w:eastAsia="uk-UA"/>
        </w:rPr>
        <w:t>обговорено</w:t>
      </w:r>
      <w:r w:rsidR="00C415AD" w:rsidRPr="00D47CB5">
        <w:rPr>
          <w:rFonts w:ascii="Times New Roman" w:hAnsi="Times New Roman" w:cs="Times New Roman"/>
          <w:color w:val="000000"/>
          <w:sz w:val="26"/>
          <w:szCs w:val="26"/>
          <w:lang w:eastAsia="uk-UA"/>
        </w:rPr>
        <w:t xml:space="preserve"> результати дослідження досьє, </w:t>
      </w:r>
      <w:r w:rsidR="000716AC" w:rsidRPr="00D47CB5">
        <w:rPr>
          <w:rFonts w:ascii="Times New Roman" w:hAnsi="Times New Roman" w:cs="Times New Roman"/>
          <w:color w:val="000000"/>
          <w:sz w:val="26"/>
          <w:szCs w:val="26"/>
          <w:lang w:eastAsia="uk-UA"/>
        </w:rPr>
        <w:t>відповідність кандидата показникам критеріїв особистої і соціальної компетентності, а також критеріїв доброчесності та професійної етики.</w:t>
      </w:r>
    </w:p>
    <w:p w14:paraId="78656060" w14:textId="77777777" w:rsidR="004C7518" w:rsidRPr="00D47CB5" w:rsidRDefault="000716AC" w:rsidP="004C7518">
      <w:pPr>
        <w:shd w:val="clear" w:color="auto" w:fill="FFFFFF"/>
        <w:tabs>
          <w:tab w:val="left" w:pos="426"/>
        </w:tabs>
        <w:spacing w:after="0" w:line="276" w:lineRule="auto"/>
        <w:ind w:firstLine="709"/>
        <w:jc w:val="both"/>
        <w:rPr>
          <w:rFonts w:ascii="Times New Roman" w:hAnsi="Times New Roman" w:cs="Times New Roman"/>
          <w:color w:val="000000"/>
          <w:sz w:val="26"/>
          <w:szCs w:val="26"/>
        </w:rPr>
      </w:pPr>
      <w:r w:rsidRPr="00D47CB5">
        <w:rPr>
          <w:rFonts w:ascii="Times New Roman" w:hAnsi="Times New Roman" w:cs="Times New Roman"/>
          <w:color w:val="000000"/>
          <w:sz w:val="26"/>
          <w:szCs w:val="26"/>
        </w:rPr>
        <w:lastRenderedPageBreak/>
        <w:t xml:space="preserve">Рішенням Комісії у складі </w:t>
      </w:r>
      <w:r w:rsidR="00C415AD" w:rsidRPr="00D47CB5">
        <w:rPr>
          <w:rFonts w:ascii="Times New Roman" w:hAnsi="Times New Roman" w:cs="Times New Roman"/>
          <w:color w:val="000000"/>
          <w:sz w:val="26"/>
          <w:szCs w:val="26"/>
        </w:rPr>
        <w:t>колегії</w:t>
      </w:r>
      <w:r w:rsidRPr="00D47CB5">
        <w:rPr>
          <w:rFonts w:ascii="Times New Roman" w:hAnsi="Times New Roman" w:cs="Times New Roman"/>
          <w:color w:val="000000"/>
          <w:sz w:val="26"/>
          <w:szCs w:val="26"/>
        </w:rPr>
        <w:t xml:space="preserve"> </w:t>
      </w:r>
      <w:r w:rsidR="00854E29" w:rsidRPr="00D47CB5">
        <w:rPr>
          <w:rFonts w:ascii="Times New Roman" w:hAnsi="Times New Roman" w:cs="Times New Roman"/>
          <w:color w:val="000000"/>
          <w:sz w:val="26"/>
          <w:szCs w:val="26"/>
        </w:rPr>
        <w:t xml:space="preserve">від </w:t>
      </w:r>
      <w:r w:rsidR="00AB403C" w:rsidRPr="00D47CB5">
        <w:rPr>
          <w:rFonts w:ascii="Times New Roman" w:hAnsi="Times New Roman" w:cs="Times New Roman"/>
          <w:color w:val="000000"/>
          <w:sz w:val="26"/>
          <w:szCs w:val="26"/>
        </w:rPr>
        <w:t xml:space="preserve">04 червня </w:t>
      </w:r>
      <w:r w:rsidR="00670BC7" w:rsidRPr="00D47CB5">
        <w:rPr>
          <w:rFonts w:ascii="Times New Roman" w:hAnsi="Times New Roman" w:cs="Times New Roman"/>
          <w:color w:val="000000"/>
          <w:sz w:val="26"/>
          <w:szCs w:val="26"/>
        </w:rPr>
        <w:t xml:space="preserve">2026 року </w:t>
      </w:r>
      <w:r w:rsidRPr="00D47CB5">
        <w:rPr>
          <w:rFonts w:ascii="Times New Roman" w:hAnsi="Times New Roman" w:cs="Times New Roman"/>
          <w:color w:val="000000"/>
          <w:sz w:val="26"/>
          <w:szCs w:val="26"/>
        </w:rPr>
        <w:t xml:space="preserve">№ </w:t>
      </w:r>
      <w:r w:rsidR="00AB403C" w:rsidRPr="00D47CB5">
        <w:rPr>
          <w:rFonts w:ascii="Times New Roman" w:hAnsi="Times New Roman" w:cs="Times New Roman"/>
          <w:color w:val="000000"/>
          <w:sz w:val="26"/>
          <w:szCs w:val="26"/>
        </w:rPr>
        <w:t>266</w:t>
      </w:r>
      <w:r w:rsidR="003F6F9E" w:rsidRPr="00D47CB5">
        <w:rPr>
          <w:rFonts w:ascii="Times New Roman" w:hAnsi="Times New Roman" w:cs="Times New Roman"/>
          <w:color w:val="000000"/>
          <w:sz w:val="26"/>
          <w:szCs w:val="26"/>
        </w:rPr>
        <w:t xml:space="preserve">/ас-26 </w:t>
      </w:r>
      <w:r w:rsidRPr="00D47CB5">
        <w:rPr>
          <w:rFonts w:ascii="Times New Roman" w:hAnsi="Times New Roman" w:cs="Times New Roman"/>
          <w:color w:val="000000"/>
          <w:sz w:val="26"/>
          <w:szCs w:val="26"/>
        </w:rPr>
        <w:t xml:space="preserve">визначено, </w:t>
      </w:r>
      <w:r w:rsidR="00670BC7" w:rsidRPr="00D47CB5">
        <w:rPr>
          <w:rFonts w:ascii="Times New Roman" w:hAnsi="Times New Roman" w:cs="Times New Roman"/>
          <w:color w:val="000000"/>
          <w:sz w:val="26"/>
          <w:szCs w:val="26"/>
        </w:rPr>
        <w:t xml:space="preserve">що за результатами кваліфікаційного оцінювання кандидат на посаду судді апеляційного загального суду </w:t>
      </w:r>
      <w:r w:rsidR="00AB403C" w:rsidRPr="00D47CB5">
        <w:rPr>
          <w:rFonts w:ascii="Times New Roman" w:hAnsi="Times New Roman" w:cs="Times New Roman"/>
          <w:color w:val="000000"/>
          <w:sz w:val="26"/>
          <w:szCs w:val="26"/>
        </w:rPr>
        <w:t>Нестеренко С.Г</w:t>
      </w:r>
      <w:r w:rsidR="00670BC7" w:rsidRPr="00D47CB5">
        <w:rPr>
          <w:rFonts w:ascii="Times New Roman" w:hAnsi="Times New Roman" w:cs="Times New Roman"/>
          <w:color w:val="000000"/>
          <w:sz w:val="26"/>
          <w:szCs w:val="26"/>
        </w:rPr>
        <w:t xml:space="preserve">. набрав </w:t>
      </w:r>
      <w:r w:rsidR="00AB403C" w:rsidRPr="00D47CB5">
        <w:rPr>
          <w:rFonts w:ascii="Times New Roman" w:hAnsi="Times New Roman" w:cs="Times New Roman"/>
          <w:color w:val="000000"/>
          <w:sz w:val="26"/>
          <w:szCs w:val="26"/>
        </w:rPr>
        <w:t xml:space="preserve">684,14 </w:t>
      </w:r>
      <w:r w:rsidR="00670BC7" w:rsidRPr="00D47CB5">
        <w:rPr>
          <w:rFonts w:ascii="Times New Roman" w:hAnsi="Times New Roman" w:cs="Times New Roman"/>
          <w:color w:val="000000"/>
          <w:sz w:val="26"/>
          <w:szCs w:val="26"/>
        </w:rPr>
        <w:t>бала</w:t>
      </w:r>
      <w:r w:rsidR="009E660E" w:rsidRPr="00D47CB5">
        <w:rPr>
          <w:rFonts w:ascii="Times New Roman" w:hAnsi="Times New Roman" w:cs="Times New Roman"/>
          <w:color w:val="000000"/>
          <w:sz w:val="26"/>
          <w:szCs w:val="26"/>
        </w:rPr>
        <w:t>. П</w:t>
      </w:r>
      <w:r w:rsidR="00904A89" w:rsidRPr="00D47CB5">
        <w:rPr>
          <w:rFonts w:ascii="Times New Roman" w:hAnsi="Times New Roman" w:cs="Times New Roman"/>
          <w:color w:val="000000"/>
          <w:sz w:val="26"/>
          <w:szCs w:val="26"/>
        </w:rPr>
        <w:t xml:space="preserve">итання про підтвердження здатності </w:t>
      </w:r>
      <w:r w:rsidR="00AB403C" w:rsidRPr="00D47CB5">
        <w:rPr>
          <w:rFonts w:ascii="Times New Roman" w:hAnsi="Times New Roman" w:cs="Times New Roman"/>
          <w:color w:val="000000"/>
          <w:sz w:val="26"/>
          <w:szCs w:val="26"/>
        </w:rPr>
        <w:t xml:space="preserve">Нестеренка С.Г. </w:t>
      </w:r>
      <w:r w:rsidR="00904A89" w:rsidRPr="00D47CB5">
        <w:rPr>
          <w:rFonts w:ascii="Times New Roman" w:hAnsi="Times New Roman" w:cs="Times New Roman"/>
          <w:color w:val="000000"/>
          <w:sz w:val="26"/>
          <w:szCs w:val="26"/>
        </w:rPr>
        <w:t xml:space="preserve">здійснювати правосуддя в апеляційному </w:t>
      </w:r>
      <w:r w:rsidR="00C415AD" w:rsidRPr="00D47CB5">
        <w:rPr>
          <w:rFonts w:ascii="Times New Roman" w:hAnsi="Times New Roman" w:cs="Times New Roman"/>
          <w:color w:val="000000"/>
          <w:sz w:val="26"/>
          <w:szCs w:val="26"/>
        </w:rPr>
        <w:t xml:space="preserve">загальному </w:t>
      </w:r>
      <w:r w:rsidR="00904A89" w:rsidRPr="00D47CB5">
        <w:rPr>
          <w:rFonts w:ascii="Times New Roman" w:hAnsi="Times New Roman" w:cs="Times New Roman"/>
          <w:color w:val="000000"/>
          <w:sz w:val="26"/>
          <w:szCs w:val="26"/>
        </w:rPr>
        <w:t xml:space="preserve">суді </w:t>
      </w:r>
      <w:r w:rsidR="00A8136C" w:rsidRPr="00D47CB5">
        <w:rPr>
          <w:rFonts w:ascii="Times New Roman" w:hAnsi="Times New Roman" w:cs="Times New Roman"/>
          <w:color w:val="000000"/>
          <w:sz w:val="26"/>
          <w:szCs w:val="26"/>
        </w:rPr>
        <w:t xml:space="preserve">вирішено </w:t>
      </w:r>
      <w:r w:rsidR="00904A89" w:rsidRPr="00D47CB5">
        <w:rPr>
          <w:rFonts w:ascii="Times New Roman" w:hAnsi="Times New Roman" w:cs="Times New Roman"/>
          <w:color w:val="000000"/>
          <w:sz w:val="26"/>
          <w:szCs w:val="26"/>
        </w:rPr>
        <w:t>внести на розгляд Вищої кваліфікаційної комісії суддів України у пленарному складі.</w:t>
      </w:r>
    </w:p>
    <w:p w14:paraId="665E156F" w14:textId="5326D241" w:rsidR="004C7518" w:rsidRPr="00D47CB5" w:rsidRDefault="004C7518" w:rsidP="000F1B02">
      <w:pPr>
        <w:shd w:val="clear" w:color="auto" w:fill="FFFFFF"/>
        <w:tabs>
          <w:tab w:val="left" w:pos="426"/>
        </w:tabs>
        <w:spacing w:after="0" w:line="276" w:lineRule="auto"/>
        <w:ind w:firstLine="709"/>
        <w:jc w:val="both"/>
        <w:rPr>
          <w:rFonts w:ascii="Times New Roman" w:hAnsi="Times New Roman" w:cs="Times New Roman"/>
          <w:color w:val="000000"/>
          <w:sz w:val="26"/>
          <w:szCs w:val="26"/>
        </w:rPr>
      </w:pPr>
      <w:r w:rsidRPr="00D47CB5">
        <w:rPr>
          <w:rFonts w:ascii="Times New Roman" w:hAnsi="Times New Roman" w:cs="Times New Roman"/>
          <w:sz w:val="26"/>
          <w:szCs w:val="26"/>
        </w:rPr>
        <w:t xml:space="preserve">З метою </w:t>
      </w:r>
      <w:r w:rsidR="007311D0" w:rsidRPr="00D47CB5">
        <w:rPr>
          <w:rFonts w:ascii="Times New Roman" w:hAnsi="Times New Roman" w:cs="Times New Roman"/>
          <w:sz w:val="26"/>
          <w:szCs w:val="26"/>
        </w:rPr>
        <w:t xml:space="preserve">перевірки обставин, встановлених під час співбесіди </w:t>
      </w:r>
      <w:r w:rsidR="001B4443" w:rsidRPr="00D47CB5">
        <w:rPr>
          <w:rFonts w:ascii="Times New Roman" w:hAnsi="Times New Roman" w:cs="Times New Roman"/>
          <w:sz w:val="26"/>
          <w:szCs w:val="26"/>
        </w:rPr>
        <w:t xml:space="preserve">04 червня 2026 року </w:t>
      </w:r>
      <w:r w:rsidR="007311D0" w:rsidRPr="00D47CB5">
        <w:rPr>
          <w:rFonts w:ascii="Times New Roman" w:hAnsi="Times New Roman" w:cs="Times New Roman"/>
          <w:sz w:val="26"/>
          <w:szCs w:val="26"/>
        </w:rPr>
        <w:t xml:space="preserve">та </w:t>
      </w:r>
      <w:r w:rsidR="001B4443" w:rsidRPr="00D47CB5">
        <w:rPr>
          <w:rFonts w:ascii="Times New Roman" w:hAnsi="Times New Roman" w:cs="Times New Roman"/>
          <w:sz w:val="26"/>
          <w:szCs w:val="26"/>
        </w:rPr>
        <w:t xml:space="preserve">які </w:t>
      </w:r>
      <w:r w:rsidR="007311D0" w:rsidRPr="00D47CB5">
        <w:rPr>
          <w:rFonts w:ascii="Times New Roman" w:hAnsi="Times New Roman" w:cs="Times New Roman"/>
          <w:sz w:val="26"/>
          <w:szCs w:val="26"/>
        </w:rPr>
        <w:t xml:space="preserve">мають значення для </w:t>
      </w:r>
      <w:r w:rsidRPr="00D47CB5">
        <w:rPr>
          <w:rFonts w:ascii="Times New Roman" w:hAnsi="Times New Roman" w:cs="Times New Roman"/>
          <w:sz w:val="26"/>
          <w:szCs w:val="26"/>
        </w:rPr>
        <w:t>кваліфікаційного оцінювання</w:t>
      </w:r>
      <w:r w:rsidR="007311D0" w:rsidRPr="00D47CB5">
        <w:rPr>
          <w:rFonts w:ascii="Times New Roman" w:hAnsi="Times New Roman" w:cs="Times New Roman"/>
          <w:sz w:val="26"/>
          <w:szCs w:val="26"/>
        </w:rPr>
        <w:t xml:space="preserve"> Нестеренка С.Г.</w:t>
      </w:r>
      <w:r w:rsidRPr="00D47CB5">
        <w:rPr>
          <w:rFonts w:ascii="Times New Roman" w:hAnsi="Times New Roman" w:cs="Times New Roman"/>
          <w:sz w:val="26"/>
          <w:szCs w:val="26"/>
        </w:rPr>
        <w:t xml:space="preserve">, </w:t>
      </w:r>
      <w:r w:rsidR="00177A3D" w:rsidRPr="00D47CB5">
        <w:rPr>
          <w:rFonts w:ascii="Times New Roman" w:hAnsi="Times New Roman" w:cs="Times New Roman"/>
          <w:color w:val="000000"/>
          <w:sz w:val="26"/>
          <w:szCs w:val="26"/>
        </w:rPr>
        <w:t xml:space="preserve">Комісія звернулась до </w:t>
      </w:r>
      <w:r w:rsidRPr="00D47CB5">
        <w:rPr>
          <w:rFonts w:ascii="Times New Roman" w:hAnsi="Times New Roman" w:cs="Times New Roman"/>
          <w:color w:val="000000"/>
          <w:sz w:val="26"/>
          <w:szCs w:val="26"/>
        </w:rPr>
        <w:t>Державн</w:t>
      </w:r>
      <w:r w:rsidR="00177A3D" w:rsidRPr="00D47CB5">
        <w:rPr>
          <w:rFonts w:ascii="Times New Roman" w:hAnsi="Times New Roman" w:cs="Times New Roman"/>
          <w:color w:val="000000"/>
          <w:sz w:val="26"/>
          <w:szCs w:val="26"/>
        </w:rPr>
        <w:t>ого</w:t>
      </w:r>
      <w:r w:rsidRPr="00D47CB5">
        <w:rPr>
          <w:rFonts w:ascii="Times New Roman" w:hAnsi="Times New Roman" w:cs="Times New Roman"/>
          <w:color w:val="000000"/>
          <w:sz w:val="26"/>
          <w:szCs w:val="26"/>
        </w:rPr>
        <w:t xml:space="preserve"> підприємств</w:t>
      </w:r>
      <w:r w:rsidR="00177A3D" w:rsidRPr="00D47CB5">
        <w:rPr>
          <w:rFonts w:ascii="Times New Roman" w:hAnsi="Times New Roman" w:cs="Times New Roman"/>
          <w:color w:val="000000"/>
          <w:sz w:val="26"/>
          <w:szCs w:val="26"/>
        </w:rPr>
        <w:t>а</w:t>
      </w:r>
      <w:r w:rsidRPr="00D47CB5">
        <w:rPr>
          <w:rFonts w:ascii="Times New Roman" w:hAnsi="Times New Roman" w:cs="Times New Roman"/>
          <w:color w:val="000000"/>
          <w:sz w:val="26"/>
          <w:szCs w:val="26"/>
        </w:rPr>
        <w:t xml:space="preserve"> «Інформаційні судові системи» </w:t>
      </w:r>
      <w:r w:rsidR="00177A3D" w:rsidRPr="00D47CB5">
        <w:rPr>
          <w:rFonts w:ascii="Times New Roman" w:hAnsi="Times New Roman" w:cs="Times New Roman"/>
          <w:color w:val="000000"/>
          <w:sz w:val="26"/>
          <w:szCs w:val="26"/>
        </w:rPr>
        <w:t xml:space="preserve">та </w:t>
      </w:r>
      <w:r w:rsidRPr="00D47CB5">
        <w:rPr>
          <w:rFonts w:ascii="Times New Roman" w:hAnsi="Times New Roman" w:cs="Times New Roman"/>
          <w:color w:val="000000"/>
          <w:sz w:val="26"/>
          <w:szCs w:val="26"/>
        </w:rPr>
        <w:t>Автозаводськ</w:t>
      </w:r>
      <w:r w:rsidR="00177A3D" w:rsidRPr="00D47CB5">
        <w:rPr>
          <w:rFonts w:ascii="Times New Roman" w:hAnsi="Times New Roman" w:cs="Times New Roman"/>
          <w:color w:val="000000"/>
          <w:sz w:val="26"/>
          <w:szCs w:val="26"/>
        </w:rPr>
        <w:t xml:space="preserve">ого </w:t>
      </w:r>
      <w:r w:rsidRPr="00D47CB5">
        <w:rPr>
          <w:rFonts w:ascii="Times New Roman" w:hAnsi="Times New Roman" w:cs="Times New Roman"/>
          <w:color w:val="000000"/>
          <w:sz w:val="26"/>
          <w:szCs w:val="26"/>
        </w:rPr>
        <w:t>районн</w:t>
      </w:r>
      <w:r w:rsidR="00177A3D" w:rsidRPr="00D47CB5">
        <w:rPr>
          <w:rFonts w:ascii="Times New Roman" w:hAnsi="Times New Roman" w:cs="Times New Roman"/>
          <w:color w:val="000000"/>
          <w:sz w:val="26"/>
          <w:szCs w:val="26"/>
        </w:rPr>
        <w:t>ого</w:t>
      </w:r>
      <w:r w:rsidRPr="00D47CB5">
        <w:rPr>
          <w:rFonts w:ascii="Times New Roman" w:hAnsi="Times New Roman" w:cs="Times New Roman"/>
          <w:color w:val="000000"/>
          <w:sz w:val="26"/>
          <w:szCs w:val="26"/>
        </w:rPr>
        <w:t xml:space="preserve"> суд</w:t>
      </w:r>
      <w:r w:rsidR="00177A3D" w:rsidRPr="00D47CB5">
        <w:rPr>
          <w:rFonts w:ascii="Times New Roman" w:hAnsi="Times New Roman" w:cs="Times New Roman"/>
          <w:color w:val="000000"/>
          <w:sz w:val="26"/>
          <w:szCs w:val="26"/>
        </w:rPr>
        <w:t>у</w:t>
      </w:r>
      <w:r w:rsidRPr="00D47CB5">
        <w:rPr>
          <w:rFonts w:ascii="Times New Roman" w:hAnsi="Times New Roman" w:cs="Times New Roman"/>
          <w:color w:val="000000"/>
          <w:sz w:val="26"/>
          <w:szCs w:val="26"/>
        </w:rPr>
        <w:t xml:space="preserve"> міста Кременчука</w:t>
      </w:r>
      <w:r w:rsidR="00177A3D" w:rsidRPr="00D47CB5">
        <w:rPr>
          <w:rFonts w:ascii="Times New Roman" w:hAnsi="Times New Roman" w:cs="Times New Roman"/>
          <w:color w:val="000000"/>
          <w:sz w:val="26"/>
          <w:szCs w:val="26"/>
        </w:rPr>
        <w:t xml:space="preserve"> </w:t>
      </w:r>
      <w:r w:rsidR="007C10F2" w:rsidRPr="00D47CB5">
        <w:rPr>
          <w:rFonts w:ascii="Times New Roman" w:hAnsi="Times New Roman" w:cs="Times New Roman"/>
          <w:color w:val="000000"/>
          <w:sz w:val="26"/>
          <w:szCs w:val="26"/>
        </w:rPr>
        <w:t xml:space="preserve">із запитами </w:t>
      </w:r>
      <w:r w:rsidR="007311D0" w:rsidRPr="00D47CB5">
        <w:rPr>
          <w:rFonts w:ascii="Times New Roman" w:hAnsi="Times New Roman" w:cs="Times New Roman"/>
          <w:color w:val="000000"/>
          <w:sz w:val="26"/>
          <w:szCs w:val="26"/>
        </w:rPr>
        <w:t xml:space="preserve">про </w:t>
      </w:r>
      <w:r w:rsidR="00177A3D" w:rsidRPr="00D47CB5">
        <w:rPr>
          <w:rFonts w:ascii="Times New Roman" w:hAnsi="Times New Roman" w:cs="Times New Roman"/>
          <w:color w:val="000000"/>
          <w:sz w:val="26"/>
          <w:szCs w:val="26"/>
        </w:rPr>
        <w:t>над</w:t>
      </w:r>
      <w:r w:rsidR="007311D0" w:rsidRPr="00D47CB5">
        <w:rPr>
          <w:rFonts w:ascii="Times New Roman" w:hAnsi="Times New Roman" w:cs="Times New Roman"/>
          <w:color w:val="000000"/>
          <w:sz w:val="26"/>
          <w:szCs w:val="26"/>
        </w:rPr>
        <w:t>ання</w:t>
      </w:r>
      <w:r w:rsidR="00177A3D" w:rsidRPr="00D47CB5">
        <w:rPr>
          <w:rFonts w:ascii="Times New Roman" w:hAnsi="Times New Roman" w:cs="Times New Roman"/>
          <w:color w:val="000000"/>
          <w:sz w:val="26"/>
          <w:szCs w:val="26"/>
        </w:rPr>
        <w:t xml:space="preserve"> інформац</w:t>
      </w:r>
      <w:r w:rsidR="007311D0" w:rsidRPr="00D47CB5">
        <w:rPr>
          <w:rFonts w:ascii="Times New Roman" w:hAnsi="Times New Roman" w:cs="Times New Roman"/>
          <w:color w:val="000000"/>
          <w:sz w:val="26"/>
          <w:szCs w:val="26"/>
        </w:rPr>
        <w:t>ії</w:t>
      </w:r>
      <w:r w:rsidR="00177A3D" w:rsidRPr="00D47CB5">
        <w:rPr>
          <w:rFonts w:ascii="Times New Roman" w:hAnsi="Times New Roman" w:cs="Times New Roman"/>
          <w:color w:val="000000"/>
          <w:sz w:val="26"/>
          <w:szCs w:val="26"/>
        </w:rPr>
        <w:t xml:space="preserve"> </w:t>
      </w:r>
      <w:r w:rsidR="007311D0" w:rsidRPr="00D47CB5">
        <w:rPr>
          <w:rFonts w:ascii="Times New Roman" w:hAnsi="Times New Roman" w:cs="Times New Roman"/>
          <w:color w:val="000000"/>
          <w:sz w:val="26"/>
          <w:szCs w:val="26"/>
        </w:rPr>
        <w:t>щодо</w:t>
      </w:r>
      <w:r w:rsidR="000F1B02" w:rsidRPr="00D47CB5">
        <w:rPr>
          <w:rFonts w:ascii="Times New Roman" w:hAnsi="Times New Roman" w:cs="Times New Roman"/>
          <w:color w:val="000000"/>
          <w:sz w:val="26"/>
          <w:szCs w:val="26"/>
        </w:rPr>
        <w:t xml:space="preserve"> </w:t>
      </w:r>
      <w:r w:rsidR="004C7CB6" w:rsidRPr="00D47CB5">
        <w:rPr>
          <w:rFonts w:ascii="Times New Roman" w:hAnsi="Times New Roman" w:cs="Times New Roman"/>
          <w:color w:val="000000" w:themeColor="text1"/>
          <w:sz w:val="26"/>
          <w:szCs w:val="26"/>
        </w:rPr>
        <w:t xml:space="preserve">особливостей функціонування </w:t>
      </w:r>
      <w:r w:rsidR="00937554" w:rsidRPr="00D47CB5">
        <w:rPr>
          <w:rFonts w:ascii="Times New Roman" w:hAnsi="Times New Roman" w:cs="Times New Roman"/>
          <w:color w:val="000000" w:themeColor="text1"/>
          <w:sz w:val="26"/>
          <w:szCs w:val="26"/>
        </w:rPr>
        <w:t>автоматизованої системи електронного документообігу</w:t>
      </w:r>
      <w:r w:rsidR="00937554" w:rsidRPr="00D47CB5">
        <w:rPr>
          <w:rFonts w:ascii="Times New Roman" w:hAnsi="Times New Roman" w:cs="Times New Roman"/>
          <w:color w:val="000000"/>
          <w:sz w:val="26"/>
          <w:szCs w:val="26"/>
        </w:rPr>
        <w:t>, яка використовується в Автозаводському районному суді міста Кр</w:t>
      </w:r>
      <w:r w:rsidR="000F1B02" w:rsidRPr="00D47CB5">
        <w:rPr>
          <w:rFonts w:ascii="Times New Roman" w:hAnsi="Times New Roman" w:cs="Times New Roman"/>
          <w:color w:val="000000"/>
          <w:sz w:val="26"/>
          <w:szCs w:val="26"/>
        </w:rPr>
        <w:t>еменчука.</w:t>
      </w:r>
    </w:p>
    <w:p w14:paraId="32594494" w14:textId="4D95364B" w:rsidR="00D56475" w:rsidRPr="00D47CB5" w:rsidRDefault="007C10F2" w:rsidP="00501C09">
      <w:pPr>
        <w:shd w:val="clear" w:color="auto" w:fill="FFFFFF"/>
        <w:tabs>
          <w:tab w:val="left" w:pos="426"/>
        </w:tabs>
        <w:spacing w:after="0" w:line="276" w:lineRule="auto"/>
        <w:ind w:firstLine="709"/>
        <w:jc w:val="both"/>
        <w:rPr>
          <w:rFonts w:ascii="Times New Roman" w:hAnsi="Times New Roman" w:cs="Times New Roman"/>
          <w:color w:val="000000"/>
          <w:sz w:val="26"/>
          <w:szCs w:val="26"/>
        </w:rPr>
      </w:pPr>
      <w:r w:rsidRPr="00D47CB5">
        <w:rPr>
          <w:rFonts w:ascii="Times New Roman" w:hAnsi="Times New Roman" w:cs="Times New Roman"/>
          <w:color w:val="000000"/>
          <w:sz w:val="26"/>
          <w:szCs w:val="26"/>
        </w:rPr>
        <w:t xml:space="preserve">До Комісії </w:t>
      </w:r>
      <w:r w:rsidR="00501C09" w:rsidRPr="00D47CB5">
        <w:rPr>
          <w:rFonts w:ascii="Times New Roman" w:hAnsi="Times New Roman" w:cs="Times New Roman"/>
          <w:color w:val="000000"/>
          <w:sz w:val="26"/>
          <w:szCs w:val="26"/>
          <w:lang w:val="ru-RU"/>
        </w:rPr>
        <w:t xml:space="preserve">22 </w:t>
      </w:r>
      <w:r w:rsidR="00501C09" w:rsidRPr="00D47CB5">
        <w:rPr>
          <w:rFonts w:ascii="Times New Roman" w:hAnsi="Times New Roman" w:cs="Times New Roman"/>
          <w:color w:val="000000"/>
          <w:sz w:val="26"/>
          <w:szCs w:val="26"/>
        </w:rPr>
        <w:t>червня 2026 року надійш</w:t>
      </w:r>
      <w:r w:rsidR="000F1B02" w:rsidRPr="00D47CB5">
        <w:rPr>
          <w:rFonts w:ascii="Times New Roman" w:hAnsi="Times New Roman" w:cs="Times New Roman"/>
          <w:color w:val="000000"/>
          <w:sz w:val="26"/>
          <w:szCs w:val="26"/>
        </w:rPr>
        <w:t xml:space="preserve">ла відповідь </w:t>
      </w:r>
      <w:r w:rsidR="00501C09" w:rsidRPr="00D47CB5">
        <w:rPr>
          <w:rFonts w:ascii="Times New Roman" w:hAnsi="Times New Roman" w:cs="Times New Roman"/>
          <w:color w:val="000000"/>
          <w:sz w:val="26"/>
          <w:szCs w:val="26"/>
        </w:rPr>
        <w:t>Автозаводського районного суду міста Кременчука</w:t>
      </w:r>
      <w:r w:rsidRPr="00D47CB5">
        <w:rPr>
          <w:rFonts w:ascii="Times New Roman" w:hAnsi="Times New Roman" w:cs="Times New Roman"/>
          <w:color w:val="000000"/>
          <w:sz w:val="26"/>
          <w:szCs w:val="26"/>
        </w:rPr>
        <w:t>, а</w:t>
      </w:r>
      <w:r w:rsidR="00501C09" w:rsidRPr="00D47CB5">
        <w:rPr>
          <w:rFonts w:ascii="Times New Roman" w:hAnsi="Times New Roman" w:cs="Times New Roman"/>
          <w:color w:val="000000"/>
          <w:sz w:val="26"/>
          <w:szCs w:val="26"/>
        </w:rPr>
        <w:t xml:space="preserve"> 23 червня 2026 року </w:t>
      </w:r>
      <w:r w:rsidRPr="00D47CB5">
        <w:rPr>
          <w:rFonts w:ascii="Times New Roman" w:hAnsi="Times New Roman" w:cs="Times New Roman"/>
          <w:color w:val="000000"/>
          <w:sz w:val="26"/>
          <w:szCs w:val="26"/>
        </w:rPr>
        <w:t>– Державного підприємства «Інформаційні судові системи»</w:t>
      </w:r>
      <w:r w:rsidR="00501C09" w:rsidRPr="00D47CB5">
        <w:rPr>
          <w:rFonts w:ascii="Times New Roman" w:hAnsi="Times New Roman" w:cs="Times New Roman"/>
          <w:color w:val="000000"/>
          <w:sz w:val="26"/>
          <w:szCs w:val="26"/>
        </w:rPr>
        <w:t>.</w:t>
      </w:r>
    </w:p>
    <w:p w14:paraId="2FC9A0EE" w14:textId="33CE8A36" w:rsidR="00E968BA" w:rsidRPr="00D47CB5" w:rsidRDefault="007C10F2" w:rsidP="00E968BA">
      <w:pPr>
        <w:shd w:val="clear" w:color="auto" w:fill="FFFFFF"/>
        <w:tabs>
          <w:tab w:val="left" w:pos="426"/>
        </w:tabs>
        <w:spacing w:after="0" w:line="276" w:lineRule="auto"/>
        <w:ind w:firstLine="709"/>
        <w:jc w:val="both"/>
        <w:rPr>
          <w:rFonts w:ascii="Times New Roman" w:hAnsi="Times New Roman" w:cs="Times New Roman"/>
          <w:color w:val="000000"/>
          <w:sz w:val="26"/>
          <w:szCs w:val="26"/>
        </w:rPr>
      </w:pPr>
      <w:r w:rsidRPr="00D47CB5">
        <w:rPr>
          <w:rFonts w:ascii="Times New Roman" w:hAnsi="Times New Roman" w:cs="Times New Roman"/>
          <w:color w:val="000000"/>
          <w:sz w:val="26"/>
          <w:szCs w:val="26"/>
        </w:rPr>
        <w:t>Крім того,</w:t>
      </w:r>
      <w:r w:rsidR="00501C09" w:rsidRPr="00D47CB5">
        <w:rPr>
          <w:rFonts w:ascii="Times New Roman" w:hAnsi="Times New Roman" w:cs="Times New Roman"/>
          <w:color w:val="000000"/>
          <w:sz w:val="26"/>
          <w:szCs w:val="26"/>
        </w:rPr>
        <w:t xml:space="preserve"> 26 червня 2026 року</w:t>
      </w:r>
      <w:r w:rsidRPr="00D47CB5">
        <w:rPr>
          <w:rFonts w:ascii="Times New Roman" w:hAnsi="Times New Roman" w:cs="Times New Roman"/>
          <w:color w:val="000000"/>
          <w:sz w:val="26"/>
          <w:szCs w:val="26"/>
        </w:rPr>
        <w:t xml:space="preserve"> до Комісії надійшов лист, </w:t>
      </w:r>
      <w:r w:rsidR="00501C09" w:rsidRPr="00D47CB5">
        <w:rPr>
          <w:rFonts w:ascii="Times New Roman" w:hAnsi="Times New Roman" w:cs="Times New Roman"/>
          <w:color w:val="000000"/>
          <w:sz w:val="26"/>
          <w:szCs w:val="26"/>
        </w:rPr>
        <w:t>підписаний в</w:t>
      </w:r>
      <w:r w:rsidRPr="00D47CB5">
        <w:rPr>
          <w:rFonts w:ascii="Times New Roman" w:hAnsi="Times New Roman" w:cs="Times New Roman"/>
          <w:color w:val="000000"/>
          <w:sz w:val="26"/>
          <w:szCs w:val="26"/>
        </w:rPr>
        <w:t>иконувачем обов’язків</w:t>
      </w:r>
      <w:r w:rsidR="00501C09" w:rsidRPr="00D47CB5">
        <w:rPr>
          <w:rFonts w:ascii="Times New Roman" w:hAnsi="Times New Roman" w:cs="Times New Roman"/>
          <w:color w:val="000000"/>
          <w:sz w:val="26"/>
          <w:szCs w:val="26"/>
        </w:rPr>
        <w:t xml:space="preserve"> голови Автозаводського районного суду міста Кременчука Нестеренк</w:t>
      </w:r>
      <w:r w:rsidR="004C7CB6" w:rsidRPr="00D47CB5">
        <w:rPr>
          <w:rFonts w:ascii="Times New Roman" w:hAnsi="Times New Roman" w:cs="Times New Roman"/>
          <w:color w:val="000000"/>
          <w:sz w:val="26"/>
          <w:szCs w:val="26"/>
        </w:rPr>
        <w:t>ом</w:t>
      </w:r>
      <w:r w:rsidR="00501C09" w:rsidRPr="00D47CB5">
        <w:rPr>
          <w:rFonts w:ascii="Times New Roman" w:hAnsi="Times New Roman" w:cs="Times New Roman"/>
          <w:color w:val="000000"/>
          <w:sz w:val="26"/>
          <w:szCs w:val="26"/>
        </w:rPr>
        <w:t xml:space="preserve"> С.Г.</w:t>
      </w:r>
      <w:r w:rsidR="000F1B02" w:rsidRPr="00D47CB5">
        <w:rPr>
          <w:rFonts w:ascii="Times New Roman" w:hAnsi="Times New Roman" w:cs="Times New Roman"/>
          <w:color w:val="000000"/>
          <w:sz w:val="26"/>
          <w:szCs w:val="26"/>
        </w:rPr>
        <w:t xml:space="preserve"> із відповіддю на запит.</w:t>
      </w:r>
    </w:p>
    <w:p w14:paraId="5A98A81F" w14:textId="77777777" w:rsidR="00501C09" w:rsidRPr="00D47CB5" w:rsidRDefault="00501C09" w:rsidP="00501C09">
      <w:pPr>
        <w:shd w:val="clear" w:color="auto" w:fill="FFFFFF"/>
        <w:tabs>
          <w:tab w:val="left" w:pos="426"/>
        </w:tabs>
        <w:spacing w:after="0" w:line="276" w:lineRule="auto"/>
        <w:jc w:val="both"/>
        <w:rPr>
          <w:rFonts w:ascii="Times New Roman" w:hAnsi="Times New Roman" w:cs="Times New Roman"/>
          <w:color w:val="000000"/>
          <w:sz w:val="26"/>
          <w:szCs w:val="26"/>
        </w:rPr>
      </w:pPr>
    </w:p>
    <w:p w14:paraId="0666CAE5" w14:textId="77777777" w:rsidR="00C90162" w:rsidRPr="00D47CB5" w:rsidRDefault="00C90162" w:rsidP="000B0E06">
      <w:pPr>
        <w:spacing w:after="0" w:line="276" w:lineRule="auto"/>
        <w:ind w:firstLine="709"/>
        <w:jc w:val="both"/>
        <w:rPr>
          <w:rFonts w:ascii="Times New Roman" w:eastAsia="Times New Roman" w:hAnsi="Times New Roman" w:cs="Times New Roman"/>
          <w:b/>
          <w:bCs/>
          <w:sz w:val="26"/>
          <w:szCs w:val="26"/>
          <w:lang w:eastAsia="uk-UA"/>
        </w:rPr>
      </w:pPr>
      <w:r w:rsidRPr="00D47CB5">
        <w:rPr>
          <w:rFonts w:ascii="Times New Roman" w:eastAsia="Times New Roman" w:hAnsi="Times New Roman" w:cs="Times New Roman"/>
          <w:b/>
          <w:bCs/>
          <w:sz w:val="26"/>
          <w:szCs w:val="26"/>
          <w:lang w:eastAsia="uk-UA"/>
        </w:rPr>
        <w:t>Основні відомості про кандидата</w:t>
      </w:r>
    </w:p>
    <w:p w14:paraId="11F6441C" w14:textId="77777777" w:rsidR="00744422" w:rsidRPr="00D47CB5" w:rsidRDefault="00744422" w:rsidP="000B0E06">
      <w:pPr>
        <w:spacing w:after="0" w:line="276" w:lineRule="auto"/>
        <w:ind w:firstLine="709"/>
        <w:jc w:val="both"/>
        <w:rPr>
          <w:rFonts w:ascii="Times New Roman" w:eastAsia="Times New Roman" w:hAnsi="Times New Roman" w:cs="Times New Roman"/>
          <w:b/>
          <w:bCs/>
          <w:sz w:val="26"/>
          <w:szCs w:val="26"/>
          <w:lang w:eastAsia="uk-UA"/>
        </w:rPr>
      </w:pPr>
    </w:p>
    <w:p w14:paraId="398A3BCA" w14:textId="39EC4F1E" w:rsidR="007B11B2" w:rsidRPr="00D47CB5" w:rsidRDefault="007B11B2" w:rsidP="007B11B2">
      <w:pPr>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Нестеренко С</w:t>
      </w:r>
      <w:r w:rsidR="001B4443" w:rsidRPr="00D47CB5">
        <w:rPr>
          <w:rFonts w:ascii="Times New Roman" w:eastAsia="Times New Roman" w:hAnsi="Times New Roman" w:cs="Times New Roman"/>
          <w:sz w:val="26"/>
          <w:szCs w:val="26"/>
          <w:lang w:eastAsia="uk-UA"/>
        </w:rPr>
        <w:t>.</w:t>
      </w:r>
      <w:r w:rsidRPr="00D47CB5">
        <w:rPr>
          <w:rFonts w:ascii="Times New Roman" w:eastAsia="Times New Roman" w:hAnsi="Times New Roman" w:cs="Times New Roman"/>
          <w:sz w:val="26"/>
          <w:szCs w:val="26"/>
          <w:lang w:eastAsia="uk-UA"/>
        </w:rPr>
        <w:t>Г</w:t>
      </w:r>
      <w:r w:rsidR="001B4443" w:rsidRPr="00D47CB5">
        <w:rPr>
          <w:rFonts w:ascii="Times New Roman" w:eastAsia="Times New Roman" w:hAnsi="Times New Roman" w:cs="Times New Roman"/>
          <w:sz w:val="26"/>
          <w:szCs w:val="26"/>
          <w:lang w:eastAsia="uk-UA"/>
        </w:rPr>
        <w:t>.</w:t>
      </w:r>
      <w:r w:rsidRPr="00D47CB5">
        <w:rPr>
          <w:rFonts w:ascii="Times New Roman" w:eastAsia="Times New Roman" w:hAnsi="Times New Roman" w:cs="Times New Roman"/>
          <w:sz w:val="26"/>
          <w:szCs w:val="26"/>
          <w:lang w:eastAsia="uk-UA"/>
        </w:rPr>
        <w:t xml:space="preserve">, дата народження – </w:t>
      </w:r>
      <w:r w:rsidR="002B4B44">
        <w:rPr>
          <w:rFonts w:ascii="Times New Roman" w:eastAsia="Times New Roman" w:hAnsi="Times New Roman" w:cs="Times New Roman"/>
          <w:sz w:val="26"/>
          <w:szCs w:val="26"/>
          <w:lang w:eastAsia="uk-UA"/>
        </w:rPr>
        <w:t>_________</w:t>
      </w:r>
      <w:r w:rsidRPr="00D47CB5">
        <w:rPr>
          <w:rFonts w:ascii="Times New Roman" w:eastAsia="Times New Roman" w:hAnsi="Times New Roman" w:cs="Times New Roman"/>
          <w:sz w:val="26"/>
          <w:szCs w:val="26"/>
          <w:lang w:eastAsia="uk-UA"/>
        </w:rPr>
        <w:t xml:space="preserve"> року,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14:paraId="072487EF" w14:textId="77777777" w:rsidR="007B11B2" w:rsidRPr="00D47CB5" w:rsidRDefault="007B11B2" w:rsidP="007B11B2">
      <w:pPr>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У 1992 році кандидат закінчив Київський університет імені Тараса Шевченка, отримав повну вищу освіту за спеціальністю «Правознавство» та здобув кваліфікацію юриста.</w:t>
      </w:r>
    </w:p>
    <w:p w14:paraId="1F7F7D3F" w14:textId="77777777" w:rsidR="007B11B2" w:rsidRPr="00D47CB5" w:rsidRDefault="007B11B2" w:rsidP="007B11B2">
      <w:pPr>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У 1994 році кандидат закінчив Інститут державного управління і самоврядування при Кабінеті Міністрів України, отримав повну вищу освіту за спеціальністю «Державне управління» та здобув науковий ступінь магістра державного управління.</w:t>
      </w:r>
    </w:p>
    <w:p w14:paraId="78F48DCF" w14:textId="6A7D4DE4" w:rsidR="007B11B2" w:rsidRPr="00D47CB5" w:rsidRDefault="007B11B2" w:rsidP="007B11B2">
      <w:pPr>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Рішенням Полтавської обласної ради народн</w:t>
      </w:r>
      <w:r w:rsidR="00536F7D" w:rsidRPr="00D47CB5">
        <w:rPr>
          <w:rFonts w:ascii="Times New Roman" w:eastAsia="Times New Roman" w:hAnsi="Times New Roman" w:cs="Times New Roman"/>
          <w:sz w:val="26"/>
          <w:szCs w:val="26"/>
          <w:lang w:eastAsia="uk-UA"/>
        </w:rPr>
        <w:t>их депутатів від 28 лютого 1995 </w:t>
      </w:r>
      <w:r w:rsidRPr="00D47CB5">
        <w:rPr>
          <w:rFonts w:ascii="Times New Roman" w:eastAsia="Times New Roman" w:hAnsi="Times New Roman" w:cs="Times New Roman"/>
          <w:sz w:val="26"/>
          <w:szCs w:val="26"/>
          <w:lang w:eastAsia="uk-UA"/>
        </w:rPr>
        <w:t>року Нестеренка С.Г. було обрано на посаду судді Автозаводського районного суду міста Кременчука Полтавської області.</w:t>
      </w:r>
    </w:p>
    <w:p w14:paraId="58F139AE" w14:textId="77777777" w:rsidR="007B11B2" w:rsidRPr="00D47CB5" w:rsidRDefault="007B11B2" w:rsidP="007B11B2">
      <w:pPr>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Постановою Верховної Ради України від 02 березня 2000 року № 1499-III Нестеренка С.Г. було обрано на посаду судді Автозаводського районного суду міста Кременчука Полтавської області безстроково.</w:t>
      </w:r>
    </w:p>
    <w:p w14:paraId="393EAF3D" w14:textId="77777777" w:rsidR="007B11B2" w:rsidRPr="00D47CB5" w:rsidRDefault="007B11B2" w:rsidP="007B11B2">
      <w:pPr>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 xml:space="preserve">Рішенням Комісії від 07 червня 2018 року № 133/зп-18 призначено кваліфікаційне оцінювання 2 188 суддів місцевих та апеляційних судів на відповідність </w:t>
      </w:r>
      <w:r w:rsidRPr="00D47CB5">
        <w:rPr>
          <w:rFonts w:ascii="Times New Roman" w:eastAsia="Times New Roman" w:hAnsi="Times New Roman" w:cs="Times New Roman"/>
          <w:sz w:val="26"/>
          <w:szCs w:val="26"/>
          <w:lang w:eastAsia="uk-UA"/>
        </w:rPr>
        <w:lastRenderedPageBreak/>
        <w:t>займаній посаді, зокрема судді Автозаводського районного суду міста Кременчука Нестеренка С.Г.</w:t>
      </w:r>
    </w:p>
    <w:p w14:paraId="111DF3D4" w14:textId="718A98FA" w:rsidR="00AA2EB2" w:rsidRPr="00D47CB5" w:rsidRDefault="007B11B2" w:rsidP="007B11B2">
      <w:pPr>
        <w:spacing w:after="0" w:line="276" w:lineRule="auto"/>
        <w:ind w:firstLine="709"/>
        <w:jc w:val="both"/>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t>Рішенням Комісії від 15 жовтня 2019 року № 1022/ко-19 визначено, що суддя Автозаводського районного суду міста Кременчука Нестеренко С.Г. за результатами кваліфікаційного оцінювання на відповідність займаній посаді набрав 754,5 бала. Визнано суддю таким, що відповідає займаній посаді.</w:t>
      </w:r>
    </w:p>
    <w:p w14:paraId="3F345496" w14:textId="77777777" w:rsidR="007B11B2" w:rsidRPr="00D47CB5" w:rsidRDefault="007B11B2" w:rsidP="007B11B2">
      <w:pPr>
        <w:spacing w:after="0" w:line="276" w:lineRule="auto"/>
        <w:ind w:firstLine="709"/>
        <w:jc w:val="both"/>
        <w:rPr>
          <w:rFonts w:ascii="Times New Roman" w:eastAsia="Times New Roman" w:hAnsi="Times New Roman" w:cs="Times New Roman"/>
          <w:b/>
          <w:bCs/>
          <w:sz w:val="26"/>
          <w:szCs w:val="26"/>
          <w:lang w:eastAsia="uk-UA"/>
        </w:rPr>
      </w:pPr>
    </w:p>
    <w:p w14:paraId="36D42486" w14:textId="6B66AEA0" w:rsidR="003B68D0" w:rsidRPr="00D47CB5" w:rsidRDefault="003B68D0" w:rsidP="000B0E06">
      <w:pPr>
        <w:shd w:val="clear" w:color="auto" w:fill="FFFFFF"/>
        <w:tabs>
          <w:tab w:val="left" w:pos="426"/>
        </w:tabs>
        <w:spacing w:after="0" w:line="276" w:lineRule="auto"/>
        <w:ind w:firstLine="709"/>
        <w:jc w:val="both"/>
        <w:rPr>
          <w:rFonts w:ascii="Times New Roman" w:hAnsi="Times New Roman" w:cs="Times New Roman"/>
          <w:color w:val="000000"/>
          <w:sz w:val="26"/>
          <w:szCs w:val="26"/>
          <w:lang w:eastAsia="uk-UA"/>
        </w:rPr>
      </w:pPr>
      <w:r w:rsidRPr="00D47CB5">
        <w:rPr>
          <w:rFonts w:ascii="Times New Roman" w:hAnsi="Times New Roman" w:cs="Times New Roman"/>
          <w:b/>
          <w:bCs/>
          <w:color w:val="000000"/>
          <w:sz w:val="26"/>
          <w:szCs w:val="26"/>
          <w:lang w:eastAsia="uk-UA"/>
        </w:rPr>
        <w:t xml:space="preserve">Розгляд питання про підтвердження здатності кандидата здійснювати правосуддя в апеляційному </w:t>
      </w:r>
      <w:r w:rsidR="00675CF2" w:rsidRPr="00D47CB5">
        <w:rPr>
          <w:rFonts w:ascii="Times New Roman" w:hAnsi="Times New Roman" w:cs="Times New Roman"/>
          <w:b/>
          <w:bCs/>
          <w:color w:val="000000"/>
          <w:sz w:val="26"/>
          <w:szCs w:val="26"/>
          <w:lang w:eastAsia="uk-UA"/>
        </w:rPr>
        <w:t>загальному</w:t>
      </w:r>
      <w:r w:rsidRPr="00D47CB5">
        <w:rPr>
          <w:rFonts w:ascii="Times New Roman" w:hAnsi="Times New Roman" w:cs="Times New Roman"/>
          <w:b/>
          <w:bCs/>
          <w:color w:val="000000"/>
          <w:sz w:val="26"/>
          <w:szCs w:val="26"/>
          <w:lang w:eastAsia="uk-UA"/>
        </w:rPr>
        <w:t xml:space="preserve"> суді за критеріями доброчесності та професійної етики </w:t>
      </w:r>
      <w:r w:rsidR="001B4443" w:rsidRPr="00D47CB5">
        <w:rPr>
          <w:rFonts w:ascii="Times New Roman" w:hAnsi="Times New Roman" w:cs="Times New Roman"/>
          <w:b/>
          <w:bCs/>
          <w:color w:val="000000"/>
          <w:sz w:val="26"/>
          <w:szCs w:val="26"/>
          <w:lang w:eastAsia="uk-UA"/>
        </w:rPr>
        <w:t xml:space="preserve">Комісією </w:t>
      </w:r>
      <w:r w:rsidRPr="00D47CB5">
        <w:rPr>
          <w:rFonts w:ascii="Times New Roman" w:hAnsi="Times New Roman" w:cs="Times New Roman"/>
          <w:b/>
          <w:bCs/>
          <w:color w:val="000000"/>
          <w:sz w:val="26"/>
          <w:szCs w:val="26"/>
          <w:lang w:eastAsia="uk-UA"/>
        </w:rPr>
        <w:t>у пленарному складі</w:t>
      </w:r>
    </w:p>
    <w:p w14:paraId="0389FCE7" w14:textId="77777777" w:rsidR="003B68D0" w:rsidRPr="00D47CB5" w:rsidRDefault="003B68D0" w:rsidP="000B0E06">
      <w:pPr>
        <w:shd w:val="clear" w:color="auto" w:fill="FFFFFF"/>
        <w:tabs>
          <w:tab w:val="left" w:pos="426"/>
        </w:tabs>
        <w:spacing w:after="0" w:line="276" w:lineRule="auto"/>
        <w:ind w:firstLine="709"/>
        <w:jc w:val="both"/>
        <w:rPr>
          <w:rFonts w:ascii="Times New Roman" w:hAnsi="Times New Roman" w:cs="Times New Roman"/>
          <w:color w:val="000000"/>
          <w:sz w:val="26"/>
          <w:szCs w:val="26"/>
          <w:lang w:eastAsia="uk-UA"/>
        </w:rPr>
      </w:pPr>
    </w:p>
    <w:p w14:paraId="788E64D2" w14:textId="1405B3AD" w:rsidR="000716AC" w:rsidRPr="00D47CB5" w:rsidRDefault="000716AC" w:rsidP="000B0E06">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w:t>
      </w:r>
      <w:r w:rsidR="002C4851" w:rsidRPr="00D47CB5">
        <w:rPr>
          <w:rFonts w:ascii="Times New Roman" w:hAnsi="Times New Roman" w:cs="Times New Roman"/>
          <w:sz w:val="26"/>
          <w:szCs w:val="26"/>
          <w:lang w:eastAsia="uk-UA"/>
        </w:rPr>
        <w:t xml:space="preserve">ГРД </w:t>
      </w:r>
      <w:r w:rsidRPr="00D47CB5">
        <w:rPr>
          <w:rFonts w:ascii="Times New Roman" w:hAnsi="Times New Roman" w:cs="Times New Roman"/>
          <w:sz w:val="26"/>
          <w:szCs w:val="26"/>
          <w:lang w:eastAsia="uk-UA"/>
        </w:rPr>
        <w:t xml:space="preserve">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1B4443" w:rsidRPr="00D47CB5">
        <w:rPr>
          <w:rFonts w:ascii="Times New Roman" w:hAnsi="Times New Roman" w:cs="Times New Roman"/>
          <w:sz w:val="26"/>
          <w:szCs w:val="26"/>
          <w:lang w:eastAsia="uk-UA"/>
        </w:rPr>
        <w:t>в</w:t>
      </w:r>
      <w:r w:rsidRPr="00D47CB5">
        <w:rPr>
          <w:rFonts w:ascii="Times New Roman" w:hAnsi="Times New Roman" w:cs="Times New Roman"/>
          <w:sz w:val="26"/>
          <w:szCs w:val="26"/>
          <w:lang w:eastAsia="uk-UA"/>
        </w:rPr>
        <w:t xml:space="preserve"> разі, якщо таке рішення підтримане двома третинами голосів призначених членів Комісії, але не менше ніж дев’ятьма голосами</w:t>
      </w:r>
      <w:r w:rsidR="00027564" w:rsidRPr="00D47CB5">
        <w:rPr>
          <w:rFonts w:ascii="Times New Roman" w:hAnsi="Times New Roman" w:cs="Times New Roman"/>
          <w:sz w:val="26"/>
          <w:szCs w:val="26"/>
          <w:lang w:eastAsia="uk-UA"/>
        </w:rPr>
        <w:t>.</w:t>
      </w:r>
    </w:p>
    <w:p w14:paraId="4F7AC835" w14:textId="5D460DDC" w:rsidR="000C0124" w:rsidRPr="00D47CB5" w:rsidRDefault="00EE37C7" w:rsidP="000B0E06">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Згідно</w:t>
      </w:r>
      <w:r w:rsidR="00181535" w:rsidRPr="00D47CB5">
        <w:rPr>
          <w:rFonts w:ascii="Times New Roman" w:hAnsi="Times New Roman" w:cs="Times New Roman"/>
          <w:sz w:val="26"/>
          <w:szCs w:val="26"/>
          <w:lang w:eastAsia="uk-UA"/>
        </w:rPr>
        <w:t xml:space="preserve"> з пунктом</w:t>
      </w:r>
      <w:r w:rsidRPr="00D47CB5">
        <w:rPr>
          <w:rFonts w:ascii="Times New Roman" w:hAnsi="Times New Roman" w:cs="Times New Roman"/>
          <w:sz w:val="26"/>
          <w:szCs w:val="26"/>
          <w:lang w:eastAsia="uk-UA"/>
        </w:rPr>
        <w:t xml:space="preserve"> 126 Регламенту </w:t>
      </w:r>
      <w:r w:rsidR="0020051D" w:rsidRPr="00D47CB5">
        <w:rPr>
          <w:rFonts w:ascii="Times New Roman" w:hAnsi="Times New Roman" w:cs="Times New Roman"/>
          <w:bCs/>
          <w:sz w:val="26"/>
          <w:szCs w:val="26"/>
          <w:lang w:eastAsia="uk-UA"/>
        </w:rPr>
        <w:t>Вищої кваліфі</w:t>
      </w:r>
      <w:r w:rsidR="002C4851" w:rsidRPr="00D47CB5">
        <w:rPr>
          <w:rFonts w:ascii="Times New Roman" w:hAnsi="Times New Roman" w:cs="Times New Roman"/>
          <w:bCs/>
          <w:sz w:val="26"/>
          <w:szCs w:val="26"/>
          <w:lang w:eastAsia="uk-UA"/>
        </w:rPr>
        <w:t xml:space="preserve">каційної комісії суддів України, затвердженого </w:t>
      </w:r>
      <w:r w:rsidR="0020051D" w:rsidRPr="00D47CB5">
        <w:rPr>
          <w:rFonts w:ascii="Times New Roman" w:hAnsi="Times New Roman" w:cs="Times New Roman"/>
          <w:sz w:val="26"/>
          <w:szCs w:val="26"/>
          <w:lang w:eastAsia="uk-UA"/>
        </w:rPr>
        <w:t xml:space="preserve">рішенням </w:t>
      </w:r>
      <w:r w:rsidR="00181535" w:rsidRPr="00D47CB5">
        <w:rPr>
          <w:rFonts w:ascii="Times New Roman" w:hAnsi="Times New Roman" w:cs="Times New Roman"/>
          <w:sz w:val="26"/>
          <w:szCs w:val="26"/>
          <w:lang w:eastAsia="uk-UA"/>
        </w:rPr>
        <w:t xml:space="preserve">Комісії </w:t>
      </w:r>
      <w:r w:rsidR="0020051D" w:rsidRPr="00D47CB5">
        <w:rPr>
          <w:rFonts w:ascii="Times New Roman" w:hAnsi="Times New Roman" w:cs="Times New Roman"/>
          <w:sz w:val="26"/>
          <w:szCs w:val="26"/>
          <w:lang w:eastAsia="uk-UA"/>
        </w:rPr>
        <w:t>від 13 жовтня 2016 року № 81/зп-16 (зі змінами)</w:t>
      </w:r>
      <w:r w:rsidR="002C4851" w:rsidRPr="00D47CB5">
        <w:rPr>
          <w:rFonts w:ascii="Times New Roman" w:hAnsi="Times New Roman" w:cs="Times New Roman"/>
          <w:sz w:val="26"/>
          <w:szCs w:val="26"/>
          <w:lang w:eastAsia="uk-UA"/>
        </w:rPr>
        <w:t>,</w:t>
      </w:r>
      <w:r w:rsidR="0020051D" w:rsidRPr="00D47CB5">
        <w:rPr>
          <w:rFonts w:ascii="Times New Roman" w:hAnsi="Times New Roman" w:cs="Times New Roman"/>
          <w:sz w:val="26"/>
          <w:szCs w:val="26"/>
          <w:lang w:eastAsia="uk-UA"/>
        </w:rPr>
        <w:t xml:space="preserve"> </w:t>
      </w:r>
      <w:r w:rsidRPr="00D47CB5">
        <w:rPr>
          <w:rFonts w:ascii="Times New Roman" w:hAnsi="Times New Roman" w:cs="Times New Roman"/>
          <w:sz w:val="26"/>
          <w:szCs w:val="26"/>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w:t>
      </w:r>
      <w:r w:rsidR="001B4443" w:rsidRPr="00D47CB5">
        <w:rPr>
          <w:rFonts w:ascii="Times New Roman" w:hAnsi="Times New Roman" w:cs="Times New Roman"/>
          <w:sz w:val="26"/>
          <w:szCs w:val="26"/>
          <w:lang w:eastAsia="uk-UA"/>
        </w:rPr>
        <w:t>к</w:t>
      </w:r>
      <w:r w:rsidRPr="00D47CB5">
        <w:rPr>
          <w:rFonts w:ascii="Times New Roman" w:hAnsi="Times New Roman" w:cs="Times New Roman"/>
          <w:sz w:val="26"/>
          <w:szCs w:val="26"/>
          <w:lang w:eastAsia="uk-UA"/>
        </w:rPr>
        <w:t xml:space="preserve">олегії, про оцінювання судді (кандидата на посаду судді) на відповідність критеріям, визначеним законом; висновок </w:t>
      </w:r>
      <w:r w:rsidR="002C4851" w:rsidRPr="00D47CB5">
        <w:rPr>
          <w:rFonts w:ascii="Times New Roman" w:hAnsi="Times New Roman" w:cs="Times New Roman"/>
          <w:sz w:val="26"/>
          <w:szCs w:val="26"/>
          <w:lang w:eastAsia="uk-UA"/>
        </w:rPr>
        <w:t>ГРД</w:t>
      </w:r>
      <w:r w:rsidRPr="00D47CB5">
        <w:rPr>
          <w:rFonts w:ascii="Times New Roman" w:hAnsi="Times New Roman" w:cs="Times New Roman"/>
          <w:sz w:val="26"/>
          <w:szCs w:val="26"/>
          <w:lang w:eastAsia="uk-UA"/>
        </w:rPr>
        <w:t>, пояснення судді (кандидата на посаду судді), інші обставини, документи та матеріали.</w:t>
      </w:r>
    </w:p>
    <w:p w14:paraId="2C944FCB" w14:textId="77777777" w:rsidR="00AE0981" w:rsidRPr="00D47CB5" w:rsidRDefault="000C0124" w:rsidP="00AA2EB2">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Комісією у пленарному складі </w:t>
      </w:r>
      <w:r w:rsidR="00BD676F" w:rsidRPr="00D47CB5">
        <w:rPr>
          <w:rFonts w:ascii="Times New Roman" w:hAnsi="Times New Roman" w:cs="Times New Roman"/>
          <w:sz w:val="26"/>
          <w:szCs w:val="26"/>
          <w:lang w:eastAsia="uk-UA"/>
        </w:rPr>
        <w:t>досліджено матеріали досьє кандидата, виснов</w:t>
      </w:r>
      <w:r w:rsidR="00356762" w:rsidRPr="00D47CB5">
        <w:rPr>
          <w:rFonts w:ascii="Times New Roman" w:hAnsi="Times New Roman" w:cs="Times New Roman"/>
          <w:sz w:val="26"/>
          <w:szCs w:val="26"/>
          <w:lang w:eastAsia="uk-UA"/>
        </w:rPr>
        <w:t>ок</w:t>
      </w:r>
      <w:r w:rsidR="00BD676F" w:rsidRPr="00D47CB5">
        <w:rPr>
          <w:rFonts w:ascii="Times New Roman" w:hAnsi="Times New Roman" w:cs="Times New Roman"/>
          <w:sz w:val="26"/>
          <w:szCs w:val="26"/>
          <w:lang w:eastAsia="uk-UA"/>
        </w:rPr>
        <w:t xml:space="preserve"> ГРД, пояснення</w:t>
      </w:r>
      <w:r w:rsidR="00230E93" w:rsidRPr="00D47CB5">
        <w:rPr>
          <w:rFonts w:ascii="Times New Roman" w:hAnsi="Times New Roman" w:cs="Times New Roman"/>
          <w:sz w:val="26"/>
          <w:szCs w:val="26"/>
          <w:lang w:eastAsia="uk-UA"/>
        </w:rPr>
        <w:t xml:space="preserve"> </w:t>
      </w:r>
      <w:r w:rsidR="007B11B2" w:rsidRPr="00D47CB5">
        <w:rPr>
          <w:rFonts w:ascii="Times New Roman" w:hAnsi="Times New Roman" w:cs="Times New Roman"/>
          <w:sz w:val="26"/>
          <w:szCs w:val="26"/>
          <w:lang w:eastAsia="uk-UA"/>
        </w:rPr>
        <w:t xml:space="preserve">Нестеренка С.Г. </w:t>
      </w:r>
      <w:r w:rsidR="00BD676F" w:rsidRPr="00D47CB5">
        <w:rPr>
          <w:rFonts w:ascii="Times New Roman" w:hAnsi="Times New Roman" w:cs="Times New Roman"/>
          <w:sz w:val="26"/>
          <w:szCs w:val="26"/>
          <w:lang w:eastAsia="uk-UA"/>
        </w:rPr>
        <w:t>та встановлено таке.</w:t>
      </w:r>
    </w:p>
    <w:p w14:paraId="2286C676" w14:textId="77777777" w:rsidR="001B4443" w:rsidRPr="00D47CB5" w:rsidRDefault="00AE0981" w:rsidP="001B4443">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У </w:t>
      </w:r>
      <w:r w:rsidR="00921E07" w:rsidRPr="00D47CB5">
        <w:rPr>
          <w:rFonts w:ascii="Times New Roman" w:hAnsi="Times New Roman" w:cs="Times New Roman"/>
          <w:sz w:val="26"/>
          <w:szCs w:val="26"/>
          <w:lang w:eastAsia="uk-UA"/>
        </w:rPr>
        <w:t xml:space="preserve">висновку ГРД зазначено про невідповідність кандидата на посаду судді критеріям доброчесності та професійної етики з </w:t>
      </w:r>
      <w:r w:rsidR="001B4443" w:rsidRPr="00D47CB5">
        <w:rPr>
          <w:rFonts w:ascii="Times New Roman" w:hAnsi="Times New Roman" w:cs="Times New Roman"/>
          <w:sz w:val="26"/>
          <w:szCs w:val="26"/>
          <w:lang w:eastAsia="uk-UA"/>
        </w:rPr>
        <w:t>так</w:t>
      </w:r>
      <w:r w:rsidR="00921E07" w:rsidRPr="00D47CB5">
        <w:rPr>
          <w:rFonts w:ascii="Times New Roman" w:hAnsi="Times New Roman" w:cs="Times New Roman"/>
          <w:sz w:val="26"/>
          <w:szCs w:val="26"/>
          <w:lang w:eastAsia="uk-UA"/>
        </w:rPr>
        <w:t>их підстав.</w:t>
      </w:r>
    </w:p>
    <w:p w14:paraId="2A3FCE30" w14:textId="625AFEA4" w:rsidR="00921E07" w:rsidRPr="00D47CB5" w:rsidRDefault="001B4443" w:rsidP="001B4443">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Д</w:t>
      </w:r>
      <w:r w:rsidR="00921E07" w:rsidRPr="00D47CB5">
        <w:rPr>
          <w:rFonts w:ascii="Times New Roman" w:hAnsi="Times New Roman" w:cs="Times New Roman"/>
          <w:sz w:val="26"/>
          <w:szCs w:val="26"/>
          <w:lang w:eastAsia="uk-UA"/>
        </w:rPr>
        <w:t xml:space="preserve">о Автозаводського районного суду міста Кременчука Полтавської області </w:t>
      </w:r>
      <w:r w:rsidRPr="00D47CB5">
        <w:rPr>
          <w:rFonts w:ascii="Times New Roman" w:hAnsi="Times New Roman" w:cs="Times New Roman"/>
          <w:sz w:val="26"/>
          <w:szCs w:val="26"/>
          <w:lang w:eastAsia="uk-UA"/>
        </w:rPr>
        <w:t xml:space="preserve">22 травня 2014 року </w:t>
      </w:r>
      <w:r w:rsidR="00921E07" w:rsidRPr="00D47CB5">
        <w:rPr>
          <w:rFonts w:ascii="Times New Roman" w:hAnsi="Times New Roman" w:cs="Times New Roman"/>
          <w:sz w:val="26"/>
          <w:szCs w:val="26"/>
          <w:lang w:eastAsia="uk-UA"/>
        </w:rPr>
        <w:t>надійшла позовна заява ТОВ «Бі</w:t>
      </w:r>
      <w:r w:rsidR="00C34D70">
        <w:rPr>
          <w:rFonts w:ascii="Times New Roman" w:hAnsi="Times New Roman" w:cs="Times New Roman"/>
          <w:sz w:val="26"/>
          <w:szCs w:val="26"/>
          <w:lang w:eastAsia="uk-UA"/>
        </w:rPr>
        <w:t xml:space="preserve">знес-клуб «Лідер» до </w:t>
      </w:r>
      <w:r w:rsidR="007552FE">
        <w:rPr>
          <w:rFonts w:ascii="Times New Roman" w:hAnsi="Times New Roman" w:cs="Times New Roman"/>
          <w:sz w:val="26"/>
          <w:szCs w:val="26"/>
          <w:lang w:eastAsia="uk-UA"/>
        </w:rPr>
        <w:t>ОСОБА_1</w:t>
      </w:r>
      <w:r w:rsidR="00921E07" w:rsidRPr="00D47CB5">
        <w:rPr>
          <w:rFonts w:ascii="Times New Roman" w:hAnsi="Times New Roman" w:cs="Times New Roman"/>
          <w:sz w:val="26"/>
          <w:szCs w:val="26"/>
          <w:lang w:eastAsia="uk-UA"/>
        </w:rPr>
        <w:t xml:space="preserve">, </w:t>
      </w:r>
      <w:r w:rsidR="007552FE">
        <w:rPr>
          <w:rFonts w:ascii="Times New Roman" w:hAnsi="Times New Roman" w:cs="Times New Roman"/>
          <w:sz w:val="26"/>
          <w:szCs w:val="26"/>
          <w:lang w:eastAsia="uk-UA"/>
        </w:rPr>
        <w:t>ОСОБА_2</w:t>
      </w:r>
      <w:r w:rsidR="00921E07" w:rsidRPr="00D47CB5">
        <w:rPr>
          <w:rFonts w:ascii="Times New Roman" w:hAnsi="Times New Roman" w:cs="Times New Roman"/>
          <w:sz w:val="26"/>
          <w:szCs w:val="26"/>
          <w:lang w:eastAsia="uk-UA"/>
        </w:rPr>
        <w:t xml:space="preserve"> про визнання недійсним договору купівлі-продажу, визнання права власності та витребування майна з чужого незаконного володіння, як</w:t>
      </w:r>
      <w:r w:rsidRPr="00D47CB5">
        <w:rPr>
          <w:rFonts w:ascii="Times New Roman" w:hAnsi="Times New Roman" w:cs="Times New Roman"/>
          <w:sz w:val="26"/>
          <w:szCs w:val="26"/>
          <w:lang w:eastAsia="uk-UA"/>
        </w:rPr>
        <w:t>у</w:t>
      </w:r>
      <w:r w:rsidR="00921E07" w:rsidRPr="00D47CB5">
        <w:rPr>
          <w:rFonts w:ascii="Times New Roman" w:hAnsi="Times New Roman" w:cs="Times New Roman"/>
          <w:sz w:val="26"/>
          <w:szCs w:val="26"/>
          <w:lang w:eastAsia="uk-UA"/>
        </w:rPr>
        <w:t xml:space="preserve"> бул</w:t>
      </w:r>
      <w:r w:rsidRPr="00D47CB5">
        <w:rPr>
          <w:rFonts w:ascii="Times New Roman" w:hAnsi="Times New Roman" w:cs="Times New Roman"/>
          <w:sz w:val="26"/>
          <w:szCs w:val="26"/>
          <w:lang w:eastAsia="uk-UA"/>
        </w:rPr>
        <w:t>о</w:t>
      </w:r>
      <w:r w:rsidR="00921E07" w:rsidRPr="00D47CB5">
        <w:rPr>
          <w:rFonts w:ascii="Times New Roman" w:hAnsi="Times New Roman" w:cs="Times New Roman"/>
          <w:sz w:val="26"/>
          <w:szCs w:val="26"/>
          <w:lang w:eastAsia="uk-UA"/>
        </w:rPr>
        <w:t xml:space="preserve"> передан</w:t>
      </w:r>
      <w:r w:rsidRPr="00D47CB5">
        <w:rPr>
          <w:rFonts w:ascii="Times New Roman" w:hAnsi="Times New Roman" w:cs="Times New Roman"/>
          <w:sz w:val="26"/>
          <w:szCs w:val="26"/>
          <w:lang w:eastAsia="uk-UA"/>
        </w:rPr>
        <w:t xml:space="preserve">о </w:t>
      </w:r>
      <w:r w:rsidR="00921E07" w:rsidRPr="00D47CB5">
        <w:rPr>
          <w:rFonts w:ascii="Times New Roman" w:hAnsi="Times New Roman" w:cs="Times New Roman"/>
          <w:sz w:val="26"/>
          <w:szCs w:val="26"/>
          <w:lang w:eastAsia="uk-UA"/>
        </w:rPr>
        <w:t>судді Нестеренку С.Г. 23 травня 2014 року.</w:t>
      </w:r>
    </w:p>
    <w:p w14:paraId="60C09A09" w14:textId="646083FE" w:rsidR="00921E07" w:rsidRPr="00D47CB5" w:rsidRDefault="00921E07" w:rsidP="00AA59B3">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Ухвал</w:t>
      </w:r>
      <w:r w:rsidR="00AA59B3" w:rsidRPr="00D47CB5">
        <w:rPr>
          <w:rFonts w:ascii="Times New Roman" w:hAnsi="Times New Roman" w:cs="Times New Roman"/>
          <w:sz w:val="26"/>
          <w:szCs w:val="26"/>
          <w:lang w:eastAsia="uk-UA"/>
        </w:rPr>
        <w:t>ами</w:t>
      </w:r>
      <w:r w:rsidRPr="00D47CB5">
        <w:rPr>
          <w:rFonts w:ascii="Times New Roman" w:hAnsi="Times New Roman" w:cs="Times New Roman"/>
          <w:sz w:val="26"/>
          <w:szCs w:val="26"/>
          <w:lang w:eastAsia="uk-UA"/>
        </w:rPr>
        <w:t xml:space="preserve"> </w:t>
      </w:r>
      <w:r w:rsidR="00AA59B3" w:rsidRPr="00D47CB5">
        <w:rPr>
          <w:rFonts w:ascii="Times New Roman" w:hAnsi="Times New Roman" w:cs="Times New Roman"/>
          <w:sz w:val="26"/>
          <w:szCs w:val="26"/>
          <w:lang w:eastAsia="uk-UA"/>
        </w:rPr>
        <w:t xml:space="preserve">Автозаводського районного суду міста Кременчука Полтавської області </w:t>
      </w:r>
      <w:r w:rsidRPr="00D47CB5">
        <w:rPr>
          <w:rFonts w:ascii="Times New Roman" w:hAnsi="Times New Roman" w:cs="Times New Roman"/>
          <w:sz w:val="26"/>
          <w:szCs w:val="26"/>
          <w:lang w:eastAsia="uk-UA"/>
        </w:rPr>
        <w:t>від 23 травня 2014 року відкрито провадження</w:t>
      </w:r>
      <w:r w:rsidR="00AA59B3" w:rsidRPr="00D47CB5">
        <w:rPr>
          <w:rFonts w:ascii="Times New Roman" w:hAnsi="Times New Roman" w:cs="Times New Roman"/>
          <w:sz w:val="26"/>
          <w:szCs w:val="26"/>
          <w:lang w:eastAsia="uk-UA"/>
        </w:rPr>
        <w:t xml:space="preserve"> у справі № 524/4520/14-ц</w:t>
      </w:r>
      <w:r w:rsidR="001B4443" w:rsidRPr="00D47CB5">
        <w:rPr>
          <w:rFonts w:ascii="Times New Roman" w:hAnsi="Times New Roman" w:cs="Times New Roman"/>
          <w:sz w:val="26"/>
          <w:szCs w:val="26"/>
          <w:lang w:eastAsia="uk-UA"/>
        </w:rPr>
        <w:t>,</w:t>
      </w:r>
      <w:r w:rsidRPr="00D47CB5">
        <w:rPr>
          <w:rFonts w:ascii="Times New Roman" w:hAnsi="Times New Roman" w:cs="Times New Roman"/>
          <w:sz w:val="26"/>
          <w:szCs w:val="26"/>
          <w:lang w:eastAsia="uk-UA"/>
        </w:rPr>
        <w:t xml:space="preserve"> задоволено заяву про забезпечення позову, накладено арешт на вбудоване нежитлове приміще</w:t>
      </w:r>
      <w:r w:rsidR="001B4443" w:rsidRPr="00D47CB5">
        <w:rPr>
          <w:rFonts w:ascii="Times New Roman" w:hAnsi="Times New Roman" w:cs="Times New Roman"/>
          <w:sz w:val="26"/>
          <w:szCs w:val="26"/>
          <w:lang w:eastAsia="uk-UA"/>
        </w:rPr>
        <w:t xml:space="preserve">ння, загальною площею 70,3 </w:t>
      </w:r>
      <w:proofErr w:type="spellStart"/>
      <w:r w:rsidR="001B4443" w:rsidRPr="00D47CB5">
        <w:rPr>
          <w:rFonts w:ascii="Times New Roman" w:hAnsi="Times New Roman" w:cs="Times New Roman"/>
          <w:sz w:val="26"/>
          <w:szCs w:val="26"/>
          <w:lang w:eastAsia="uk-UA"/>
        </w:rPr>
        <w:t>кв.м</w:t>
      </w:r>
      <w:proofErr w:type="spellEnd"/>
      <w:r w:rsidRPr="00D47CB5">
        <w:rPr>
          <w:rFonts w:ascii="Times New Roman" w:hAnsi="Times New Roman" w:cs="Times New Roman"/>
          <w:sz w:val="26"/>
          <w:szCs w:val="26"/>
          <w:lang w:eastAsia="uk-UA"/>
        </w:rPr>
        <w:t xml:space="preserve">, розташоване за </w:t>
      </w:r>
      <w:proofErr w:type="spellStart"/>
      <w:r w:rsidRPr="00D47CB5">
        <w:rPr>
          <w:rFonts w:ascii="Times New Roman" w:hAnsi="Times New Roman" w:cs="Times New Roman"/>
          <w:sz w:val="26"/>
          <w:szCs w:val="26"/>
          <w:lang w:eastAsia="uk-UA"/>
        </w:rPr>
        <w:t>адресою</w:t>
      </w:r>
      <w:proofErr w:type="spellEnd"/>
      <w:r w:rsidR="001B4443" w:rsidRPr="00D47CB5">
        <w:rPr>
          <w:rFonts w:ascii="Times New Roman" w:hAnsi="Times New Roman" w:cs="Times New Roman"/>
          <w:sz w:val="26"/>
          <w:szCs w:val="26"/>
          <w:lang w:eastAsia="uk-UA"/>
        </w:rPr>
        <w:t>:</w:t>
      </w:r>
      <w:r w:rsidRPr="00D47CB5">
        <w:rPr>
          <w:rFonts w:ascii="Times New Roman" w:hAnsi="Times New Roman" w:cs="Times New Roman"/>
          <w:sz w:val="26"/>
          <w:szCs w:val="26"/>
          <w:lang w:eastAsia="uk-UA"/>
        </w:rPr>
        <w:t xml:space="preserve"> міст</w:t>
      </w:r>
      <w:r w:rsidR="001B4443" w:rsidRPr="00D47CB5">
        <w:rPr>
          <w:rFonts w:ascii="Times New Roman" w:hAnsi="Times New Roman" w:cs="Times New Roman"/>
          <w:sz w:val="26"/>
          <w:szCs w:val="26"/>
          <w:lang w:eastAsia="uk-UA"/>
        </w:rPr>
        <w:t>о</w:t>
      </w:r>
      <w:r w:rsidRPr="00D47CB5">
        <w:rPr>
          <w:rFonts w:ascii="Times New Roman" w:hAnsi="Times New Roman" w:cs="Times New Roman"/>
          <w:sz w:val="26"/>
          <w:szCs w:val="26"/>
          <w:lang w:eastAsia="uk-UA"/>
        </w:rPr>
        <w:t xml:space="preserve"> Кременчук, </w:t>
      </w:r>
      <w:r w:rsidR="007552FE">
        <w:rPr>
          <w:rFonts w:ascii="Times New Roman" w:hAnsi="Times New Roman" w:cs="Times New Roman"/>
          <w:sz w:val="26"/>
          <w:szCs w:val="26"/>
          <w:lang w:eastAsia="uk-UA"/>
        </w:rPr>
        <w:t>АДРЕСА_1</w:t>
      </w:r>
      <w:r w:rsidRPr="00D47CB5">
        <w:rPr>
          <w:rFonts w:ascii="Times New Roman" w:hAnsi="Times New Roman" w:cs="Times New Roman"/>
          <w:sz w:val="26"/>
          <w:szCs w:val="26"/>
          <w:lang w:eastAsia="uk-UA"/>
        </w:rPr>
        <w:t xml:space="preserve">, зареєстроване за </w:t>
      </w:r>
      <w:r w:rsidR="007552FE">
        <w:rPr>
          <w:rFonts w:ascii="Times New Roman" w:hAnsi="Times New Roman" w:cs="Times New Roman"/>
          <w:sz w:val="26"/>
          <w:szCs w:val="26"/>
          <w:lang w:eastAsia="uk-UA"/>
        </w:rPr>
        <w:t>ОСОБА_2</w:t>
      </w:r>
      <w:r w:rsidRPr="00D47CB5">
        <w:rPr>
          <w:rFonts w:ascii="Times New Roman" w:hAnsi="Times New Roman" w:cs="Times New Roman"/>
          <w:sz w:val="26"/>
          <w:szCs w:val="26"/>
          <w:lang w:eastAsia="uk-UA"/>
        </w:rPr>
        <w:t>.</w:t>
      </w:r>
    </w:p>
    <w:p w14:paraId="6A50C4BF" w14:textId="75607E8F" w:rsidR="00AA59B3" w:rsidRPr="00D47CB5" w:rsidRDefault="00921E07" w:rsidP="00AA59B3">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lastRenderedPageBreak/>
        <w:t xml:space="preserve">Ухвалою від 30 травня 2014 року задоволено заяву про забезпечення позову, заборонено </w:t>
      </w:r>
      <w:r w:rsidR="007552FE">
        <w:rPr>
          <w:rFonts w:ascii="Times New Roman" w:hAnsi="Times New Roman" w:cs="Times New Roman"/>
          <w:sz w:val="26"/>
          <w:szCs w:val="26"/>
          <w:lang w:eastAsia="uk-UA"/>
        </w:rPr>
        <w:t>ОСОБА_2</w:t>
      </w:r>
      <w:r w:rsidRPr="00D47CB5">
        <w:rPr>
          <w:rFonts w:ascii="Times New Roman" w:hAnsi="Times New Roman" w:cs="Times New Roman"/>
          <w:sz w:val="26"/>
          <w:szCs w:val="26"/>
          <w:lang w:eastAsia="uk-UA"/>
        </w:rPr>
        <w:t xml:space="preserve"> вчиняти дії щодо реконструкції, капітального ремонту, поліпшення, технічного переоснащення, зміни функціонального призначення, проведення реставрації, перепланування, зовнішнього та внутрішнього оздоблення приміщенн</w:t>
      </w:r>
      <w:r w:rsidR="00AA59B3" w:rsidRPr="00D47CB5">
        <w:rPr>
          <w:rFonts w:ascii="Times New Roman" w:hAnsi="Times New Roman" w:cs="Times New Roman"/>
          <w:sz w:val="26"/>
          <w:szCs w:val="26"/>
          <w:lang w:eastAsia="uk-UA"/>
        </w:rPr>
        <w:t>я, загальною площею 70,3 кв.м.</w:t>
      </w:r>
    </w:p>
    <w:p w14:paraId="428C0951" w14:textId="037670A4" w:rsidR="00AA59B3" w:rsidRPr="00D47CB5" w:rsidRDefault="001B4443" w:rsidP="00AA59B3">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Надалі</w:t>
      </w:r>
      <w:r w:rsidR="00921E07" w:rsidRPr="00D47CB5">
        <w:rPr>
          <w:rFonts w:ascii="Times New Roman" w:hAnsi="Times New Roman" w:cs="Times New Roman"/>
          <w:sz w:val="26"/>
          <w:szCs w:val="26"/>
          <w:lang w:eastAsia="uk-UA"/>
        </w:rPr>
        <w:t xml:space="preserve"> суддя Нестеренко </w:t>
      </w:r>
      <w:r w:rsidR="00AA59B3" w:rsidRPr="00D47CB5">
        <w:rPr>
          <w:rFonts w:ascii="Times New Roman" w:hAnsi="Times New Roman" w:cs="Times New Roman"/>
          <w:sz w:val="26"/>
          <w:szCs w:val="26"/>
          <w:lang w:eastAsia="uk-UA"/>
        </w:rPr>
        <w:t>С.Г. заявив самовідвід, який було задоволено ухвалою від 10 вересня 2014 року, покликаючись на порушення автоматизованого розподілу справи після її повернення з апеляційної інстанції.</w:t>
      </w:r>
    </w:p>
    <w:p w14:paraId="2245ABF1" w14:textId="44B019DC" w:rsidR="00921E07" w:rsidRPr="00D47CB5" w:rsidRDefault="00AA59B3" w:rsidP="00AA59B3">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ГРД звернула увагу, що у травні 2014 року позивач подав до цього ж суду кілька </w:t>
      </w:r>
      <w:r w:rsidRPr="00E51064">
        <w:rPr>
          <w:rFonts w:ascii="Times New Roman" w:hAnsi="Times New Roman" w:cs="Times New Roman"/>
          <w:spacing w:val="6"/>
          <w:sz w:val="26"/>
          <w:szCs w:val="26"/>
          <w:lang w:eastAsia="uk-UA"/>
        </w:rPr>
        <w:t>аналогічних позовів до тих самих відповідачів (справи №№ 524/4356/14-ц,</w:t>
      </w:r>
      <w:r w:rsidRPr="00D47CB5">
        <w:rPr>
          <w:rFonts w:ascii="Times New Roman" w:hAnsi="Times New Roman" w:cs="Times New Roman"/>
          <w:sz w:val="26"/>
          <w:szCs w:val="26"/>
          <w:lang w:eastAsia="uk-UA"/>
        </w:rPr>
        <w:t xml:space="preserve"> 524/4420/14-ц, 524/4525/14-ц</w:t>
      </w:r>
      <w:r w:rsidR="001B4443" w:rsidRPr="00D47CB5">
        <w:rPr>
          <w:rFonts w:ascii="Times New Roman" w:hAnsi="Times New Roman" w:cs="Times New Roman"/>
          <w:sz w:val="26"/>
          <w:szCs w:val="26"/>
          <w:lang w:eastAsia="uk-UA"/>
        </w:rPr>
        <w:t>,</w:t>
      </w:r>
      <w:r w:rsidRPr="00D47CB5">
        <w:rPr>
          <w:rFonts w:ascii="Times New Roman" w:hAnsi="Times New Roman" w:cs="Times New Roman"/>
          <w:sz w:val="26"/>
          <w:szCs w:val="26"/>
          <w:lang w:eastAsia="uk-UA"/>
        </w:rPr>
        <w:t xml:space="preserve"> у яких позивачем подано заяву про повернення позовної</w:t>
      </w:r>
      <w:r w:rsidR="001B4443" w:rsidRPr="00D47CB5">
        <w:rPr>
          <w:rFonts w:ascii="Times New Roman" w:hAnsi="Times New Roman" w:cs="Times New Roman"/>
          <w:sz w:val="26"/>
          <w:szCs w:val="26"/>
          <w:lang w:eastAsia="uk-UA"/>
        </w:rPr>
        <w:t xml:space="preserve"> заяви до відкриття провадження; 524/4512/14-ц, </w:t>
      </w:r>
      <w:r w:rsidRPr="00D47CB5">
        <w:rPr>
          <w:rFonts w:ascii="Times New Roman" w:hAnsi="Times New Roman" w:cs="Times New Roman"/>
          <w:sz w:val="26"/>
          <w:szCs w:val="26"/>
          <w:lang w:eastAsia="uk-UA"/>
        </w:rPr>
        <w:t xml:space="preserve">у якій </w:t>
      </w:r>
      <w:proofErr w:type="spellStart"/>
      <w:r w:rsidRPr="00D47CB5">
        <w:rPr>
          <w:rFonts w:ascii="Times New Roman" w:hAnsi="Times New Roman" w:cs="Times New Roman"/>
          <w:sz w:val="26"/>
          <w:szCs w:val="26"/>
          <w:lang w:eastAsia="uk-UA"/>
        </w:rPr>
        <w:t>поверн</w:t>
      </w:r>
      <w:r w:rsidR="001B4443" w:rsidRPr="00D47CB5">
        <w:rPr>
          <w:rFonts w:ascii="Times New Roman" w:hAnsi="Times New Roman" w:cs="Times New Roman"/>
          <w:sz w:val="26"/>
          <w:szCs w:val="26"/>
          <w:lang w:eastAsia="uk-UA"/>
        </w:rPr>
        <w:t>ено</w:t>
      </w:r>
      <w:proofErr w:type="spellEnd"/>
      <w:r w:rsidRPr="00D47CB5">
        <w:rPr>
          <w:rFonts w:ascii="Times New Roman" w:hAnsi="Times New Roman" w:cs="Times New Roman"/>
          <w:sz w:val="26"/>
          <w:szCs w:val="26"/>
          <w:lang w:eastAsia="uk-UA"/>
        </w:rPr>
        <w:t xml:space="preserve"> позовну заяву</w:t>
      </w:r>
      <w:r w:rsidR="001B4443" w:rsidRPr="00D47CB5">
        <w:rPr>
          <w:rFonts w:ascii="Times New Roman" w:hAnsi="Times New Roman" w:cs="Times New Roman"/>
          <w:sz w:val="26"/>
          <w:szCs w:val="26"/>
          <w:lang w:eastAsia="uk-UA"/>
        </w:rPr>
        <w:t xml:space="preserve"> через</w:t>
      </w:r>
      <w:r w:rsidRPr="00D47CB5">
        <w:rPr>
          <w:rFonts w:ascii="Times New Roman" w:hAnsi="Times New Roman" w:cs="Times New Roman"/>
          <w:sz w:val="26"/>
          <w:szCs w:val="26"/>
          <w:lang w:eastAsia="uk-UA"/>
        </w:rPr>
        <w:t xml:space="preserve"> несплачений судовий збір</w:t>
      </w:r>
      <w:r w:rsidR="001B4443" w:rsidRPr="00D47CB5">
        <w:rPr>
          <w:rFonts w:ascii="Times New Roman" w:hAnsi="Times New Roman" w:cs="Times New Roman"/>
          <w:sz w:val="26"/>
          <w:szCs w:val="26"/>
          <w:lang w:eastAsia="uk-UA"/>
        </w:rPr>
        <w:t>;</w:t>
      </w:r>
      <w:r w:rsidRPr="00D47CB5">
        <w:rPr>
          <w:rFonts w:ascii="Times New Roman" w:hAnsi="Times New Roman" w:cs="Times New Roman"/>
          <w:sz w:val="26"/>
          <w:szCs w:val="26"/>
          <w:lang w:eastAsia="uk-UA"/>
        </w:rPr>
        <w:t xml:space="preserve"> 524/4490/14-ц</w:t>
      </w:r>
      <w:r w:rsidR="001B4443" w:rsidRPr="00D47CB5">
        <w:rPr>
          <w:rFonts w:ascii="Times New Roman" w:hAnsi="Times New Roman" w:cs="Times New Roman"/>
          <w:sz w:val="26"/>
          <w:szCs w:val="26"/>
          <w:lang w:eastAsia="uk-UA"/>
        </w:rPr>
        <w:t>,</w:t>
      </w:r>
      <w:r w:rsidRPr="00D47CB5">
        <w:rPr>
          <w:rFonts w:ascii="Times New Roman" w:hAnsi="Times New Roman" w:cs="Times New Roman"/>
          <w:sz w:val="26"/>
          <w:szCs w:val="26"/>
          <w:lang w:eastAsia="uk-UA"/>
        </w:rPr>
        <w:t xml:space="preserve"> у якій відмовлено у відкритті провадження </w:t>
      </w:r>
      <w:r w:rsidR="001B4443" w:rsidRPr="00D47CB5">
        <w:rPr>
          <w:rFonts w:ascii="Times New Roman" w:hAnsi="Times New Roman" w:cs="Times New Roman"/>
          <w:sz w:val="26"/>
          <w:szCs w:val="26"/>
          <w:lang w:eastAsia="uk-UA"/>
        </w:rPr>
        <w:t>у зв’язку з</w:t>
      </w:r>
      <w:r w:rsidRPr="00D47CB5">
        <w:rPr>
          <w:rFonts w:ascii="Times New Roman" w:hAnsi="Times New Roman" w:cs="Times New Roman"/>
          <w:sz w:val="26"/>
          <w:szCs w:val="26"/>
          <w:lang w:eastAsia="uk-UA"/>
        </w:rPr>
        <w:t xml:space="preserve"> відкриття</w:t>
      </w:r>
      <w:r w:rsidR="001B4443" w:rsidRPr="00D47CB5">
        <w:rPr>
          <w:rFonts w:ascii="Times New Roman" w:hAnsi="Times New Roman" w:cs="Times New Roman"/>
          <w:sz w:val="26"/>
          <w:szCs w:val="26"/>
          <w:lang w:eastAsia="uk-UA"/>
        </w:rPr>
        <w:t>м</w:t>
      </w:r>
      <w:r w:rsidRPr="00D47CB5">
        <w:rPr>
          <w:rFonts w:ascii="Times New Roman" w:hAnsi="Times New Roman" w:cs="Times New Roman"/>
          <w:sz w:val="26"/>
          <w:szCs w:val="26"/>
          <w:lang w:eastAsia="uk-UA"/>
        </w:rPr>
        <w:t xml:space="preserve"> провадження за аналогічним позовом (справа судді)</w:t>
      </w:r>
      <w:r w:rsidR="004C7CB6" w:rsidRPr="00D47CB5">
        <w:rPr>
          <w:rFonts w:ascii="Times New Roman" w:hAnsi="Times New Roman" w:cs="Times New Roman"/>
          <w:sz w:val="26"/>
          <w:szCs w:val="26"/>
          <w:lang w:eastAsia="uk-UA"/>
        </w:rPr>
        <w:t>. На думку ГРД</w:t>
      </w:r>
      <w:r w:rsidR="001B4443" w:rsidRPr="00D47CB5">
        <w:rPr>
          <w:rFonts w:ascii="Times New Roman" w:hAnsi="Times New Roman" w:cs="Times New Roman"/>
          <w:sz w:val="26"/>
          <w:szCs w:val="26"/>
          <w:lang w:eastAsia="uk-UA"/>
        </w:rPr>
        <w:t>,</w:t>
      </w:r>
      <w:r w:rsidR="004C7CB6" w:rsidRPr="00D47CB5">
        <w:rPr>
          <w:rFonts w:ascii="Times New Roman" w:hAnsi="Times New Roman" w:cs="Times New Roman"/>
          <w:sz w:val="26"/>
          <w:szCs w:val="26"/>
          <w:lang w:eastAsia="uk-UA"/>
        </w:rPr>
        <w:t xml:space="preserve"> такі дії позивача свідчать про </w:t>
      </w:r>
      <w:r w:rsidRPr="00D47CB5">
        <w:rPr>
          <w:rFonts w:ascii="Times New Roman" w:hAnsi="Times New Roman" w:cs="Times New Roman"/>
          <w:sz w:val="26"/>
          <w:szCs w:val="26"/>
          <w:lang w:eastAsia="uk-UA"/>
        </w:rPr>
        <w:t xml:space="preserve">спробу </w:t>
      </w:r>
      <w:r w:rsidR="004C7CB6" w:rsidRPr="00D47CB5">
        <w:rPr>
          <w:rFonts w:ascii="Times New Roman" w:hAnsi="Times New Roman" w:cs="Times New Roman"/>
          <w:sz w:val="26"/>
          <w:szCs w:val="26"/>
          <w:lang w:eastAsia="uk-UA"/>
        </w:rPr>
        <w:t>маніпулювання системою</w:t>
      </w:r>
      <w:r w:rsidRPr="00D47CB5">
        <w:rPr>
          <w:rFonts w:ascii="Times New Roman" w:hAnsi="Times New Roman" w:cs="Times New Roman"/>
          <w:sz w:val="26"/>
          <w:szCs w:val="26"/>
          <w:lang w:eastAsia="uk-UA"/>
        </w:rPr>
        <w:t xml:space="preserve"> автоматизованого розпо</w:t>
      </w:r>
      <w:r w:rsidR="00511C1A" w:rsidRPr="00D47CB5">
        <w:rPr>
          <w:rFonts w:ascii="Times New Roman" w:hAnsi="Times New Roman" w:cs="Times New Roman"/>
          <w:sz w:val="26"/>
          <w:szCs w:val="26"/>
          <w:lang w:eastAsia="uk-UA"/>
        </w:rPr>
        <w:t>ділу справ. Крім того, після об’</w:t>
      </w:r>
      <w:r w:rsidRPr="00D47CB5">
        <w:rPr>
          <w:rFonts w:ascii="Times New Roman" w:hAnsi="Times New Roman" w:cs="Times New Roman"/>
          <w:sz w:val="26"/>
          <w:szCs w:val="26"/>
          <w:lang w:eastAsia="uk-UA"/>
        </w:rPr>
        <w:t xml:space="preserve">єднання </w:t>
      </w:r>
      <w:r w:rsidR="001B4443" w:rsidRPr="00D47CB5">
        <w:rPr>
          <w:rFonts w:ascii="Times New Roman" w:hAnsi="Times New Roman" w:cs="Times New Roman"/>
          <w:sz w:val="26"/>
          <w:szCs w:val="26"/>
          <w:lang w:eastAsia="uk-UA"/>
        </w:rPr>
        <w:t>двох</w:t>
      </w:r>
      <w:r w:rsidR="00511C1A" w:rsidRPr="00D47CB5">
        <w:rPr>
          <w:rFonts w:ascii="Times New Roman" w:hAnsi="Times New Roman" w:cs="Times New Roman"/>
          <w:sz w:val="26"/>
          <w:szCs w:val="26"/>
          <w:lang w:eastAsia="uk-UA"/>
        </w:rPr>
        <w:t xml:space="preserve"> цивільних </w:t>
      </w:r>
      <w:r w:rsidR="001C735B">
        <w:rPr>
          <w:rFonts w:ascii="Times New Roman" w:hAnsi="Times New Roman" w:cs="Times New Roman"/>
          <w:sz w:val="26"/>
          <w:szCs w:val="26"/>
          <w:lang w:eastAsia="uk-UA"/>
        </w:rPr>
        <w:t>справ рішенням суду від </w:t>
      </w:r>
      <w:r w:rsidRPr="00D47CB5">
        <w:rPr>
          <w:rFonts w:ascii="Times New Roman" w:hAnsi="Times New Roman" w:cs="Times New Roman"/>
          <w:sz w:val="26"/>
          <w:szCs w:val="26"/>
          <w:lang w:eastAsia="uk-UA"/>
        </w:rPr>
        <w:t xml:space="preserve">19 січня 2016 року </w:t>
      </w:r>
      <w:r w:rsidR="001B4443" w:rsidRPr="00D47CB5">
        <w:rPr>
          <w:rFonts w:ascii="Times New Roman" w:hAnsi="Times New Roman" w:cs="Times New Roman"/>
          <w:sz w:val="26"/>
          <w:szCs w:val="26"/>
          <w:lang w:eastAsia="uk-UA"/>
        </w:rPr>
        <w:t>в</w:t>
      </w:r>
      <w:r w:rsidRPr="00D47CB5">
        <w:rPr>
          <w:rFonts w:ascii="Times New Roman" w:hAnsi="Times New Roman" w:cs="Times New Roman"/>
          <w:sz w:val="26"/>
          <w:szCs w:val="26"/>
          <w:lang w:eastAsia="uk-UA"/>
        </w:rPr>
        <w:t xml:space="preserve"> задоволенні позову було відмовлено, а обставини, покладені позивачем в основу позову, підтвердження не знайшли, тоді як заходи забезпечення позову залишалися чинними до 2017 року. На думку ГРД, це могло свідчит</w:t>
      </w:r>
      <w:r w:rsidR="001B4443" w:rsidRPr="00D47CB5">
        <w:rPr>
          <w:rFonts w:ascii="Times New Roman" w:hAnsi="Times New Roman" w:cs="Times New Roman"/>
          <w:sz w:val="26"/>
          <w:szCs w:val="26"/>
          <w:lang w:eastAsia="uk-UA"/>
        </w:rPr>
        <w:t>и, з-</w:t>
      </w:r>
      <w:r w:rsidR="004C7CB6" w:rsidRPr="00D47CB5">
        <w:rPr>
          <w:rFonts w:ascii="Times New Roman" w:hAnsi="Times New Roman" w:cs="Times New Roman"/>
          <w:sz w:val="26"/>
          <w:szCs w:val="26"/>
          <w:lang w:eastAsia="uk-UA"/>
        </w:rPr>
        <w:t>поміж іншого</w:t>
      </w:r>
      <w:r w:rsidR="00921E07" w:rsidRPr="00D47CB5">
        <w:rPr>
          <w:rFonts w:ascii="Times New Roman" w:hAnsi="Times New Roman" w:cs="Times New Roman"/>
          <w:sz w:val="26"/>
          <w:szCs w:val="26"/>
          <w:lang w:eastAsia="uk-UA"/>
        </w:rPr>
        <w:t xml:space="preserve">, </w:t>
      </w:r>
      <w:r w:rsidR="004C7CB6" w:rsidRPr="00D47CB5">
        <w:rPr>
          <w:rFonts w:ascii="Times New Roman" w:hAnsi="Times New Roman" w:cs="Times New Roman"/>
          <w:sz w:val="26"/>
          <w:szCs w:val="26"/>
          <w:lang w:eastAsia="uk-UA"/>
        </w:rPr>
        <w:t xml:space="preserve">про неналежну оцінку суддею </w:t>
      </w:r>
      <w:r w:rsidR="00921E07" w:rsidRPr="00D47CB5">
        <w:rPr>
          <w:rFonts w:ascii="Times New Roman" w:hAnsi="Times New Roman" w:cs="Times New Roman"/>
          <w:sz w:val="26"/>
          <w:szCs w:val="26"/>
          <w:lang w:eastAsia="uk-UA"/>
        </w:rPr>
        <w:t>ризиків можлив</w:t>
      </w:r>
      <w:r w:rsidR="004C7CB6" w:rsidRPr="00D47CB5">
        <w:rPr>
          <w:rFonts w:ascii="Times New Roman" w:hAnsi="Times New Roman" w:cs="Times New Roman"/>
          <w:sz w:val="26"/>
          <w:szCs w:val="26"/>
          <w:lang w:eastAsia="uk-UA"/>
        </w:rPr>
        <w:t>их маніпулятивних дій зі сторони</w:t>
      </w:r>
      <w:r w:rsidR="00921E07" w:rsidRPr="00D47CB5">
        <w:rPr>
          <w:rFonts w:ascii="Times New Roman" w:hAnsi="Times New Roman" w:cs="Times New Roman"/>
          <w:sz w:val="26"/>
          <w:szCs w:val="26"/>
          <w:lang w:eastAsia="uk-UA"/>
        </w:rPr>
        <w:t xml:space="preserve"> позивача</w:t>
      </w:r>
      <w:r w:rsidR="004C7CB6" w:rsidRPr="00D47CB5">
        <w:rPr>
          <w:rFonts w:ascii="Times New Roman" w:hAnsi="Times New Roman" w:cs="Times New Roman"/>
          <w:sz w:val="26"/>
          <w:szCs w:val="26"/>
          <w:lang w:eastAsia="uk-UA"/>
        </w:rPr>
        <w:t xml:space="preserve"> та невжиття суддею заходів для їх запобігання.</w:t>
      </w:r>
    </w:p>
    <w:p w14:paraId="1EA45D2F" w14:textId="138A3A95" w:rsidR="00E50961" w:rsidRPr="00D47CB5" w:rsidRDefault="00E50961" w:rsidP="00E50961">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Під час співбесіди </w:t>
      </w:r>
      <w:r w:rsidR="001B4443" w:rsidRPr="00D47CB5">
        <w:rPr>
          <w:rFonts w:ascii="Times New Roman" w:hAnsi="Times New Roman" w:cs="Times New Roman"/>
          <w:sz w:val="26"/>
          <w:szCs w:val="26"/>
          <w:lang w:eastAsia="uk-UA"/>
        </w:rPr>
        <w:t xml:space="preserve">з Комісією </w:t>
      </w:r>
      <w:r w:rsidRPr="00D47CB5">
        <w:rPr>
          <w:rFonts w:ascii="Times New Roman" w:hAnsi="Times New Roman" w:cs="Times New Roman"/>
          <w:sz w:val="26"/>
          <w:szCs w:val="26"/>
          <w:lang w:eastAsia="uk-UA"/>
        </w:rPr>
        <w:t>у складі колегії кандидат не погод</w:t>
      </w:r>
      <w:r w:rsidR="00E22227" w:rsidRPr="00D47CB5">
        <w:rPr>
          <w:rFonts w:ascii="Times New Roman" w:hAnsi="Times New Roman" w:cs="Times New Roman"/>
          <w:sz w:val="26"/>
          <w:szCs w:val="26"/>
          <w:lang w:eastAsia="uk-UA"/>
        </w:rPr>
        <w:t>ився</w:t>
      </w:r>
      <w:r w:rsidRPr="00D47CB5">
        <w:rPr>
          <w:rFonts w:ascii="Times New Roman" w:hAnsi="Times New Roman" w:cs="Times New Roman"/>
          <w:sz w:val="26"/>
          <w:szCs w:val="26"/>
          <w:lang w:eastAsia="uk-UA"/>
        </w:rPr>
        <w:t xml:space="preserve"> з </w:t>
      </w:r>
      <w:r w:rsidR="00E22227" w:rsidRPr="00D47CB5">
        <w:rPr>
          <w:rFonts w:ascii="Times New Roman" w:hAnsi="Times New Roman" w:cs="Times New Roman"/>
          <w:sz w:val="26"/>
          <w:szCs w:val="26"/>
          <w:lang w:eastAsia="uk-UA"/>
        </w:rPr>
        <w:t>мотивами висновку</w:t>
      </w:r>
      <w:r w:rsidRPr="00D47CB5">
        <w:rPr>
          <w:rFonts w:ascii="Times New Roman" w:hAnsi="Times New Roman" w:cs="Times New Roman"/>
          <w:sz w:val="26"/>
          <w:szCs w:val="26"/>
          <w:lang w:eastAsia="uk-UA"/>
        </w:rPr>
        <w:t xml:space="preserve"> ГРД</w:t>
      </w:r>
      <w:r w:rsidR="00E22227" w:rsidRPr="00D47CB5">
        <w:rPr>
          <w:rFonts w:ascii="Times New Roman" w:hAnsi="Times New Roman" w:cs="Times New Roman"/>
          <w:sz w:val="26"/>
          <w:szCs w:val="26"/>
          <w:lang w:eastAsia="uk-UA"/>
        </w:rPr>
        <w:t xml:space="preserve"> </w:t>
      </w:r>
      <w:r w:rsidR="004C7CB6" w:rsidRPr="00D47CB5">
        <w:rPr>
          <w:rFonts w:ascii="Times New Roman" w:hAnsi="Times New Roman" w:cs="Times New Roman"/>
          <w:sz w:val="26"/>
          <w:szCs w:val="26"/>
          <w:lang w:eastAsia="uk-UA"/>
        </w:rPr>
        <w:t xml:space="preserve">у цій частині </w:t>
      </w:r>
      <w:r w:rsidR="00E22227" w:rsidRPr="00D47CB5">
        <w:rPr>
          <w:rFonts w:ascii="Times New Roman" w:hAnsi="Times New Roman" w:cs="Times New Roman"/>
          <w:sz w:val="26"/>
          <w:szCs w:val="26"/>
          <w:lang w:eastAsia="uk-UA"/>
        </w:rPr>
        <w:t xml:space="preserve">та пояснив, </w:t>
      </w:r>
      <w:r w:rsidRPr="00D47CB5">
        <w:rPr>
          <w:rFonts w:ascii="Times New Roman" w:hAnsi="Times New Roman" w:cs="Times New Roman"/>
          <w:sz w:val="26"/>
          <w:szCs w:val="26"/>
          <w:lang w:eastAsia="uk-UA"/>
        </w:rPr>
        <w:t xml:space="preserve">що не мав доступу до інформації про інші позови, подані до </w:t>
      </w:r>
      <w:r w:rsidR="004C7CB6" w:rsidRPr="00D47CB5">
        <w:rPr>
          <w:rFonts w:ascii="Times New Roman" w:hAnsi="Times New Roman" w:cs="Times New Roman"/>
          <w:sz w:val="26"/>
          <w:szCs w:val="26"/>
          <w:lang w:eastAsia="uk-UA"/>
        </w:rPr>
        <w:t>Автозаводського районного суду міста Кременчука Полтавської області</w:t>
      </w:r>
      <w:r w:rsidR="00DA5830" w:rsidRPr="00D47CB5">
        <w:rPr>
          <w:rFonts w:ascii="Times New Roman" w:hAnsi="Times New Roman" w:cs="Times New Roman"/>
          <w:sz w:val="26"/>
          <w:szCs w:val="26"/>
          <w:lang w:eastAsia="uk-UA"/>
        </w:rPr>
        <w:t xml:space="preserve"> та</w:t>
      </w:r>
      <w:r w:rsidR="001B4443" w:rsidRPr="00D47CB5">
        <w:rPr>
          <w:rFonts w:ascii="Times New Roman" w:hAnsi="Times New Roman" w:cs="Times New Roman"/>
          <w:sz w:val="26"/>
          <w:szCs w:val="26"/>
          <w:lang w:eastAsia="uk-UA"/>
        </w:rPr>
        <w:t xml:space="preserve"> які</w:t>
      </w:r>
      <w:r w:rsidR="00DA5830" w:rsidRPr="00D47CB5">
        <w:rPr>
          <w:rFonts w:ascii="Times New Roman" w:hAnsi="Times New Roman" w:cs="Times New Roman"/>
          <w:sz w:val="26"/>
          <w:szCs w:val="26"/>
          <w:lang w:eastAsia="uk-UA"/>
        </w:rPr>
        <w:t xml:space="preserve"> перебували в провадженні інших суддів</w:t>
      </w:r>
      <w:r w:rsidRPr="00D47CB5">
        <w:rPr>
          <w:rFonts w:ascii="Times New Roman" w:hAnsi="Times New Roman" w:cs="Times New Roman"/>
          <w:sz w:val="26"/>
          <w:szCs w:val="26"/>
          <w:lang w:eastAsia="uk-UA"/>
        </w:rPr>
        <w:t xml:space="preserve">, оскільки судді </w:t>
      </w:r>
      <w:r w:rsidR="00DA5830" w:rsidRPr="00D47CB5">
        <w:rPr>
          <w:rFonts w:ascii="Times New Roman" w:hAnsi="Times New Roman" w:cs="Times New Roman"/>
          <w:sz w:val="26"/>
          <w:szCs w:val="26"/>
          <w:lang w:eastAsia="uk-UA"/>
        </w:rPr>
        <w:t xml:space="preserve">цього суду </w:t>
      </w:r>
      <w:r w:rsidRPr="00D47CB5">
        <w:rPr>
          <w:rFonts w:ascii="Times New Roman" w:hAnsi="Times New Roman" w:cs="Times New Roman"/>
          <w:sz w:val="26"/>
          <w:szCs w:val="26"/>
          <w:lang w:eastAsia="uk-UA"/>
        </w:rPr>
        <w:t>мають доступ лише до справ</w:t>
      </w:r>
      <w:r w:rsidR="001B4443" w:rsidRPr="00D47CB5">
        <w:rPr>
          <w:rFonts w:ascii="Times New Roman" w:hAnsi="Times New Roman" w:cs="Times New Roman"/>
          <w:sz w:val="26"/>
          <w:szCs w:val="26"/>
          <w:lang w:eastAsia="uk-UA"/>
        </w:rPr>
        <w:t xml:space="preserve">, </w:t>
      </w:r>
      <w:r w:rsidR="004C7CB6" w:rsidRPr="00D47CB5">
        <w:rPr>
          <w:rFonts w:ascii="Times New Roman" w:hAnsi="Times New Roman" w:cs="Times New Roman"/>
          <w:sz w:val="26"/>
          <w:szCs w:val="26"/>
          <w:lang w:eastAsia="uk-UA"/>
        </w:rPr>
        <w:t>переданих їм у провадження</w:t>
      </w:r>
      <w:r w:rsidRPr="00D47CB5">
        <w:rPr>
          <w:rFonts w:ascii="Times New Roman" w:hAnsi="Times New Roman" w:cs="Times New Roman"/>
          <w:sz w:val="26"/>
          <w:szCs w:val="26"/>
          <w:lang w:eastAsia="uk-UA"/>
        </w:rPr>
        <w:t>. За його словами, перевірка наявності тотожних позовів належала до повноважень апарату суду, а переда</w:t>
      </w:r>
      <w:r w:rsidR="001B4443" w:rsidRPr="00D47CB5">
        <w:rPr>
          <w:rFonts w:ascii="Times New Roman" w:hAnsi="Times New Roman" w:cs="Times New Roman"/>
          <w:sz w:val="26"/>
          <w:szCs w:val="26"/>
          <w:lang w:eastAsia="uk-UA"/>
        </w:rPr>
        <w:t>ння</w:t>
      </w:r>
      <w:r w:rsidRPr="00D47CB5">
        <w:rPr>
          <w:rFonts w:ascii="Times New Roman" w:hAnsi="Times New Roman" w:cs="Times New Roman"/>
          <w:sz w:val="26"/>
          <w:szCs w:val="26"/>
          <w:lang w:eastAsia="uk-UA"/>
        </w:rPr>
        <w:t xml:space="preserve"> йому справи після автоматизованого розподілу свідчила про відсутність відкритого провадження щодо тотожного спору.</w:t>
      </w:r>
    </w:p>
    <w:p w14:paraId="7FEBD0C5" w14:textId="24AD9E39" w:rsidR="00E50961" w:rsidRPr="00D47CB5" w:rsidRDefault="00E50961" w:rsidP="00E50961">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Кандидат також зазначив, що на момент відкриття провадження позовна заява відповідала вимогам процесуального закону, підстав для відмови у відкритті провадження не існувало, а ухвали про забезпечення позову були залишені без зм</w:t>
      </w:r>
      <w:r w:rsidR="00C94C17">
        <w:rPr>
          <w:rFonts w:ascii="Times New Roman" w:hAnsi="Times New Roman" w:cs="Times New Roman"/>
          <w:sz w:val="26"/>
          <w:szCs w:val="26"/>
          <w:lang w:eastAsia="uk-UA"/>
        </w:rPr>
        <w:t>ін судом</w:t>
      </w:r>
      <w:r w:rsidR="003F3ABC" w:rsidRPr="00D47CB5">
        <w:rPr>
          <w:rFonts w:ascii="Times New Roman" w:hAnsi="Times New Roman" w:cs="Times New Roman"/>
          <w:sz w:val="26"/>
          <w:szCs w:val="26"/>
          <w:lang w:eastAsia="uk-UA"/>
        </w:rPr>
        <w:t xml:space="preserve"> апеляційної інстанції, що підтвердило їх законність та обґрунтованість.</w:t>
      </w:r>
      <w:r w:rsidRPr="00D47CB5">
        <w:rPr>
          <w:rFonts w:ascii="Times New Roman" w:hAnsi="Times New Roman" w:cs="Times New Roman"/>
          <w:sz w:val="26"/>
          <w:szCs w:val="26"/>
          <w:lang w:eastAsia="uk-UA"/>
        </w:rPr>
        <w:t xml:space="preserve"> Після повернення справи з апеляційного суду ним було заявлено самовідвід, унаслідок чого він не розглядав справу по суті.</w:t>
      </w:r>
    </w:p>
    <w:p w14:paraId="59BDD15B" w14:textId="7DB267A5" w:rsidR="00E50961" w:rsidRPr="00D47CB5" w:rsidRDefault="00E50961" w:rsidP="00E22227">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Наголосив, </w:t>
      </w:r>
      <w:r w:rsidR="00921E07" w:rsidRPr="00D47CB5">
        <w:rPr>
          <w:rFonts w:ascii="Times New Roman" w:hAnsi="Times New Roman" w:cs="Times New Roman"/>
          <w:sz w:val="26"/>
          <w:szCs w:val="26"/>
          <w:lang w:eastAsia="uk-UA"/>
        </w:rPr>
        <w:t>що не мав і не має на цей час доступу до функціоналу автоматизованого розподілу справ, не володіє інформацією щодо позовів, які надходять до суду, їх кількості, предмета спору чи розподілу між суддями. Автоматизована система документообігу суду надає судді доступ виключно до справ, що перебувають у його провадженні.</w:t>
      </w:r>
    </w:p>
    <w:p w14:paraId="52D0FC9E" w14:textId="25676705" w:rsidR="003F3ABC" w:rsidRPr="00D47CB5" w:rsidRDefault="00921E07" w:rsidP="003F3ABC">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Твердження ГРД про можлив</w:t>
      </w:r>
      <w:r w:rsidR="00DA5830" w:rsidRPr="00D47CB5">
        <w:rPr>
          <w:rFonts w:ascii="Times New Roman" w:hAnsi="Times New Roman" w:cs="Times New Roman"/>
          <w:sz w:val="26"/>
          <w:szCs w:val="26"/>
          <w:lang w:eastAsia="uk-UA"/>
        </w:rPr>
        <w:t>е вчинення позивачем у справі № 524/4520/14-ц дій з метою</w:t>
      </w:r>
      <w:r w:rsidRPr="00D47CB5">
        <w:rPr>
          <w:rFonts w:ascii="Times New Roman" w:hAnsi="Times New Roman" w:cs="Times New Roman"/>
          <w:sz w:val="26"/>
          <w:szCs w:val="26"/>
          <w:lang w:eastAsia="uk-UA"/>
        </w:rPr>
        <w:t xml:space="preserve"> </w:t>
      </w:r>
      <w:r w:rsidR="00DA5830" w:rsidRPr="00D47CB5">
        <w:rPr>
          <w:rFonts w:ascii="Times New Roman" w:hAnsi="Times New Roman" w:cs="Times New Roman"/>
          <w:sz w:val="26"/>
          <w:szCs w:val="26"/>
          <w:lang w:eastAsia="uk-UA"/>
        </w:rPr>
        <w:t>«</w:t>
      </w:r>
      <w:r w:rsidRPr="00D47CB5">
        <w:rPr>
          <w:rFonts w:ascii="Times New Roman" w:hAnsi="Times New Roman" w:cs="Times New Roman"/>
          <w:sz w:val="26"/>
          <w:szCs w:val="26"/>
          <w:lang w:eastAsia="uk-UA"/>
        </w:rPr>
        <w:t>підб</w:t>
      </w:r>
      <w:r w:rsidR="00DA5830" w:rsidRPr="00D47CB5">
        <w:rPr>
          <w:rFonts w:ascii="Times New Roman" w:hAnsi="Times New Roman" w:cs="Times New Roman"/>
          <w:sz w:val="26"/>
          <w:szCs w:val="26"/>
          <w:lang w:eastAsia="uk-UA"/>
        </w:rPr>
        <w:t>ору</w:t>
      </w:r>
      <w:r w:rsidRPr="00D47CB5">
        <w:rPr>
          <w:rFonts w:ascii="Times New Roman" w:hAnsi="Times New Roman" w:cs="Times New Roman"/>
          <w:sz w:val="26"/>
          <w:szCs w:val="26"/>
          <w:lang w:eastAsia="uk-UA"/>
        </w:rPr>
        <w:t xml:space="preserve"> судді</w:t>
      </w:r>
      <w:r w:rsidR="00DA5830" w:rsidRPr="00D47CB5">
        <w:rPr>
          <w:rFonts w:ascii="Times New Roman" w:hAnsi="Times New Roman" w:cs="Times New Roman"/>
          <w:sz w:val="26"/>
          <w:szCs w:val="26"/>
          <w:lang w:eastAsia="uk-UA"/>
        </w:rPr>
        <w:t>»</w:t>
      </w:r>
      <w:r w:rsidRPr="00D47CB5">
        <w:rPr>
          <w:rFonts w:ascii="Times New Roman" w:hAnsi="Times New Roman" w:cs="Times New Roman"/>
          <w:sz w:val="26"/>
          <w:szCs w:val="26"/>
          <w:lang w:eastAsia="uk-UA"/>
        </w:rPr>
        <w:t xml:space="preserve"> в обхід автоматизованого розподілу, на думку кандидата, є </w:t>
      </w:r>
      <w:r w:rsidRPr="00D47CB5">
        <w:rPr>
          <w:rFonts w:ascii="Times New Roman" w:hAnsi="Times New Roman" w:cs="Times New Roman"/>
          <w:sz w:val="26"/>
          <w:szCs w:val="26"/>
          <w:lang w:eastAsia="uk-UA"/>
        </w:rPr>
        <w:lastRenderedPageBreak/>
        <w:t>безпідставними, адже розподіл усіх матеріалів здійснюється автоматизованою системою, а відповідальність за дотримання встановленого порядку покладається на працівників апарату суду.</w:t>
      </w:r>
    </w:p>
    <w:p w14:paraId="5D32E5EE" w14:textId="367824C6" w:rsidR="00921E07" w:rsidRPr="00D47CB5" w:rsidRDefault="00921E07" w:rsidP="003F3ABC">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За словами кандидата, під час розгляду справи жоден із учасників процесу не повідомляв суд про існування іншого відкритого провадження між тими самими сторонами, з того самого предмета та з тих самих підстав, а також не заявляв відповідних клопотань щодо закриття провадження чи залишення позову без розгляду.</w:t>
      </w:r>
    </w:p>
    <w:p w14:paraId="1FED096F" w14:textId="25D81EA7" w:rsidR="00E22227" w:rsidRPr="00D47CB5" w:rsidRDefault="00E22227" w:rsidP="00921E07">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Крім того, кандидат наголосив, що </w:t>
      </w:r>
      <w:r w:rsidR="00DA5830" w:rsidRPr="00D47CB5">
        <w:rPr>
          <w:rFonts w:ascii="Times New Roman" w:hAnsi="Times New Roman" w:cs="Times New Roman"/>
          <w:sz w:val="26"/>
          <w:szCs w:val="26"/>
          <w:lang w:eastAsia="uk-UA"/>
        </w:rPr>
        <w:t>доводи</w:t>
      </w:r>
      <w:r w:rsidRPr="00D47CB5">
        <w:rPr>
          <w:rFonts w:ascii="Times New Roman" w:hAnsi="Times New Roman" w:cs="Times New Roman"/>
          <w:sz w:val="26"/>
          <w:szCs w:val="26"/>
          <w:lang w:eastAsia="uk-UA"/>
        </w:rPr>
        <w:t xml:space="preserve"> ГРД про можливий обхід автоматизованого розподілу справ та його особисту заінтересованість не відповідають дійсності, а відповідні скарги були предметом перевірки компетентних органів і не стали підставою для встановлення порушень у його діях. </w:t>
      </w:r>
      <w:r w:rsidR="001B4443" w:rsidRPr="00D47CB5">
        <w:rPr>
          <w:rFonts w:ascii="Times New Roman" w:hAnsi="Times New Roman" w:cs="Times New Roman"/>
          <w:sz w:val="26"/>
          <w:szCs w:val="26"/>
          <w:lang w:eastAsia="uk-UA"/>
        </w:rPr>
        <w:t>Нестеренк</w:t>
      </w:r>
      <w:r w:rsidR="001C735B">
        <w:rPr>
          <w:rFonts w:ascii="Times New Roman" w:hAnsi="Times New Roman" w:cs="Times New Roman"/>
          <w:sz w:val="26"/>
          <w:szCs w:val="26"/>
          <w:lang w:eastAsia="uk-UA"/>
        </w:rPr>
        <w:t>о</w:t>
      </w:r>
      <w:r w:rsidR="001B4443" w:rsidRPr="00D47CB5">
        <w:rPr>
          <w:rFonts w:ascii="Times New Roman" w:hAnsi="Times New Roman" w:cs="Times New Roman"/>
          <w:sz w:val="26"/>
          <w:szCs w:val="26"/>
          <w:lang w:eastAsia="uk-UA"/>
        </w:rPr>
        <w:t xml:space="preserve"> С.Г. т</w:t>
      </w:r>
      <w:r w:rsidRPr="00D47CB5">
        <w:rPr>
          <w:rFonts w:ascii="Times New Roman" w:hAnsi="Times New Roman" w:cs="Times New Roman"/>
          <w:sz w:val="26"/>
          <w:szCs w:val="26"/>
          <w:lang w:eastAsia="uk-UA"/>
        </w:rPr>
        <w:t>акож зазначив, що наведені ГРД висновки щодо зловживання процесуальними правами ґрунтуються на положеннях законодавства, які набрали чинності вже після виникнення спірних правовідносин.</w:t>
      </w:r>
    </w:p>
    <w:p w14:paraId="5B6743F4" w14:textId="7C6306E8" w:rsidR="00921E07" w:rsidRPr="00D47CB5" w:rsidRDefault="00921E07" w:rsidP="00E6652F">
      <w:pPr>
        <w:shd w:val="clear" w:color="auto" w:fill="FFFFFF"/>
        <w:tabs>
          <w:tab w:val="left" w:pos="426"/>
        </w:tabs>
        <w:spacing w:after="0" w:line="276" w:lineRule="auto"/>
        <w:ind w:firstLine="709"/>
        <w:jc w:val="both"/>
        <w:rPr>
          <w:rFonts w:ascii="Times New Roman" w:hAnsi="Times New Roman" w:cs="Times New Roman"/>
          <w:color w:val="000000" w:themeColor="text1"/>
          <w:sz w:val="26"/>
          <w:szCs w:val="26"/>
          <w:lang w:eastAsia="uk-UA"/>
        </w:rPr>
      </w:pPr>
      <w:r w:rsidRPr="00D47CB5">
        <w:rPr>
          <w:rFonts w:ascii="Times New Roman" w:hAnsi="Times New Roman" w:cs="Times New Roman"/>
          <w:sz w:val="26"/>
          <w:szCs w:val="26"/>
          <w:lang w:eastAsia="uk-UA"/>
        </w:rPr>
        <w:t xml:space="preserve">Дослідивши наведені у висновку ГРД обставини та заслухавши пояснення кандидата, Комісія </w:t>
      </w:r>
      <w:r w:rsidR="00E6652F" w:rsidRPr="00D47CB5">
        <w:rPr>
          <w:rFonts w:ascii="Times New Roman" w:hAnsi="Times New Roman" w:cs="Times New Roman"/>
          <w:sz w:val="26"/>
          <w:szCs w:val="26"/>
          <w:lang w:eastAsia="uk-UA"/>
        </w:rPr>
        <w:t xml:space="preserve">у складі колегії дійшла висновку про те, що встановлені обставини не є достатніми для зменшення кількості балів за критеріями професійної етики та доброчесності та/або визнання кандидата таким, що не відповідає </w:t>
      </w:r>
      <w:r w:rsidR="00E6652F" w:rsidRPr="00D47CB5">
        <w:rPr>
          <w:rFonts w:ascii="Times New Roman" w:hAnsi="Times New Roman" w:cs="Times New Roman"/>
          <w:color w:val="000000" w:themeColor="text1"/>
          <w:sz w:val="26"/>
          <w:szCs w:val="26"/>
          <w:lang w:eastAsia="uk-UA"/>
        </w:rPr>
        <w:t>критеріям доброчесності та професійної етики.</w:t>
      </w:r>
    </w:p>
    <w:p w14:paraId="7E0CDFBF" w14:textId="2F6F8AE8" w:rsidR="00E6652F" w:rsidRPr="00D47CB5" w:rsidRDefault="00D56475" w:rsidP="00E6652F">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color w:val="000000" w:themeColor="text1"/>
          <w:sz w:val="26"/>
          <w:szCs w:val="26"/>
          <w:lang w:eastAsia="uk-UA"/>
        </w:rPr>
        <w:t xml:space="preserve">Натомість з метою перевірки </w:t>
      </w:r>
      <w:r w:rsidR="00DA5830" w:rsidRPr="00D47CB5">
        <w:rPr>
          <w:rFonts w:ascii="Times New Roman" w:hAnsi="Times New Roman" w:cs="Times New Roman"/>
          <w:color w:val="000000" w:themeColor="text1"/>
          <w:sz w:val="26"/>
          <w:szCs w:val="26"/>
          <w:lang w:eastAsia="uk-UA"/>
        </w:rPr>
        <w:t xml:space="preserve">достовірності </w:t>
      </w:r>
      <w:r w:rsidRPr="00D47CB5">
        <w:rPr>
          <w:rFonts w:ascii="Times New Roman" w:hAnsi="Times New Roman" w:cs="Times New Roman"/>
          <w:color w:val="000000" w:themeColor="text1"/>
          <w:sz w:val="26"/>
          <w:szCs w:val="26"/>
          <w:lang w:eastAsia="uk-UA"/>
        </w:rPr>
        <w:t xml:space="preserve">обставин, повідомлених кандидатом під час </w:t>
      </w:r>
      <w:r w:rsidRPr="00D47CB5">
        <w:rPr>
          <w:rFonts w:ascii="Times New Roman" w:hAnsi="Times New Roman" w:cs="Times New Roman"/>
          <w:sz w:val="26"/>
          <w:szCs w:val="26"/>
          <w:lang w:eastAsia="uk-UA"/>
        </w:rPr>
        <w:t xml:space="preserve">співбесіди </w:t>
      </w:r>
      <w:r w:rsidR="001B4443" w:rsidRPr="00D47CB5">
        <w:rPr>
          <w:rFonts w:ascii="Times New Roman" w:hAnsi="Times New Roman" w:cs="Times New Roman"/>
          <w:sz w:val="26"/>
          <w:szCs w:val="26"/>
          <w:lang w:eastAsia="uk-UA"/>
        </w:rPr>
        <w:t xml:space="preserve">з Комісією </w:t>
      </w:r>
      <w:r w:rsidRPr="00D47CB5">
        <w:rPr>
          <w:rFonts w:ascii="Times New Roman" w:hAnsi="Times New Roman" w:cs="Times New Roman"/>
          <w:sz w:val="26"/>
          <w:szCs w:val="26"/>
          <w:lang w:eastAsia="uk-UA"/>
        </w:rPr>
        <w:t>у складі колегії доповідачем надіслано запити до Державного підприємства «Інформаційні судові системи» та Автозаводського районного суду міста Кременчука про надання інформації щодо: спеціалізованої автоматизованої системи електронного документообігу, яка використовується в Автозаводському районному суді міста Кременчука (у період з 01 травня 2014 року</w:t>
      </w:r>
      <w:r w:rsidR="001B4443" w:rsidRPr="00D47CB5">
        <w:rPr>
          <w:rFonts w:ascii="Times New Roman" w:hAnsi="Times New Roman" w:cs="Times New Roman"/>
          <w:sz w:val="26"/>
          <w:szCs w:val="26"/>
          <w:lang w:eastAsia="uk-UA"/>
        </w:rPr>
        <w:t xml:space="preserve"> і</w:t>
      </w:r>
      <w:r w:rsidRPr="00D47CB5">
        <w:rPr>
          <w:rFonts w:ascii="Times New Roman" w:hAnsi="Times New Roman" w:cs="Times New Roman"/>
          <w:sz w:val="26"/>
          <w:szCs w:val="26"/>
          <w:lang w:eastAsia="uk-UA"/>
        </w:rPr>
        <w:t xml:space="preserve"> дотепер); чи дозволяють функціональні можливості цієї системи (систем) суддям, які здійснюють правосуддя в Автозаводському районному суді міста Кременчука, ознайомлюватися з інформацією про судові справи, які надходять до суду та перебувають у провадженні інших суддів (зокрема з інформацією про дату надходження позовних заяв, учасників справи, предмет спору та судові рішення, ухвалені у справах); у разі якщо вид (тип) спеціалізованої автоматизованої системи електронного документообігу та/або її налаштування змінювалися, надати запитувану інформацію щодо кожної такої системи.</w:t>
      </w:r>
    </w:p>
    <w:p w14:paraId="354EEE73" w14:textId="69ABF3F3" w:rsidR="0062639D" w:rsidRPr="00D47CB5" w:rsidRDefault="00D56475" w:rsidP="00D5647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У відповідь ДП «Інформаційні судові системи» повідомило, що </w:t>
      </w:r>
      <w:r w:rsidR="001B4443" w:rsidRPr="00D47CB5">
        <w:rPr>
          <w:rFonts w:ascii="Times New Roman" w:hAnsi="Times New Roman" w:cs="Times New Roman"/>
          <w:sz w:val="26"/>
          <w:szCs w:val="26"/>
          <w:lang w:eastAsia="uk-UA"/>
        </w:rPr>
        <w:t>в</w:t>
      </w:r>
      <w:r w:rsidRPr="00D47CB5">
        <w:rPr>
          <w:rFonts w:ascii="Times New Roman" w:hAnsi="Times New Roman" w:cs="Times New Roman"/>
          <w:sz w:val="26"/>
          <w:szCs w:val="26"/>
          <w:lang w:eastAsia="uk-UA"/>
        </w:rPr>
        <w:t xml:space="preserve"> місцевих загальних судах використовується автоматизована система документоо</w:t>
      </w:r>
      <w:r w:rsidR="001B4443" w:rsidRPr="00D47CB5">
        <w:rPr>
          <w:rFonts w:ascii="Times New Roman" w:hAnsi="Times New Roman" w:cs="Times New Roman"/>
          <w:sz w:val="26"/>
          <w:szCs w:val="26"/>
          <w:lang w:eastAsia="uk-UA"/>
        </w:rPr>
        <w:t>бігу суду КП </w:t>
      </w:r>
      <w:r w:rsidRPr="00D47CB5">
        <w:rPr>
          <w:rFonts w:ascii="Times New Roman" w:hAnsi="Times New Roman" w:cs="Times New Roman"/>
          <w:sz w:val="26"/>
          <w:szCs w:val="26"/>
          <w:lang w:eastAsia="uk-UA"/>
        </w:rPr>
        <w:t xml:space="preserve">«Д-3». Підприємство </w:t>
      </w:r>
      <w:r w:rsidR="00DA5830" w:rsidRPr="00D47CB5">
        <w:rPr>
          <w:rFonts w:ascii="Times New Roman" w:hAnsi="Times New Roman" w:cs="Times New Roman"/>
          <w:sz w:val="26"/>
          <w:szCs w:val="26"/>
          <w:lang w:eastAsia="uk-UA"/>
        </w:rPr>
        <w:t xml:space="preserve">звернуло увагу, що </w:t>
      </w:r>
      <w:r w:rsidRPr="00D47CB5">
        <w:rPr>
          <w:rFonts w:ascii="Times New Roman" w:hAnsi="Times New Roman" w:cs="Times New Roman"/>
          <w:sz w:val="26"/>
          <w:szCs w:val="26"/>
          <w:lang w:eastAsia="uk-UA"/>
        </w:rPr>
        <w:t xml:space="preserve">є лише адміністратором автоматизованої системи, функціональні обов’язки, права користувачів </w:t>
      </w:r>
      <w:r w:rsidR="00DA5830" w:rsidRPr="00D47CB5">
        <w:rPr>
          <w:rFonts w:ascii="Times New Roman" w:hAnsi="Times New Roman" w:cs="Times New Roman"/>
          <w:sz w:val="26"/>
          <w:szCs w:val="26"/>
          <w:lang w:eastAsia="uk-UA"/>
        </w:rPr>
        <w:t>цієї</w:t>
      </w:r>
      <w:r w:rsidRPr="00D47CB5">
        <w:rPr>
          <w:rFonts w:ascii="Times New Roman" w:hAnsi="Times New Roman" w:cs="Times New Roman"/>
          <w:sz w:val="26"/>
          <w:szCs w:val="26"/>
          <w:lang w:eastAsia="uk-UA"/>
        </w:rPr>
        <w:t xml:space="preserve"> системи, надання та позбавлення права доступу до неї в кожному окремому суді визначаються відповідними наказами керівника апарату суду та налаштовуються технічними адміністраторами (особа, що працює безпосередньо в суді).</w:t>
      </w:r>
    </w:p>
    <w:p w14:paraId="578763FC" w14:textId="1B4CFB6A" w:rsidR="0062639D" w:rsidRPr="00D47CB5" w:rsidRDefault="00D56475" w:rsidP="002F18A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У відповідь Автозаводським районним судом м</w:t>
      </w:r>
      <w:r w:rsidR="00501C09" w:rsidRPr="00D47CB5">
        <w:rPr>
          <w:rFonts w:ascii="Times New Roman" w:hAnsi="Times New Roman" w:cs="Times New Roman"/>
          <w:sz w:val="26"/>
          <w:szCs w:val="26"/>
          <w:lang w:eastAsia="uk-UA"/>
        </w:rPr>
        <w:t xml:space="preserve">іста </w:t>
      </w:r>
      <w:r w:rsidR="00536F7D" w:rsidRPr="00D47CB5">
        <w:rPr>
          <w:rFonts w:ascii="Times New Roman" w:hAnsi="Times New Roman" w:cs="Times New Roman"/>
          <w:sz w:val="26"/>
          <w:szCs w:val="26"/>
          <w:lang w:eastAsia="uk-UA"/>
        </w:rPr>
        <w:t>Кременчука (лист від 22 </w:t>
      </w:r>
      <w:r w:rsidRPr="00D47CB5">
        <w:rPr>
          <w:rFonts w:ascii="Times New Roman" w:hAnsi="Times New Roman" w:cs="Times New Roman"/>
          <w:sz w:val="26"/>
          <w:szCs w:val="26"/>
          <w:lang w:eastAsia="uk-UA"/>
        </w:rPr>
        <w:t xml:space="preserve">червня 2026 року № 32дпс-1216/23/9) </w:t>
      </w:r>
      <w:r w:rsidR="00DA5830" w:rsidRPr="00D47CB5">
        <w:rPr>
          <w:rFonts w:ascii="Times New Roman" w:hAnsi="Times New Roman" w:cs="Times New Roman"/>
          <w:sz w:val="26"/>
          <w:szCs w:val="26"/>
          <w:lang w:eastAsia="uk-UA"/>
        </w:rPr>
        <w:t>надано інформацію про</w:t>
      </w:r>
      <w:r w:rsidRPr="00D47CB5">
        <w:rPr>
          <w:rFonts w:ascii="Times New Roman" w:hAnsi="Times New Roman" w:cs="Times New Roman"/>
          <w:sz w:val="26"/>
          <w:szCs w:val="26"/>
          <w:lang w:eastAsia="uk-UA"/>
        </w:rPr>
        <w:t xml:space="preserve"> функціонування </w:t>
      </w:r>
      <w:r w:rsidRPr="00D47CB5">
        <w:rPr>
          <w:rFonts w:ascii="Times New Roman" w:hAnsi="Times New Roman" w:cs="Times New Roman"/>
          <w:sz w:val="26"/>
          <w:szCs w:val="26"/>
          <w:lang w:eastAsia="uk-UA"/>
        </w:rPr>
        <w:lastRenderedPageBreak/>
        <w:t xml:space="preserve">та використання </w:t>
      </w:r>
      <w:r w:rsidR="00DA5830" w:rsidRPr="00D47CB5">
        <w:rPr>
          <w:rFonts w:ascii="Times New Roman" w:hAnsi="Times New Roman" w:cs="Times New Roman"/>
          <w:sz w:val="26"/>
          <w:szCs w:val="26"/>
          <w:lang w:eastAsia="uk-UA"/>
        </w:rPr>
        <w:t xml:space="preserve">судом </w:t>
      </w:r>
      <w:r w:rsidRPr="00D47CB5">
        <w:rPr>
          <w:rFonts w:ascii="Times New Roman" w:hAnsi="Times New Roman" w:cs="Times New Roman"/>
          <w:sz w:val="26"/>
          <w:szCs w:val="26"/>
          <w:lang w:eastAsia="uk-UA"/>
        </w:rPr>
        <w:t xml:space="preserve">автоматизованої системи документообігу КП «Д-3». Зазначено, що функціональні обов’язки і права користувачів системи визначаються окремими наказами керівника апарату щодо працівників апарату суду, а щодо суддів, керівника апарату та </w:t>
      </w:r>
      <w:r w:rsidR="001B4443" w:rsidRPr="00D47CB5">
        <w:rPr>
          <w:rFonts w:ascii="Times New Roman" w:hAnsi="Times New Roman" w:cs="Times New Roman"/>
          <w:sz w:val="26"/>
          <w:szCs w:val="26"/>
          <w:lang w:eastAsia="uk-UA"/>
        </w:rPr>
        <w:t xml:space="preserve">заступників керівника апарату – </w:t>
      </w:r>
      <w:r w:rsidRPr="00D47CB5">
        <w:rPr>
          <w:rFonts w:ascii="Times New Roman" w:hAnsi="Times New Roman" w:cs="Times New Roman"/>
          <w:sz w:val="26"/>
          <w:szCs w:val="26"/>
          <w:lang w:eastAsia="uk-UA"/>
        </w:rPr>
        <w:t>наказами голови суду. Суддям надаються права користувача автоматизованої системи документообігу суду шляхом доступу до гілок дерева команд, відфільтрованих для кожного судді окремо: «Передані мені документи та справи»; «Передані мною документи та справи»; «Справи»; «Справи інших судів»; «Справи до розгляду»; «Кошик».</w:t>
      </w:r>
    </w:p>
    <w:p w14:paraId="0373F6E7" w14:textId="3D5E7E9D" w:rsidR="0062639D" w:rsidRPr="00D47CB5" w:rsidRDefault="00D56475" w:rsidP="002F18A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Вказано, що технічні можливості автоматизованої системи документообігу суду КП «Д-3» та надані права доступу не позбавляють суддів Автозаводського районного суду м</w:t>
      </w:r>
      <w:r w:rsidR="00501C09" w:rsidRPr="00D47CB5">
        <w:rPr>
          <w:rFonts w:ascii="Times New Roman" w:hAnsi="Times New Roman" w:cs="Times New Roman"/>
          <w:sz w:val="26"/>
          <w:szCs w:val="26"/>
          <w:lang w:eastAsia="uk-UA"/>
        </w:rPr>
        <w:t>іста</w:t>
      </w:r>
      <w:r w:rsidRPr="00D47CB5">
        <w:rPr>
          <w:rFonts w:ascii="Times New Roman" w:hAnsi="Times New Roman" w:cs="Times New Roman"/>
          <w:sz w:val="26"/>
          <w:szCs w:val="26"/>
          <w:lang w:eastAsia="uk-UA"/>
        </w:rPr>
        <w:t xml:space="preserve"> Кременчука можливості отримати інформацію про судові справи з тим самим учасником справи, які перебувають у провадженні інших суддів, та </w:t>
      </w:r>
      <w:r w:rsidR="001B4443" w:rsidRPr="00D47CB5">
        <w:rPr>
          <w:rFonts w:ascii="Times New Roman" w:hAnsi="Times New Roman" w:cs="Times New Roman"/>
          <w:sz w:val="26"/>
          <w:szCs w:val="26"/>
          <w:lang w:eastAsia="uk-UA"/>
        </w:rPr>
        <w:t>стану їх розгляду, у тому числі</w:t>
      </w:r>
      <w:r w:rsidRPr="00D47CB5">
        <w:rPr>
          <w:rFonts w:ascii="Times New Roman" w:hAnsi="Times New Roman" w:cs="Times New Roman"/>
          <w:sz w:val="26"/>
          <w:szCs w:val="26"/>
          <w:lang w:eastAsia="uk-UA"/>
        </w:rPr>
        <w:t xml:space="preserve"> щодо дати надходження справи до суду, учасників справи, дати розгляду справи.</w:t>
      </w:r>
    </w:p>
    <w:p w14:paraId="42855274" w14:textId="3DC12EF5" w:rsidR="0062639D" w:rsidRPr="00D47CB5" w:rsidRDefault="002F18A5" w:rsidP="00D5647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704361">
        <w:rPr>
          <w:rFonts w:ascii="Times New Roman" w:hAnsi="Times New Roman" w:cs="Times New Roman"/>
          <w:sz w:val="26"/>
          <w:szCs w:val="26"/>
          <w:lang w:eastAsia="uk-UA"/>
        </w:rPr>
        <w:t>Цей лист</w:t>
      </w:r>
      <w:r w:rsidR="00D56475" w:rsidRPr="00704361">
        <w:rPr>
          <w:rFonts w:ascii="Times New Roman" w:hAnsi="Times New Roman" w:cs="Times New Roman"/>
          <w:sz w:val="26"/>
          <w:szCs w:val="26"/>
          <w:lang w:eastAsia="uk-UA"/>
        </w:rPr>
        <w:t xml:space="preserve"> отриманий на офіційну електронну адресу Комісії</w:t>
      </w:r>
      <w:r w:rsidRPr="00704361">
        <w:rPr>
          <w:rFonts w:ascii="Times New Roman" w:hAnsi="Times New Roman" w:cs="Times New Roman"/>
          <w:sz w:val="26"/>
          <w:szCs w:val="26"/>
          <w:lang w:eastAsia="uk-UA"/>
        </w:rPr>
        <w:t xml:space="preserve"> та</w:t>
      </w:r>
      <w:r w:rsidR="00D56475" w:rsidRPr="00704361">
        <w:rPr>
          <w:rFonts w:ascii="Times New Roman" w:hAnsi="Times New Roman" w:cs="Times New Roman"/>
          <w:sz w:val="26"/>
          <w:szCs w:val="26"/>
          <w:lang w:eastAsia="uk-UA"/>
        </w:rPr>
        <w:t xml:space="preserve"> підписаний кваліфікованим електронним</w:t>
      </w:r>
      <w:r w:rsidR="00D56475" w:rsidRPr="00D47CB5">
        <w:rPr>
          <w:rFonts w:ascii="Times New Roman" w:hAnsi="Times New Roman" w:cs="Times New Roman"/>
          <w:sz w:val="26"/>
          <w:szCs w:val="26"/>
          <w:lang w:eastAsia="uk-UA"/>
        </w:rPr>
        <w:t xml:space="preserve"> </w:t>
      </w:r>
      <w:r w:rsidR="00D56475" w:rsidRPr="0030472E">
        <w:rPr>
          <w:rFonts w:ascii="Times New Roman" w:hAnsi="Times New Roman" w:cs="Times New Roman"/>
          <w:sz w:val="26"/>
          <w:szCs w:val="26"/>
          <w:lang w:eastAsia="uk-UA"/>
        </w:rPr>
        <w:t xml:space="preserve">підписом </w:t>
      </w:r>
      <w:r w:rsidR="0030472E">
        <w:rPr>
          <w:rFonts w:ascii="Times New Roman" w:hAnsi="Times New Roman" w:cs="Times New Roman"/>
          <w:sz w:val="26"/>
          <w:szCs w:val="26"/>
          <w:lang w:eastAsia="uk-UA"/>
        </w:rPr>
        <w:t>ОСОБА_3</w:t>
      </w:r>
      <w:r w:rsidR="00D56475" w:rsidRPr="0030472E">
        <w:rPr>
          <w:rFonts w:ascii="Times New Roman" w:hAnsi="Times New Roman" w:cs="Times New Roman"/>
          <w:sz w:val="26"/>
          <w:szCs w:val="26"/>
          <w:lang w:eastAsia="uk-UA"/>
        </w:rPr>
        <w:t>,</w:t>
      </w:r>
      <w:r w:rsidR="00D56475" w:rsidRPr="00D47CB5">
        <w:rPr>
          <w:rFonts w:ascii="Times New Roman" w:hAnsi="Times New Roman" w:cs="Times New Roman"/>
          <w:sz w:val="26"/>
          <w:szCs w:val="26"/>
          <w:lang w:eastAsia="uk-UA"/>
        </w:rPr>
        <w:t xml:space="preserve"> що підтверджується протоколом створення та перевірки кваліфікованого та удосконаленого електронного підпису.</w:t>
      </w:r>
    </w:p>
    <w:p w14:paraId="3E2328F7" w14:textId="3A68E3DE" w:rsidR="0062639D" w:rsidRPr="00D47CB5" w:rsidRDefault="001B4443" w:rsidP="0083266B">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color w:val="000000" w:themeColor="text1"/>
          <w:sz w:val="26"/>
          <w:szCs w:val="26"/>
          <w:lang w:eastAsia="uk-UA"/>
        </w:rPr>
        <w:t>Отже</w:t>
      </w:r>
      <w:r w:rsidR="002F18A5" w:rsidRPr="00D47CB5">
        <w:rPr>
          <w:rFonts w:ascii="Times New Roman" w:hAnsi="Times New Roman" w:cs="Times New Roman"/>
          <w:color w:val="000000" w:themeColor="text1"/>
          <w:sz w:val="26"/>
          <w:szCs w:val="26"/>
          <w:lang w:eastAsia="uk-UA"/>
        </w:rPr>
        <w:t>, надіслана до Комісії службовою особою суду інформація повністю спр</w:t>
      </w:r>
      <w:r w:rsidRPr="00D47CB5">
        <w:rPr>
          <w:rFonts w:ascii="Times New Roman" w:hAnsi="Times New Roman" w:cs="Times New Roman"/>
          <w:color w:val="000000" w:themeColor="text1"/>
          <w:sz w:val="26"/>
          <w:szCs w:val="26"/>
          <w:lang w:eastAsia="uk-UA"/>
        </w:rPr>
        <w:t xml:space="preserve">остовувала пояснення кандидата, </w:t>
      </w:r>
      <w:r w:rsidR="002F18A5" w:rsidRPr="00D47CB5">
        <w:rPr>
          <w:rFonts w:ascii="Times New Roman" w:hAnsi="Times New Roman" w:cs="Times New Roman"/>
          <w:color w:val="000000" w:themeColor="text1"/>
          <w:sz w:val="26"/>
          <w:szCs w:val="26"/>
          <w:lang w:eastAsia="uk-UA"/>
        </w:rPr>
        <w:t xml:space="preserve">надані ним </w:t>
      </w:r>
      <w:r w:rsidR="002F18A5" w:rsidRPr="00D47CB5">
        <w:rPr>
          <w:rFonts w:ascii="Times New Roman" w:hAnsi="Times New Roman" w:cs="Times New Roman"/>
          <w:color w:val="000000" w:themeColor="text1"/>
          <w:sz w:val="26"/>
          <w:szCs w:val="26"/>
        </w:rPr>
        <w:t xml:space="preserve">04 червня 2026 року </w:t>
      </w:r>
      <w:r w:rsidR="002F18A5" w:rsidRPr="00D47CB5">
        <w:rPr>
          <w:rFonts w:ascii="Times New Roman" w:hAnsi="Times New Roman" w:cs="Times New Roman"/>
          <w:color w:val="000000" w:themeColor="text1"/>
          <w:sz w:val="26"/>
          <w:szCs w:val="26"/>
          <w:lang w:eastAsia="uk-UA"/>
        </w:rPr>
        <w:t>в засіданні Комісії у складі колегії</w:t>
      </w:r>
      <w:r w:rsidRPr="00D47CB5">
        <w:rPr>
          <w:rFonts w:ascii="Times New Roman" w:hAnsi="Times New Roman" w:cs="Times New Roman"/>
          <w:color w:val="000000" w:themeColor="text1"/>
          <w:sz w:val="26"/>
          <w:szCs w:val="26"/>
          <w:lang w:eastAsia="uk-UA"/>
        </w:rPr>
        <w:t>,</w:t>
      </w:r>
      <w:r w:rsidR="002F18A5" w:rsidRPr="00D47CB5">
        <w:rPr>
          <w:rFonts w:ascii="Times New Roman" w:hAnsi="Times New Roman" w:cs="Times New Roman"/>
          <w:color w:val="000000" w:themeColor="text1"/>
          <w:sz w:val="26"/>
          <w:szCs w:val="26"/>
          <w:lang w:eastAsia="uk-UA"/>
        </w:rPr>
        <w:t xml:space="preserve"> </w:t>
      </w:r>
      <w:r w:rsidR="002F18A5" w:rsidRPr="00D47CB5">
        <w:rPr>
          <w:rFonts w:ascii="Times New Roman" w:hAnsi="Times New Roman" w:cs="Times New Roman"/>
          <w:color w:val="000000" w:themeColor="text1"/>
          <w:sz w:val="26"/>
          <w:szCs w:val="26"/>
        </w:rPr>
        <w:t xml:space="preserve">та </w:t>
      </w:r>
      <w:r w:rsidRPr="00D47CB5">
        <w:rPr>
          <w:rFonts w:ascii="Times New Roman" w:hAnsi="Times New Roman" w:cs="Times New Roman"/>
          <w:color w:val="000000" w:themeColor="text1"/>
          <w:sz w:val="26"/>
          <w:szCs w:val="26"/>
        </w:rPr>
        <w:t>по</w:t>
      </w:r>
      <w:r w:rsidR="002F18A5" w:rsidRPr="00D47CB5">
        <w:rPr>
          <w:rFonts w:ascii="Times New Roman" w:hAnsi="Times New Roman" w:cs="Times New Roman"/>
          <w:color w:val="000000" w:themeColor="text1"/>
          <w:sz w:val="26"/>
          <w:szCs w:val="26"/>
        </w:rPr>
        <w:t>ставил</w:t>
      </w:r>
      <w:r w:rsidRPr="00D47CB5">
        <w:rPr>
          <w:rFonts w:ascii="Times New Roman" w:hAnsi="Times New Roman" w:cs="Times New Roman"/>
          <w:color w:val="000000" w:themeColor="text1"/>
          <w:sz w:val="26"/>
          <w:szCs w:val="26"/>
        </w:rPr>
        <w:t>а</w:t>
      </w:r>
      <w:r w:rsidR="002F18A5" w:rsidRPr="00D47CB5">
        <w:rPr>
          <w:rFonts w:ascii="Times New Roman" w:hAnsi="Times New Roman" w:cs="Times New Roman"/>
          <w:color w:val="000000" w:themeColor="text1"/>
          <w:sz w:val="26"/>
          <w:szCs w:val="26"/>
        </w:rPr>
        <w:t xml:space="preserve"> під сумнів їх достовірність</w:t>
      </w:r>
      <w:r w:rsidRPr="00D47CB5">
        <w:rPr>
          <w:rFonts w:ascii="Times New Roman" w:hAnsi="Times New Roman" w:cs="Times New Roman"/>
          <w:color w:val="000000" w:themeColor="text1"/>
          <w:sz w:val="26"/>
          <w:szCs w:val="26"/>
        </w:rPr>
        <w:t xml:space="preserve"> і</w:t>
      </w:r>
      <w:r w:rsidR="002F18A5" w:rsidRPr="00D47CB5">
        <w:rPr>
          <w:rFonts w:ascii="Times New Roman" w:hAnsi="Times New Roman" w:cs="Times New Roman"/>
          <w:color w:val="000000" w:themeColor="text1"/>
          <w:sz w:val="26"/>
          <w:szCs w:val="26"/>
        </w:rPr>
        <w:t xml:space="preserve"> чесність Нестеренка С.Г. у процедурі кваліфікаційного оцінювання.</w:t>
      </w:r>
    </w:p>
    <w:p w14:paraId="35E9DFBB" w14:textId="6B024FC0" w:rsidR="0062639D" w:rsidRPr="00D47CB5" w:rsidRDefault="00D56475" w:rsidP="00D5647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До Комісії 26</w:t>
      </w:r>
      <w:r w:rsidR="001B4443" w:rsidRPr="00D47CB5">
        <w:rPr>
          <w:rFonts w:ascii="Times New Roman" w:hAnsi="Times New Roman" w:cs="Times New Roman"/>
          <w:sz w:val="26"/>
          <w:szCs w:val="26"/>
          <w:lang w:eastAsia="uk-UA"/>
        </w:rPr>
        <w:t xml:space="preserve"> червня 2026 року надійшов лист, </w:t>
      </w:r>
      <w:r w:rsidRPr="00D47CB5">
        <w:rPr>
          <w:rFonts w:ascii="Times New Roman" w:hAnsi="Times New Roman" w:cs="Times New Roman"/>
          <w:sz w:val="26"/>
          <w:szCs w:val="26"/>
          <w:lang w:eastAsia="uk-UA"/>
        </w:rPr>
        <w:t>підписаний в</w:t>
      </w:r>
      <w:r w:rsidR="00EA5D11" w:rsidRPr="00D47CB5">
        <w:rPr>
          <w:rFonts w:ascii="Times New Roman" w:hAnsi="Times New Roman" w:cs="Times New Roman"/>
          <w:sz w:val="26"/>
          <w:szCs w:val="26"/>
          <w:lang w:eastAsia="uk-UA"/>
        </w:rPr>
        <w:t>иконувачем</w:t>
      </w:r>
      <w:r w:rsidR="00D72DD8" w:rsidRPr="00D47CB5">
        <w:rPr>
          <w:rFonts w:ascii="Times New Roman" w:hAnsi="Times New Roman" w:cs="Times New Roman"/>
          <w:sz w:val="26"/>
          <w:szCs w:val="26"/>
          <w:lang w:eastAsia="uk-UA"/>
        </w:rPr>
        <w:t xml:space="preserve"> обов’язки</w:t>
      </w:r>
      <w:r w:rsidRPr="00D47CB5">
        <w:rPr>
          <w:rFonts w:ascii="Times New Roman" w:hAnsi="Times New Roman" w:cs="Times New Roman"/>
          <w:sz w:val="26"/>
          <w:szCs w:val="26"/>
          <w:lang w:eastAsia="uk-UA"/>
        </w:rPr>
        <w:t xml:space="preserve"> голови Автозаводського районного суду м</w:t>
      </w:r>
      <w:r w:rsidR="00501C09" w:rsidRPr="00D47CB5">
        <w:rPr>
          <w:rFonts w:ascii="Times New Roman" w:hAnsi="Times New Roman" w:cs="Times New Roman"/>
          <w:sz w:val="26"/>
          <w:szCs w:val="26"/>
          <w:lang w:eastAsia="uk-UA"/>
        </w:rPr>
        <w:t>іста</w:t>
      </w:r>
      <w:r w:rsidR="00EA5D11" w:rsidRPr="00D47CB5">
        <w:rPr>
          <w:rFonts w:ascii="Times New Roman" w:hAnsi="Times New Roman" w:cs="Times New Roman"/>
          <w:sz w:val="26"/>
          <w:szCs w:val="26"/>
          <w:lang w:eastAsia="uk-UA"/>
        </w:rPr>
        <w:t xml:space="preserve"> Кременчука Нестеренк</w:t>
      </w:r>
      <w:r w:rsidR="000B078B">
        <w:rPr>
          <w:rFonts w:ascii="Times New Roman" w:hAnsi="Times New Roman" w:cs="Times New Roman"/>
          <w:sz w:val="26"/>
          <w:szCs w:val="26"/>
          <w:lang w:eastAsia="uk-UA"/>
        </w:rPr>
        <w:t>ом</w:t>
      </w:r>
      <w:r w:rsidR="00EA5D11" w:rsidRPr="00D47CB5">
        <w:rPr>
          <w:rFonts w:ascii="Times New Roman" w:hAnsi="Times New Roman" w:cs="Times New Roman"/>
          <w:sz w:val="26"/>
          <w:szCs w:val="26"/>
          <w:lang w:eastAsia="uk-UA"/>
        </w:rPr>
        <w:t> </w:t>
      </w:r>
      <w:r w:rsidRPr="00D47CB5">
        <w:rPr>
          <w:rFonts w:ascii="Times New Roman" w:hAnsi="Times New Roman" w:cs="Times New Roman"/>
          <w:color w:val="000000" w:themeColor="text1"/>
          <w:sz w:val="26"/>
          <w:szCs w:val="26"/>
          <w:lang w:eastAsia="uk-UA"/>
        </w:rPr>
        <w:t xml:space="preserve">С.Г. </w:t>
      </w:r>
      <w:r w:rsidR="002F18A5" w:rsidRPr="00D47CB5">
        <w:rPr>
          <w:rFonts w:ascii="Times New Roman" w:hAnsi="Times New Roman" w:cs="Times New Roman"/>
          <w:color w:val="000000" w:themeColor="text1"/>
          <w:sz w:val="26"/>
          <w:szCs w:val="26"/>
          <w:lang w:eastAsia="uk-UA"/>
        </w:rPr>
        <w:t>(кандидат)</w:t>
      </w:r>
      <w:r w:rsidR="0083266B" w:rsidRPr="00D47CB5">
        <w:rPr>
          <w:rFonts w:ascii="Times New Roman" w:hAnsi="Times New Roman" w:cs="Times New Roman"/>
          <w:color w:val="000000" w:themeColor="text1"/>
          <w:sz w:val="26"/>
          <w:szCs w:val="26"/>
          <w:lang w:eastAsia="uk-UA"/>
        </w:rPr>
        <w:t>.</w:t>
      </w:r>
    </w:p>
    <w:p w14:paraId="3AFD031A" w14:textId="452C5C03" w:rsidR="0062639D" w:rsidRPr="00D47CB5" w:rsidRDefault="0083266B" w:rsidP="00D5647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У</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листі</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зауважено,</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що</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наказом</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голови</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суду</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від</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01</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червня</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2026</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року</w:t>
      </w:r>
      <w:r w:rsidRPr="00E51064">
        <w:rPr>
          <w:rFonts w:ascii="Times New Roman" w:hAnsi="Times New Roman" w:cs="Times New Roman"/>
          <w:sz w:val="80"/>
          <w:szCs w:val="80"/>
          <w:lang w:eastAsia="uk-UA"/>
        </w:rPr>
        <w:t xml:space="preserve"> </w:t>
      </w:r>
      <w:r w:rsidRPr="00D47CB5">
        <w:rPr>
          <w:rFonts w:ascii="Times New Roman" w:hAnsi="Times New Roman" w:cs="Times New Roman"/>
          <w:sz w:val="26"/>
          <w:szCs w:val="26"/>
          <w:lang w:eastAsia="uk-UA"/>
        </w:rPr>
        <w:t xml:space="preserve">№ 05-05/31 на період відпустки голови суду виконання його обов’язків покладено на Нестеренка С.Г. (з 22 червня до 01 липня 2026 року) та </w:t>
      </w:r>
      <w:proofErr w:type="spellStart"/>
      <w:r w:rsidRPr="00D47CB5">
        <w:rPr>
          <w:rFonts w:ascii="Times New Roman" w:hAnsi="Times New Roman" w:cs="Times New Roman"/>
          <w:sz w:val="26"/>
          <w:szCs w:val="26"/>
          <w:lang w:eastAsia="uk-UA"/>
        </w:rPr>
        <w:t>Предоляк</w:t>
      </w:r>
      <w:proofErr w:type="spellEnd"/>
      <w:r w:rsidRPr="00D47CB5">
        <w:rPr>
          <w:rFonts w:ascii="Times New Roman" w:hAnsi="Times New Roman" w:cs="Times New Roman"/>
          <w:sz w:val="26"/>
          <w:szCs w:val="26"/>
          <w:lang w:eastAsia="uk-UA"/>
        </w:rPr>
        <w:t xml:space="preserve"> О.С. (з 02 липня до 31 липня 2026 року).</w:t>
      </w:r>
    </w:p>
    <w:p w14:paraId="5D6101C1" w14:textId="04F6AC65" w:rsidR="0062639D" w:rsidRPr="00D47CB5" w:rsidRDefault="0062639D" w:rsidP="0083266B">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П</w:t>
      </w:r>
      <w:r w:rsidR="00D56475" w:rsidRPr="00D47CB5">
        <w:rPr>
          <w:rFonts w:ascii="Times New Roman" w:hAnsi="Times New Roman" w:cs="Times New Roman"/>
          <w:sz w:val="26"/>
          <w:szCs w:val="26"/>
          <w:lang w:eastAsia="uk-UA"/>
        </w:rPr>
        <w:t xml:space="preserve">овідомлено, що </w:t>
      </w:r>
      <w:r w:rsidR="00EA5D11" w:rsidRPr="00D47CB5">
        <w:rPr>
          <w:rFonts w:ascii="Times New Roman" w:hAnsi="Times New Roman" w:cs="Times New Roman"/>
          <w:sz w:val="26"/>
          <w:szCs w:val="26"/>
          <w:lang w:eastAsia="uk-UA"/>
        </w:rPr>
        <w:t xml:space="preserve">особа, </w:t>
      </w:r>
      <w:r w:rsidR="00A63A6E" w:rsidRPr="00D47CB5">
        <w:rPr>
          <w:rFonts w:ascii="Times New Roman" w:hAnsi="Times New Roman" w:cs="Times New Roman"/>
          <w:sz w:val="26"/>
          <w:szCs w:val="26"/>
          <w:lang w:eastAsia="uk-UA"/>
        </w:rPr>
        <w:t>яка надала попередню відповідь (</w:t>
      </w:r>
      <w:r w:rsidR="0030472E">
        <w:rPr>
          <w:rFonts w:ascii="Times New Roman" w:hAnsi="Times New Roman" w:cs="Times New Roman"/>
          <w:sz w:val="26"/>
          <w:szCs w:val="26"/>
          <w:lang w:eastAsia="uk-UA"/>
        </w:rPr>
        <w:t>ОСОБА_3</w:t>
      </w:r>
      <w:r w:rsidR="00A63A6E" w:rsidRPr="00D47CB5">
        <w:rPr>
          <w:rFonts w:ascii="Times New Roman" w:hAnsi="Times New Roman" w:cs="Times New Roman"/>
          <w:sz w:val="26"/>
          <w:szCs w:val="26"/>
          <w:lang w:eastAsia="uk-UA"/>
        </w:rPr>
        <w:t xml:space="preserve">) </w:t>
      </w:r>
      <w:r w:rsidR="00D56475" w:rsidRPr="00D47CB5">
        <w:rPr>
          <w:rFonts w:ascii="Times New Roman" w:hAnsi="Times New Roman" w:cs="Times New Roman"/>
          <w:sz w:val="26"/>
          <w:szCs w:val="26"/>
          <w:lang w:eastAsia="uk-UA"/>
        </w:rPr>
        <w:t xml:space="preserve">не </w:t>
      </w:r>
      <w:r w:rsidR="00A63A6E" w:rsidRPr="00D47CB5">
        <w:rPr>
          <w:rFonts w:ascii="Times New Roman" w:hAnsi="Times New Roman" w:cs="Times New Roman"/>
          <w:sz w:val="26"/>
          <w:szCs w:val="26"/>
          <w:lang w:eastAsia="uk-UA"/>
        </w:rPr>
        <w:t xml:space="preserve">була належно </w:t>
      </w:r>
      <w:r w:rsidR="00D56475" w:rsidRPr="00D47CB5">
        <w:rPr>
          <w:rFonts w:ascii="Times New Roman" w:hAnsi="Times New Roman" w:cs="Times New Roman"/>
          <w:sz w:val="26"/>
          <w:szCs w:val="26"/>
          <w:lang w:eastAsia="uk-UA"/>
        </w:rPr>
        <w:t>уповноважен</w:t>
      </w:r>
      <w:r w:rsidR="00EA5D11" w:rsidRPr="00D47CB5">
        <w:rPr>
          <w:rFonts w:ascii="Times New Roman" w:hAnsi="Times New Roman" w:cs="Times New Roman"/>
          <w:sz w:val="26"/>
          <w:szCs w:val="26"/>
          <w:lang w:eastAsia="uk-UA"/>
        </w:rPr>
        <w:t>ою</w:t>
      </w:r>
      <w:r w:rsidR="00D56475" w:rsidRPr="00D47CB5">
        <w:rPr>
          <w:rFonts w:ascii="Times New Roman" w:hAnsi="Times New Roman" w:cs="Times New Roman"/>
          <w:sz w:val="26"/>
          <w:szCs w:val="26"/>
          <w:lang w:eastAsia="uk-UA"/>
        </w:rPr>
        <w:t xml:space="preserve"> на підписання офіційних документів від імені суду, а наведена в </w:t>
      </w:r>
      <w:r w:rsidR="00A63A6E" w:rsidRPr="00D47CB5">
        <w:rPr>
          <w:rFonts w:ascii="Times New Roman" w:hAnsi="Times New Roman" w:cs="Times New Roman"/>
          <w:sz w:val="26"/>
          <w:szCs w:val="26"/>
          <w:lang w:eastAsia="uk-UA"/>
        </w:rPr>
        <w:t>підписаній нею відповіді</w:t>
      </w:r>
      <w:r w:rsidR="00D56475" w:rsidRPr="00D47CB5">
        <w:rPr>
          <w:rFonts w:ascii="Times New Roman" w:hAnsi="Times New Roman" w:cs="Times New Roman"/>
          <w:sz w:val="26"/>
          <w:szCs w:val="26"/>
          <w:lang w:eastAsia="uk-UA"/>
        </w:rPr>
        <w:t xml:space="preserve"> інформація не відповідає дійсності. У лист</w:t>
      </w:r>
      <w:r w:rsidR="000075F0" w:rsidRPr="00D47CB5">
        <w:rPr>
          <w:rFonts w:ascii="Times New Roman" w:hAnsi="Times New Roman" w:cs="Times New Roman"/>
          <w:sz w:val="26"/>
          <w:szCs w:val="26"/>
          <w:lang w:eastAsia="uk-UA"/>
        </w:rPr>
        <w:t>і</w:t>
      </w:r>
      <w:r w:rsidR="00D56475" w:rsidRPr="00D47CB5">
        <w:rPr>
          <w:rFonts w:ascii="Times New Roman" w:hAnsi="Times New Roman" w:cs="Times New Roman"/>
          <w:sz w:val="26"/>
          <w:szCs w:val="26"/>
          <w:lang w:eastAsia="uk-UA"/>
        </w:rPr>
        <w:t xml:space="preserve"> </w:t>
      </w:r>
      <w:r w:rsidR="00A63A6E" w:rsidRPr="00D47CB5">
        <w:rPr>
          <w:rFonts w:ascii="Times New Roman" w:hAnsi="Times New Roman" w:cs="Times New Roman"/>
          <w:sz w:val="26"/>
          <w:szCs w:val="26"/>
          <w:lang w:eastAsia="uk-UA"/>
        </w:rPr>
        <w:t>також зверн</w:t>
      </w:r>
      <w:r w:rsidR="00EA5D11" w:rsidRPr="00D47CB5">
        <w:rPr>
          <w:rFonts w:ascii="Times New Roman" w:hAnsi="Times New Roman" w:cs="Times New Roman"/>
          <w:sz w:val="26"/>
          <w:szCs w:val="26"/>
          <w:lang w:eastAsia="uk-UA"/>
        </w:rPr>
        <w:t>ено</w:t>
      </w:r>
      <w:r w:rsidR="00A63A6E" w:rsidRPr="00D47CB5">
        <w:rPr>
          <w:rFonts w:ascii="Times New Roman" w:hAnsi="Times New Roman" w:cs="Times New Roman"/>
          <w:sz w:val="26"/>
          <w:szCs w:val="26"/>
          <w:lang w:eastAsia="uk-UA"/>
        </w:rPr>
        <w:t xml:space="preserve"> уваг</w:t>
      </w:r>
      <w:r w:rsidR="00EA5D11" w:rsidRPr="00D47CB5">
        <w:rPr>
          <w:rFonts w:ascii="Times New Roman" w:hAnsi="Times New Roman" w:cs="Times New Roman"/>
          <w:sz w:val="26"/>
          <w:szCs w:val="26"/>
          <w:lang w:eastAsia="uk-UA"/>
        </w:rPr>
        <w:t>у</w:t>
      </w:r>
      <w:r w:rsidR="00A63A6E" w:rsidRPr="00D47CB5">
        <w:rPr>
          <w:rFonts w:ascii="Times New Roman" w:hAnsi="Times New Roman" w:cs="Times New Roman"/>
          <w:sz w:val="26"/>
          <w:szCs w:val="26"/>
          <w:lang w:eastAsia="uk-UA"/>
        </w:rPr>
        <w:t xml:space="preserve">, </w:t>
      </w:r>
      <w:r w:rsidR="00D56475" w:rsidRPr="00D47CB5">
        <w:rPr>
          <w:rFonts w:ascii="Times New Roman" w:hAnsi="Times New Roman" w:cs="Times New Roman"/>
          <w:sz w:val="26"/>
          <w:szCs w:val="26"/>
          <w:lang w:eastAsia="uk-UA"/>
        </w:rPr>
        <w:t xml:space="preserve">що </w:t>
      </w:r>
      <w:r w:rsidR="0030472E">
        <w:rPr>
          <w:rFonts w:ascii="Times New Roman" w:hAnsi="Times New Roman" w:cs="Times New Roman"/>
          <w:sz w:val="26"/>
          <w:szCs w:val="26"/>
          <w:lang w:eastAsia="uk-UA"/>
        </w:rPr>
        <w:t>ОСОБА_3</w:t>
      </w:r>
      <w:r w:rsidR="00D56475" w:rsidRPr="00D47CB5">
        <w:rPr>
          <w:rFonts w:ascii="Times New Roman" w:hAnsi="Times New Roman" w:cs="Times New Roman"/>
          <w:sz w:val="26"/>
          <w:szCs w:val="26"/>
          <w:lang w:eastAsia="uk-UA"/>
        </w:rPr>
        <w:t>, яка</w:t>
      </w:r>
      <w:r w:rsidR="000075F0" w:rsidRPr="00D47CB5">
        <w:rPr>
          <w:rFonts w:ascii="Times New Roman" w:hAnsi="Times New Roman" w:cs="Times New Roman"/>
          <w:sz w:val="26"/>
          <w:szCs w:val="26"/>
          <w:lang w:eastAsia="uk-UA"/>
        </w:rPr>
        <w:t xml:space="preserve"> обіймає посаду виконувача обов’</w:t>
      </w:r>
      <w:r w:rsidR="00D56475" w:rsidRPr="00D47CB5">
        <w:rPr>
          <w:rFonts w:ascii="Times New Roman" w:hAnsi="Times New Roman" w:cs="Times New Roman"/>
          <w:sz w:val="26"/>
          <w:szCs w:val="26"/>
          <w:lang w:eastAsia="uk-UA"/>
        </w:rPr>
        <w:t>язків старшого секретаря суду, не володі</w:t>
      </w:r>
      <w:r w:rsidR="00A63A6E" w:rsidRPr="00D47CB5">
        <w:rPr>
          <w:rFonts w:ascii="Times New Roman" w:hAnsi="Times New Roman" w:cs="Times New Roman"/>
          <w:sz w:val="26"/>
          <w:szCs w:val="26"/>
          <w:lang w:eastAsia="uk-UA"/>
        </w:rPr>
        <w:t>ла</w:t>
      </w:r>
      <w:r w:rsidR="00D56475" w:rsidRPr="00D47CB5">
        <w:rPr>
          <w:rFonts w:ascii="Times New Roman" w:hAnsi="Times New Roman" w:cs="Times New Roman"/>
          <w:sz w:val="26"/>
          <w:szCs w:val="26"/>
          <w:lang w:eastAsia="uk-UA"/>
        </w:rPr>
        <w:t xml:space="preserve"> запитуваною інформацією</w:t>
      </w:r>
      <w:r w:rsidR="00EA5D11" w:rsidRPr="00D47CB5">
        <w:rPr>
          <w:rFonts w:ascii="Times New Roman" w:hAnsi="Times New Roman" w:cs="Times New Roman"/>
          <w:sz w:val="26"/>
          <w:szCs w:val="26"/>
          <w:lang w:eastAsia="uk-UA"/>
        </w:rPr>
        <w:t xml:space="preserve">, </w:t>
      </w:r>
      <w:r w:rsidR="00A63A6E" w:rsidRPr="00D47CB5">
        <w:rPr>
          <w:rFonts w:ascii="Times New Roman" w:hAnsi="Times New Roman" w:cs="Times New Roman"/>
          <w:sz w:val="26"/>
          <w:szCs w:val="26"/>
          <w:lang w:eastAsia="uk-UA"/>
        </w:rPr>
        <w:t xml:space="preserve">адже </w:t>
      </w:r>
      <w:r w:rsidR="00D56475" w:rsidRPr="00D47CB5">
        <w:rPr>
          <w:rFonts w:ascii="Times New Roman" w:hAnsi="Times New Roman" w:cs="Times New Roman"/>
          <w:sz w:val="26"/>
          <w:szCs w:val="26"/>
          <w:lang w:eastAsia="uk-UA"/>
        </w:rPr>
        <w:t>не є технічним адміністратором автоматизованої системи та не наділена повноваженнями надавати офіційні відповіді від імені суду.</w:t>
      </w:r>
    </w:p>
    <w:p w14:paraId="3ED2A520" w14:textId="323D9BA7" w:rsidR="0062639D" w:rsidRPr="00D47CB5" w:rsidRDefault="00D56475" w:rsidP="00D5647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Крім того</w:t>
      </w:r>
      <w:r w:rsidR="00EA5D11" w:rsidRPr="00D47CB5">
        <w:rPr>
          <w:rFonts w:ascii="Times New Roman" w:hAnsi="Times New Roman" w:cs="Times New Roman"/>
          <w:sz w:val="26"/>
          <w:szCs w:val="26"/>
          <w:lang w:eastAsia="uk-UA"/>
        </w:rPr>
        <w:t xml:space="preserve">, </w:t>
      </w:r>
      <w:r w:rsidR="002F18A5" w:rsidRPr="00D47CB5">
        <w:rPr>
          <w:rFonts w:ascii="Times New Roman" w:hAnsi="Times New Roman" w:cs="Times New Roman"/>
          <w:sz w:val="26"/>
          <w:szCs w:val="26"/>
          <w:lang w:eastAsia="uk-UA"/>
        </w:rPr>
        <w:t xml:space="preserve">Нестеренком С.Г. </w:t>
      </w:r>
      <w:r w:rsidR="00EA5D11" w:rsidRPr="00D47CB5">
        <w:rPr>
          <w:rFonts w:ascii="Times New Roman" w:hAnsi="Times New Roman" w:cs="Times New Roman"/>
          <w:sz w:val="26"/>
          <w:szCs w:val="26"/>
          <w:lang w:eastAsia="uk-UA"/>
        </w:rPr>
        <w:t xml:space="preserve">в офіційному документі, </w:t>
      </w:r>
      <w:r w:rsidR="0083266B" w:rsidRPr="00D47CB5">
        <w:rPr>
          <w:rFonts w:ascii="Times New Roman" w:hAnsi="Times New Roman" w:cs="Times New Roman"/>
          <w:sz w:val="26"/>
          <w:szCs w:val="26"/>
          <w:lang w:eastAsia="uk-UA"/>
        </w:rPr>
        <w:t>надісланому від імені суду</w:t>
      </w:r>
      <w:r w:rsidR="00EA5D11" w:rsidRPr="00D47CB5">
        <w:rPr>
          <w:rFonts w:ascii="Times New Roman" w:hAnsi="Times New Roman" w:cs="Times New Roman"/>
          <w:sz w:val="26"/>
          <w:szCs w:val="26"/>
          <w:lang w:eastAsia="uk-UA"/>
        </w:rPr>
        <w:t xml:space="preserve">, </w:t>
      </w:r>
      <w:r w:rsidR="0083266B" w:rsidRPr="00D47CB5">
        <w:rPr>
          <w:rFonts w:ascii="Times New Roman" w:hAnsi="Times New Roman" w:cs="Times New Roman"/>
          <w:sz w:val="26"/>
          <w:szCs w:val="26"/>
          <w:lang w:eastAsia="uk-UA"/>
        </w:rPr>
        <w:t xml:space="preserve">фактично спростовано відомості, що містились у </w:t>
      </w:r>
      <w:r w:rsidR="00EA5D11" w:rsidRPr="00D47CB5">
        <w:rPr>
          <w:rFonts w:ascii="Times New Roman" w:hAnsi="Times New Roman" w:cs="Times New Roman"/>
          <w:sz w:val="26"/>
          <w:szCs w:val="26"/>
          <w:lang w:eastAsia="uk-UA"/>
        </w:rPr>
        <w:t xml:space="preserve">відповіді, </w:t>
      </w:r>
      <w:r w:rsidR="00A63A6E" w:rsidRPr="00D47CB5">
        <w:rPr>
          <w:rFonts w:ascii="Times New Roman" w:hAnsi="Times New Roman" w:cs="Times New Roman"/>
          <w:sz w:val="26"/>
          <w:szCs w:val="26"/>
          <w:lang w:eastAsia="uk-UA"/>
        </w:rPr>
        <w:t xml:space="preserve">наданій судом </w:t>
      </w:r>
      <w:r w:rsidR="0083266B" w:rsidRPr="00D47CB5">
        <w:rPr>
          <w:rFonts w:ascii="Times New Roman" w:hAnsi="Times New Roman" w:cs="Times New Roman"/>
          <w:sz w:val="26"/>
          <w:szCs w:val="26"/>
          <w:lang w:eastAsia="uk-UA"/>
        </w:rPr>
        <w:t xml:space="preserve">раніше </w:t>
      </w:r>
      <w:r w:rsidR="00EA5D11" w:rsidRPr="00D47CB5">
        <w:rPr>
          <w:rFonts w:ascii="Times New Roman" w:hAnsi="Times New Roman" w:cs="Times New Roman"/>
          <w:sz w:val="26"/>
          <w:szCs w:val="26"/>
          <w:lang w:eastAsia="uk-UA"/>
        </w:rPr>
        <w:t>(лист</w:t>
      </w:r>
      <w:r w:rsidR="0083266B" w:rsidRPr="00D47CB5">
        <w:rPr>
          <w:rFonts w:ascii="Times New Roman" w:hAnsi="Times New Roman" w:cs="Times New Roman"/>
          <w:sz w:val="26"/>
          <w:szCs w:val="26"/>
          <w:lang w:eastAsia="uk-UA"/>
        </w:rPr>
        <w:t xml:space="preserve"> від 22 червня 2026 року № 32дпс-1216/23/9</w:t>
      </w:r>
      <w:r w:rsidR="00EA5D11" w:rsidRPr="00D47CB5">
        <w:rPr>
          <w:rFonts w:ascii="Times New Roman" w:hAnsi="Times New Roman" w:cs="Times New Roman"/>
          <w:sz w:val="26"/>
          <w:szCs w:val="26"/>
          <w:lang w:eastAsia="uk-UA"/>
        </w:rPr>
        <w:t>)</w:t>
      </w:r>
      <w:r w:rsidR="0083266B" w:rsidRPr="00D47CB5">
        <w:rPr>
          <w:rFonts w:ascii="Times New Roman" w:hAnsi="Times New Roman" w:cs="Times New Roman"/>
          <w:sz w:val="26"/>
          <w:szCs w:val="26"/>
          <w:lang w:eastAsia="uk-UA"/>
        </w:rPr>
        <w:t xml:space="preserve">. Кандидат виклав у </w:t>
      </w:r>
      <w:r w:rsidR="00A63A6E" w:rsidRPr="00D47CB5">
        <w:rPr>
          <w:rFonts w:ascii="Times New Roman" w:hAnsi="Times New Roman" w:cs="Times New Roman"/>
          <w:sz w:val="26"/>
          <w:szCs w:val="26"/>
          <w:lang w:eastAsia="uk-UA"/>
        </w:rPr>
        <w:t>листі</w:t>
      </w:r>
      <w:r w:rsidR="0083266B" w:rsidRPr="00D47CB5">
        <w:rPr>
          <w:rFonts w:ascii="Times New Roman" w:hAnsi="Times New Roman" w:cs="Times New Roman"/>
          <w:sz w:val="26"/>
          <w:szCs w:val="26"/>
          <w:lang w:eastAsia="uk-UA"/>
        </w:rPr>
        <w:t xml:space="preserve"> позицію, яка</w:t>
      </w:r>
      <w:r w:rsidR="00A63A6E" w:rsidRPr="00D47CB5">
        <w:rPr>
          <w:rFonts w:ascii="Times New Roman" w:hAnsi="Times New Roman" w:cs="Times New Roman"/>
          <w:sz w:val="26"/>
          <w:szCs w:val="26"/>
          <w:lang w:eastAsia="uk-UA"/>
        </w:rPr>
        <w:t xml:space="preserve"> своєю суттю </w:t>
      </w:r>
      <w:r w:rsidR="000B078B">
        <w:rPr>
          <w:rFonts w:ascii="Times New Roman" w:hAnsi="Times New Roman" w:cs="Times New Roman"/>
          <w:sz w:val="26"/>
          <w:szCs w:val="26"/>
          <w:lang w:eastAsia="uk-UA"/>
        </w:rPr>
        <w:t xml:space="preserve">відповідала його поясненням, </w:t>
      </w:r>
      <w:r w:rsidR="0083266B" w:rsidRPr="00D47CB5">
        <w:rPr>
          <w:rFonts w:ascii="Times New Roman" w:hAnsi="Times New Roman" w:cs="Times New Roman"/>
          <w:sz w:val="26"/>
          <w:szCs w:val="26"/>
          <w:lang w:eastAsia="uk-UA"/>
        </w:rPr>
        <w:t>надан</w:t>
      </w:r>
      <w:r w:rsidR="00EA5D11" w:rsidRPr="00D47CB5">
        <w:rPr>
          <w:rFonts w:ascii="Times New Roman" w:hAnsi="Times New Roman" w:cs="Times New Roman"/>
          <w:sz w:val="26"/>
          <w:szCs w:val="26"/>
          <w:lang w:eastAsia="uk-UA"/>
        </w:rPr>
        <w:t>им</w:t>
      </w:r>
      <w:r w:rsidR="0083266B" w:rsidRPr="00D47CB5">
        <w:rPr>
          <w:rFonts w:ascii="Times New Roman" w:hAnsi="Times New Roman" w:cs="Times New Roman"/>
          <w:sz w:val="26"/>
          <w:szCs w:val="26"/>
          <w:lang w:eastAsia="uk-UA"/>
        </w:rPr>
        <w:t xml:space="preserve"> </w:t>
      </w:r>
      <w:r w:rsidR="00EA5D11" w:rsidRPr="00D47CB5">
        <w:rPr>
          <w:rFonts w:ascii="Times New Roman" w:hAnsi="Times New Roman" w:cs="Times New Roman"/>
          <w:sz w:val="26"/>
          <w:szCs w:val="26"/>
          <w:lang w:eastAsia="uk-UA"/>
        </w:rPr>
        <w:t>у</w:t>
      </w:r>
      <w:r w:rsidR="0083266B" w:rsidRPr="00D47CB5">
        <w:rPr>
          <w:rFonts w:ascii="Times New Roman" w:hAnsi="Times New Roman" w:cs="Times New Roman"/>
          <w:sz w:val="26"/>
          <w:szCs w:val="26"/>
          <w:lang w:eastAsia="uk-UA"/>
        </w:rPr>
        <w:t xml:space="preserve"> засіданні</w:t>
      </w:r>
      <w:r w:rsidR="00EA5D11" w:rsidRPr="00D47CB5">
        <w:rPr>
          <w:rFonts w:ascii="Times New Roman" w:hAnsi="Times New Roman" w:cs="Times New Roman"/>
          <w:sz w:val="26"/>
          <w:szCs w:val="26"/>
          <w:lang w:eastAsia="uk-UA"/>
        </w:rPr>
        <w:t xml:space="preserve"> Комісії</w:t>
      </w:r>
      <w:r w:rsidR="0083266B" w:rsidRPr="00D47CB5">
        <w:rPr>
          <w:rFonts w:ascii="Times New Roman" w:hAnsi="Times New Roman" w:cs="Times New Roman"/>
          <w:sz w:val="26"/>
          <w:szCs w:val="26"/>
          <w:lang w:eastAsia="uk-UA"/>
        </w:rPr>
        <w:t xml:space="preserve"> </w:t>
      </w:r>
      <w:r w:rsidR="00A00E5E" w:rsidRPr="00D47CB5">
        <w:rPr>
          <w:rFonts w:ascii="Times New Roman" w:hAnsi="Times New Roman" w:cs="Times New Roman"/>
          <w:sz w:val="26"/>
          <w:szCs w:val="26"/>
          <w:lang w:eastAsia="uk-UA"/>
        </w:rPr>
        <w:t>0</w:t>
      </w:r>
      <w:r w:rsidR="003B63D9" w:rsidRPr="00D47CB5">
        <w:rPr>
          <w:rFonts w:ascii="Times New Roman" w:hAnsi="Times New Roman" w:cs="Times New Roman"/>
          <w:sz w:val="26"/>
          <w:szCs w:val="26"/>
          <w:lang w:eastAsia="uk-UA"/>
        </w:rPr>
        <w:t>4</w:t>
      </w:r>
      <w:r w:rsidR="003B63D9" w:rsidRPr="00D47CB5">
        <w:rPr>
          <w:rFonts w:ascii="Times New Roman" w:hAnsi="Times New Roman" w:cs="Times New Roman"/>
          <w:sz w:val="26"/>
          <w:szCs w:val="26"/>
          <w:lang w:val="en-US" w:eastAsia="uk-UA"/>
        </w:rPr>
        <w:t> </w:t>
      </w:r>
      <w:r w:rsidR="000B078B">
        <w:rPr>
          <w:rFonts w:ascii="Times New Roman" w:hAnsi="Times New Roman" w:cs="Times New Roman"/>
          <w:sz w:val="26"/>
          <w:szCs w:val="26"/>
          <w:lang w:eastAsia="uk-UA"/>
        </w:rPr>
        <w:t xml:space="preserve">червня 2026 року. </w:t>
      </w:r>
      <w:r w:rsidRPr="00D47CB5">
        <w:rPr>
          <w:rFonts w:ascii="Times New Roman" w:hAnsi="Times New Roman" w:cs="Times New Roman"/>
          <w:sz w:val="26"/>
          <w:szCs w:val="26"/>
          <w:lang w:eastAsia="uk-UA"/>
        </w:rPr>
        <w:t>Зокрема, зазнач</w:t>
      </w:r>
      <w:r w:rsidR="0083266B" w:rsidRPr="00D47CB5">
        <w:rPr>
          <w:rFonts w:ascii="Times New Roman" w:hAnsi="Times New Roman" w:cs="Times New Roman"/>
          <w:sz w:val="26"/>
          <w:szCs w:val="26"/>
          <w:lang w:eastAsia="uk-UA"/>
        </w:rPr>
        <w:t>ив</w:t>
      </w:r>
      <w:r w:rsidRPr="00D47CB5">
        <w:rPr>
          <w:rFonts w:ascii="Times New Roman" w:hAnsi="Times New Roman" w:cs="Times New Roman"/>
          <w:sz w:val="26"/>
          <w:szCs w:val="26"/>
          <w:lang w:eastAsia="uk-UA"/>
        </w:rPr>
        <w:t xml:space="preserve">, що з 01 січня 2011 року суд використовує АСДС на базі програмного забезпечення «Діловодство-3», а порядок її функціонування регулювався відповідними редакціями Положення про автоматизовану систему документообігу </w:t>
      </w:r>
      <w:r w:rsidRPr="00D47CB5">
        <w:rPr>
          <w:rFonts w:ascii="Times New Roman" w:hAnsi="Times New Roman" w:cs="Times New Roman"/>
          <w:sz w:val="26"/>
          <w:szCs w:val="26"/>
          <w:lang w:eastAsia="uk-UA"/>
        </w:rPr>
        <w:lastRenderedPageBreak/>
        <w:t xml:space="preserve">суду. </w:t>
      </w:r>
      <w:r w:rsidR="0083266B" w:rsidRPr="00D47CB5">
        <w:rPr>
          <w:rFonts w:ascii="Times New Roman" w:hAnsi="Times New Roman" w:cs="Times New Roman"/>
          <w:sz w:val="26"/>
          <w:szCs w:val="26"/>
          <w:lang w:eastAsia="uk-UA"/>
        </w:rPr>
        <w:t>С</w:t>
      </w:r>
      <w:r w:rsidRPr="00D47CB5">
        <w:rPr>
          <w:rFonts w:ascii="Times New Roman" w:hAnsi="Times New Roman" w:cs="Times New Roman"/>
          <w:sz w:val="26"/>
          <w:szCs w:val="26"/>
          <w:lang w:eastAsia="uk-UA"/>
        </w:rPr>
        <w:t>таном на травень 2014 року програмне забезпечення не передбачало окремого розділу «Справи інших суддів», а судді мали доступ лише до справ, переданих їм за результатами автоматизованого розподілу. Такі обмеження були застосовані технічним адміністратором суд</w:t>
      </w:r>
      <w:r w:rsidR="00EA5D11" w:rsidRPr="00D47CB5">
        <w:rPr>
          <w:rFonts w:ascii="Times New Roman" w:hAnsi="Times New Roman" w:cs="Times New Roman"/>
          <w:sz w:val="26"/>
          <w:szCs w:val="26"/>
          <w:lang w:eastAsia="uk-UA"/>
        </w:rPr>
        <w:t>у за розпорядженням голови суду</w:t>
      </w:r>
      <w:r w:rsidRPr="00D47CB5">
        <w:rPr>
          <w:rFonts w:ascii="Times New Roman" w:hAnsi="Times New Roman" w:cs="Times New Roman"/>
          <w:sz w:val="26"/>
          <w:szCs w:val="26"/>
          <w:lang w:eastAsia="uk-UA"/>
        </w:rPr>
        <w:t xml:space="preserve"> з метою уникнення будь-якою впливу або втручання в процес розгляду справ.</w:t>
      </w:r>
    </w:p>
    <w:p w14:paraId="1E967A0E" w14:textId="188AC1A3" w:rsidR="0062639D" w:rsidRPr="00D47CB5" w:rsidRDefault="00D56475" w:rsidP="00D5647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На</w:t>
      </w:r>
      <w:r w:rsidR="00EA5D11" w:rsidRPr="00D47CB5">
        <w:rPr>
          <w:rFonts w:ascii="Times New Roman" w:hAnsi="Times New Roman" w:cs="Times New Roman"/>
          <w:sz w:val="26"/>
          <w:szCs w:val="26"/>
          <w:lang w:eastAsia="uk-UA"/>
        </w:rPr>
        <w:t xml:space="preserve">разі </w:t>
      </w:r>
      <w:r w:rsidRPr="00D47CB5">
        <w:rPr>
          <w:rFonts w:ascii="Times New Roman" w:hAnsi="Times New Roman" w:cs="Times New Roman"/>
          <w:sz w:val="26"/>
          <w:szCs w:val="26"/>
          <w:lang w:eastAsia="uk-UA"/>
        </w:rPr>
        <w:t>структура меню (так зване «дерево команд») у програмі «Автоматизована система документообігу суду» (Д-3) та суміжних системах діловодства базується на правах користувачів і включає такі основні гілки: «Передані мені документи та справи», «Передані мною документи та справи», «Справи», «Справи інших суддів» (</w:t>
      </w:r>
      <w:r w:rsidR="00EA5D11" w:rsidRPr="00D47CB5">
        <w:rPr>
          <w:rFonts w:ascii="Times New Roman" w:hAnsi="Times New Roman" w:cs="Times New Roman"/>
          <w:sz w:val="26"/>
          <w:szCs w:val="26"/>
          <w:lang w:eastAsia="uk-UA"/>
        </w:rPr>
        <w:t>у</w:t>
      </w:r>
      <w:r w:rsidRPr="00D47CB5">
        <w:rPr>
          <w:rFonts w:ascii="Times New Roman" w:hAnsi="Times New Roman" w:cs="Times New Roman"/>
          <w:sz w:val="26"/>
          <w:szCs w:val="26"/>
          <w:lang w:eastAsia="uk-UA"/>
        </w:rPr>
        <w:t xml:space="preserve"> режимі доступу до статистичної картки), «Справи до розгляду», «Кошик».</w:t>
      </w:r>
    </w:p>
    <w:p w14:paraId="692E5479" w14:textId="1B232EBD" w:rsidR="00D56475" w:rsidRPr="00D47CB5" w:rsidRDefault="00D56475" w:rsidP="00D5647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Таким чином, суддями використовується автоматизована система документообігу суду </w:t>
      </w:r>
      <w:r w:rsidR="00EA5D11" w:rsidRPr="00D47CB5">
        <w:rPr>
          <w:rFonts w:ascii="Times New Roman" w:hAnsi="Times New Roman" w:cs="Times New Roman"/>
          <w:sz w:val="26"/>
          <w:szCs w:val="26"/>
          <w:lang w:eastAsia="uk-UA"/>
        </w:rPr>
        <w:t>в</w:t>
      </w:r>
      <w:r w:rsidRPr="00D47CB5">
        <w:rPr>
          <w:rFonts w:ascii="Times New Roman" w:hAnsi="Times New Roman" w:cs="Times New Roman"/>
          <w:sz w:val="26"/>
          <w:szCs w:val="26"/>
          <w:lang w:eastAsia="uk-UA"/>
        </w:rPr>
        <w:t xml:space="preserve"> режимі обмеженого доступу та з правом повного доступу лише до справ та матеріалів, які </w:t>
      </w:r>
      <w:r w:rsidR="00EA5D11" w:rsidRPr="00D47CB5">
        <w:rPr>
          <w:rFonts w:ascii="Times New Roman" w:hAnsi="Times New Roman" w:cs="Times New Roman"/>
          <w:sz w:val="26"/>
          <w:szCs w:val="26"/>
          <w:lang w:eastAsia="uk-UA"/>
        </w:rPr>
        <w:t>перебувають</w:t>
      </w:r>
      <w:r w:rsidRPr="00D47CB5">
        <w:rPr>
          <w:rFonts w:ascii="Times New Roman" w:hAnsi="Times New Roman" w:cs="Times New Roman"/>
          <w:sz w:val="26"/>
          <w:szCs w:val="26"/>
          <w:lang w:eastAsia="uk-UA"/>
        </w:rPr>
        <w:t xml:space="preserve"> виключно </w:t>
      </w:r>
      <w:r w:rsidR="00EA5D11" w:rsidRPr="00D47CB5">
        <w:rPr>
          <w:rFonts w:ascii="Times New Roman" w:hAnsi="Times New Roman" w:cs="Times New Roman"/>
          <w:sz w:val="26"/>
          <w:szCs w:val="26"/>
          <w:lang w:eastAsia="uk-UA"/>
        </w:rPr>
        <w:t>в</w:t>
      </w:r>
      <w:r w:rsidRPr="00D47CB5">
        <w:rPr>
          <w:rFonts w:ascii="Times New Roman" w:hAnsi="Times New Roman" w:cs="Times New Roman"/>
          <w:sz w:val="26"/>
          <w:szCs w:val="26"/>
          <w:lang w:eastAsia="uk-UA"/>
        </w:rPr>
        <w:t xml:space="preserve"> їх провадженні та відповідно до їх спеціалізації. Доступ суддів до рішень колег забезпечується через Єдиний державний реє</w:t>
      </w:r>
      <w:r w:rsidR="00EA5D11" w:rsidRPr="00D47CB5">
        <w:rPr>
          <w:rFonts w:ascii="Times New Roman" w:hAnsi="Times New Roman" w:cs="Times New Roman"/>
          <w:sz w:val="26"/>
          <w:szCs w:val="26"/>
          <w:lang w:eastAsia="uk-UA"/>
        </w:rPr>
        <w:t xml:space="preserve">стр судових рішень, з 2021 року – </w:t>
      </w:r>
      <w:r w:rsidRPr="00D47CB5">
        <w:rPr>
          <w:rFonts w:ascii="Times New Roman" w:hAnsi="Times New Roman" w:cs="Times New Roman"/>
          <w:sz w:val="26"/>
          <w:szCs w:val="26"/>
          <w:lang w:eastAsia="uk-UA"/>
        </w:rPr>
        <w:t>у режимі повного доступу.</w:t>
      </w:r>
    </w:p>
    <w:p w14:paraId="1BF4BF64" w14:textId="605BC5AD" w:rsidR="009C0B38" w:rsidRPr="00D47CB5" w:rsidRDefault="00EA5D11" w:rsidP="00064AE8">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П</w:t>
      </w:r>
      <w:r w:rsidR="00A63A6E" w:rsidRPr="00D47CB5">
        <w:rPr>
          <w:rFonts w:ascii="Times New Roman" w:hAnsi="Times New Roman" w:cs="Times New Roman"/>
          <w:sz w:val="26"/>
          <w:szCs w:val="26"/>
          <w:lang w:eastAsia="uk-UA"/>
        </w:rPr>
        <w:t xml:space="preserve">ід час проведення співбесіди Комісією у пленарному складі </w:t>
      </w:r>
      <w:r w:rsidR="00504C83" w:rsidRPr="00D47CB5">
        <w:rPr>
          <w:rFonts w:ascii="Times New Roman" w:hAnsi="Times New Roman" w:cs="Times New Roman"/>
          <w:sz w:val="26"/>
          <w:szCs w:val="26"/>
          <w:lang w:eastAsia="uk-UA"/>
        </w:rPr>
        <w:t xml:space="preserve">особливого значення </w:t>
      </w:r>
      <w:r w:rsidR="00A63A6E" w:rsidRPr="00D47CB5">
        <w:rPr>
          <w:rFonts w:ascii="Times New Roman" w:hAnsi="Times New Roman" w:cs="Times New Roman"/>
          <w:sz w:val="26"/>
          <w:szCs w:val="26"/>
          <w:lang w:eastAsia="uk-UA"/>
        </w:rPr>
        <w:t>набули обставини підготовки Автозаводським районним судом міста Кременчука відповідей на запит</w:t>
      </w:r>
      <w:r w:rsidR="00A46FE8" w:rsidRPr="00D47CB5">
        <w:rPr>
          <w:rFonts w:ascii="Times New Roman" w:hAnsi="Times New Roman" w:cs="Times New Roman"/>
          <w:sz w:val="26"/>
          <w:szCs w:val="26"/>
          <w:lang w:eastAsia="uk-UA"/>
        </w:rPr>
        <w:t xml:space="preserve"> </w:t>
      </w:r>
      <w:r w:rsidR="00504C83" w:rsidRPr="00D47CB5">
        <w:rPr>
          <w:rFonts w:ascii="Times New Roman" w:hAnsi="Times New Roman" w:cs="Times New Roman"/>
          <w:sz w:val="26"/>
          <w:szCs w:val="26"/>
          <w:lang w:eastAsia="uk-UA"/>
        </w:rPr>
        <w:t>члена Комісії</w:t>
      </w:r>
      <w:r w:rsidR="00A46FE8" w:rsidRPr="00D47CB5">
        <w:rPr>
          <w:rFonts w:ascii="Times New Roman" w:hAnsi="Times New Roman" w:cs="Times New Roman"/>
          <w:sz w:val="26"/>
          <w:szCs w:val="26"/>
          <w:lang w:eastAsia="uk-UA"/>
        </w:rPr>
        <w:t xml:space="preserve"> від</w:t>
      </w:r>
      <w:r w:rsidR="00D02FC2">
        <w:rPr>
          <w:rFonts w:ascii="Times New Roman" w:hAnsi="Times New Roman" w:cs="Times New Roman"/>
          <w:sz w:val="26"/>
          <w:szCs w:val="26"/>
          <w:lang w:eastAsia="uk-UA"/>
        </w:rPr>
        <w:t xml:space="preserve"> 09</w:t>
      </w:r>
      <w:r w:rsidR="001A43BB" w:rsidRPr="00D47CB5">
        <w:rPr>
          <w:rFonts w:ascii="Times New Roman" w:hAnsi="Times New Roman" w:cs="Times New Roman"/>
          <w:sz w:val="26"/>
          <w:szCs w:val="26"/>
          <w:lang w:eastAsia="uk-UA"/>
        </w:rPr>
        <w:t xml:space="preserve"> червня 2026 року</w:t>
      </w:r>
      <w:r w:rsidR="00504C83" w:rsidRPr="00D47CB5">
        <w:rPr>
          <w:rFonts w:ascii="Times New Roman" w:hAnsi="Times New Roman" w:cs="Times New Roman"/>
          <w:sz w:val="26"/>
          <w:szCs w:val="26"/>
          <w:lang w:eastAsia="uk-UA"/>
        </w:rPr>
        <w:t xml:space="preserve">, </w:t>
      </w:r>
      <w:r w:rsidR="009C0B38" w:rsidRPr="00D47CB5">
        <w:rPr>
          <w:rFonts w:ascii="Times New Roman" w:hAnsi="Times New Roman" w:cs="Times New Roman"/>
          <w:sz w:val="26"/>
          <w:szCs w:val="26"/>
          <w:lang w:eastAsia="uk-UA"/>
        </w:rPr>
        <w:t>оскільки як порядок підготовки відповідних документів, так і їх зміст безпосередньо впливали на встановлення обставин, що мають значення для висновку щодо відповідності кандидата критеріям кваліфікаційного оцінювання, зокрема критеріям доброчеснос</w:t>
      </w:r>
      <w:r w:rsidR="00C14CA8" w:rsidRPr="00D47CB5">
        <w:rPr>
          <w:rFonts w:ascii="Times New Roman" w:hAnsi="Times New Roman" w:cs="Times New Roman"/>
          <w:sz w:val="26"/>
          <w:szCs w:val="26"/>
          <w:lang w:eastAsia="uk-UA"/>
        </w:rPr>
        <w:t>ті та професійної етики.</w:t>
      </w:r>
    </w:p>
    <w:p w14:paraId="0E1ABDC4" w14:textId="5E8E7929" w:rsidR="005E6E91" w:rsidRPr="00D47CB5" w:rsidRDefault="00EA5D11" w:rsidP="00CC7CAE">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П</w:t>
      </w:r>
      <w:r w:rsidR="006C0C17" w:rsidRPr="00D47CB5">
        <w:rPr>
          <w:rFonts w:ascii="Times New Roman" w:hAnsi="Times New Roman" w:cs="Times New Roman"/>
          <w:sz w:val="26"/>
          <w:szCs w:val="26"/>
          <w:lang w:eastAsia="uk-UA"/>
        </w:rPr>
        <w:t>ідпункт</w:t>
      </w:r>
      <w:r w:rsidRPr="00D47CB5">
        <w:rPr>
          <w:rFonts w:ascii="Times New Roman" w:hAnsi="Times New Roman" w:cs="Times New Roman"/>
          <w:sz w:val="26"/>
          <w:szCs w:val="26"/>
          <w:lang w:eastAsia="uk-UA"/>
        </w:rPr>
        <w:t>ом</w:t>
      </w:r>
      <w:r w:rsidR="006C0C17" w:rsidRPr="00D47CB5">
        <w:rPr>
          <w:rFonts w:ascii="Times New Roman" w:hAnsi="Times New Roman" w:cs="Times New Roman"/>
          <w:sz w:val="26"/>
          <w:szCs w:val="26"/>
          <w:lang w:eastAsia="uk-UA"/>
        </w:rPr>
        <w:t xml:space="preserve"> 3 пункту 1 с</w:t>
      </w:r>
      <w:r w:rsidR="00CC7CAE" w:rsidRPr="00D47CB5">
        <w:rPr>
          <w:rFonts w:ascii="Times New Roman" w:hAnsi="Times New Roman" w:cs="Times New Roman"/>
          <w:sz w:val="26"/>
          <w:szCs w:val="26"/>
          <w:lang w:eastAsia="uk-UA"/>
        </w:rPr>
        <w:t>татт</w:t>
      </w:r>
      <w:r w:rsidR="006C0C17" w:rsidRPr="00D47CB5">
        <w:rPr>
          <w:rFonts w:ascii="Times New Roman" w:hAnsi="Times New Roman" w:cs="Times New Roman"/>
          <w:sz w:val="26"/>
          <w:szCs w:val="26"/>
          <w:lang w:eastAsia="uk-UA"/>
        </w:rPr>
        <w:t>і</w:t>
      </w:r>
      <w:r w:rsidR="00CC7CAE" w:rsidRPr="00D47CB5">
        <w:rPr>
          <w:rFonts w:ascii="Times New Roman" w:hAnsi="Times New Roman" w:cs="Times New Roman"/>
          <w:sz w:val="26"/>
          <w:szCs w:val="26"/>
          <w:lang w:eastAsia="uk-UA"/>
        </w:rPr>
        <w:t xml:space="preserve"> 24 Закону</w:t>
      </w:r>
      <w:r w:rsidRPr="00D47CB5">
        <w:rPr>
          <w:rFonts w:ascii="Times New Roman" w:hAnsi="Times New Roman" w:cs="Times New Roman"/>
          <w:sz w:val="26"/>
          <w:szCs w:val="26"/>
          <w:lang w:eastAsia="uk-UA"/>
        </w:rPr>
        <w:t xml:space="preserve"> передбачено, що</w:t>
      </w:r>
      <w:r w:rsidR="00CC7CAE" w:rsidRPr="00D47CB5">
        <w:rPr>
          <w:rFonts w:ascii="Times New Roman" w:hAnsi="Times New Roman" w:cs="Times New Roman"/>
          <w:sz w:val="26"/>
          <w:szCs w:val="26"/>
          <w:lang w:eastAsia="uk-UA"/>
        </w:rPr>
        <w:t xml:space="preserve"> </w:t>
      </w:r>
      <w:r w:rsidR="009C0B38" w:rsidRPr="00D47CB5">
        <w:rPr>
          <w:rFonts w:ascii="Times New Roman" w:hAnsi="Times New Roman" w:cs="Times New Roman"/>
          <w:sz w:val="26"/>
          <w:szCs w:val="26"/>
          <w:lang w:eastAsia="uk-UA"/>
        </w:rPr>
        <w:t>голов</w:t>
      </w:r>
      <w:r w:rsidR="006C0C17" w:rsidRPr="00D47CB5">
        <w:rPr>
          <w:rFonts w:ascii="Times New Roman" w:hAnsi="Times New Roman" w:cs="Times New Roman"/>
          <w:sz w:val="26"/>
          <w:szCs w:val="26"/>
          <w:lang w:eastAsia="uk-UA"/>
        </w:rPr>
        <w:t>а</w:t>
      </w:r>
      <w:r w:rsidR="009C0B38" w:rsidRPr="00D47CB5">
        <w:rPr>
          <w:rFonts w:ascii="Times New Roman" w:hAnsi="Times New Roman" w:cs="Times New Roman"/>
          <w:sz w:val="26"/>
          <w:szCs w:val="26"/>
          <w:lang w:eastAsia="uk-UA"/>
        </w:rPr>
        <w:t xml:space="preserve"> місцевого суду</w:t>
      </w:r>
      <w:r w:rsidR="006C0C17" w:rsidRPr="00D47CB5">
        <w:rPr>
          <w:rFonts w:ascii="Times New Roman" w:hAnsi="Times New Roman" w:cs="Times New Roman"/>
          <w:sz w:val="26"/>
          <w:szCs w:val="26"/>
          <w:lang w:eastAsia="uk-UA"/>
        </w:rPr>
        <w:t xml:space="preserve"> </w:t>
      </w:r>
      <w:r w:rsidR="009C0B38" w:rsidRPr="00D47CB5">
        <w:rPr>
          <w:rFonts w:ascii="Times New Roman" w:hAnsi="Times New Roman" w:cs="Times New Roman"/>
          <w:sz w:val="26"/>
          <w:szCs w:val="26"/>
          <w:lang w:eastAsia="uk-UA"/>
        </w:rPr>
        <w:t>контролю</w:t>
      </w:r>
      <w:r w:rsidR="006C0C17" w:rsidRPr="00D47CB5">
        <w:rPr>
          <w:rFonts w:ascii="Times New Roman" w:hAnsi="Times New Roman" w:cs="Times New Roman"/>
          <w:sz w:val="26"/>
          <w:szCs w:val="26"/>
          <w:lang w:eastAsia="uk-UA"/>
        </w:rPr>
        <w:t xml:space="preserve">є </w:t>
      </w:r>
      <w:r w:rsidR="00CC7CAE" w:rsidRPr="00D47CB5">
        <w:rPr>
          <w:rFonts w:ascii="Times New Roman" w:hAnsi="Times New Roman" w:cs="Times New Roman"/>
          <w:sz w:val="26"/>
          <w:szCs w:val="26"/>
          <w:lang w:eastAsia="uk-UA"/>
        </w:rPr>
        <w:t>ефективніст</w:t>
      </w:r>
      <w:r w:rsidR="006C0C17" w:rsidRPr="00D47CB5">
        <w:rPr>
          <w:rFonts w:ascii="Times New Roman" w:hAnsi="Times New Roman" w:cs="Times New Roman"/>
          <w:sz w:val="26"/>
          <w:szCs w:val="26"/>
          <w:lang w:eastAsia="uk-UA"/>
        </w:rPr>
        <w:t xml:space="preserve">ь </w:t>
      </w:r>
      <w:r w:rsidR="00CC7CAE" w:rsidRPr="00D47CB5">
        <w:rPr>
          <w:rFonts w:ascii="Times New Roman" w:hAnsi="Times New Roman" w:cs="Times New Roman"/>
          <w:sz w:val="26"/>
          <w:szCs w:val="26"/>
          <w:lang w:eastAsia="uk-UA"/>
        </w:rPr>
        <w:t>діяльності апарату суду, погодж</w:t>
      </w:r>
      <w:r w:rsidR="006C0C17" w:rsidRPr="00D47CB5">
        <w:rPr>
          <w:rFonts w:ascii="Times New Roman" w:hAnsi="Times New Roman" w:cs="Times New Roman"/>
          <w:sz w:val="26"/>
          <w:szCs w:val="26"/>
          <w:lang w:eastAsia="uk-UA"/>
        </w:rPr>
        <w:t>ує</w:t>
      </w:r>
      <w:r w:rsidR="009C0B38" w:rsidRPr="00D47CB5">
        <w:rPr>
          <w:rFonts w:ascii="Times New Roman" w:hAnsi="Times New Roman" w:cs="Times New Roman"/>
          <w:sz w:val="26"/>
          <w:szCs w:val="26"/>
          <w:lang w:eastAsia="uk-UA"/>
        </w:rPr>
        <w:t xml:space="preserve"> </w:t>
      </w:r>
      <w:r w:rsidR="00CC7CAE" w:rsidRPr="00D47CB5">
        <w:rPr>
          <w:rFonts w:ascii="Times New Roman" w:hAnsi="Times New Roman" w:cs="Times New Roman"/>
          <w:sz w:val="26"/>
          <w:szCs w:val="26"/>
          <w:lang w:eastAsia="uk-UA"/>
        </w:rPr>
        <w:t>призначення на посаду керівника апарату суду, заступника керівника апарату суду, а також вн</w:t>
      </w:r>
      <w:r w:rsidR="006C0C17" w:rsidRPr="00D47CB5">
        <w:rPr>
          <w:rFonts w:ascii="Times New Roman" w:hAnsi="Times New Roman" w:cs="Times New Roman"/>
          <w:sz w:val="26"/>
          <w:szCs w:val="26"/>
          <w:lang w:eastAsia="uk-UA"/>
        </w:rPr>
        <w:t>о</w:t>
      </w:r>
      <w:r w:rsidR="009C0B38" w:rsidRPr="00D47CB5">
        <w:rPr>
          <w:rFonts w:ascii="Times New Roman" w:hAnsi="Times New Roman" w:cs="Times New Roman"/>
          <w:sz w:val="26"/>
          <w:szCs w:val="26"/>
          <w:lang w:eastAsia="uk-UA"/>
        </w:rPr>
        <w:t>с</w:t>
      </w:r>
      <w:r w:rsidR="006C0C17" w:rsidRPr="00D47CB5">
        <w:rPr>
          <w:rFonts w:ascii="Times New Roman" w:hAnsi="Times New Roman" w:cs="Times New Roman"/>
          <w:sz w:val="26"/>
          <w:szCs w:val="26"/>
          <w:lang w:eastAsia="uk-UA"/>
        </w:rPr>
        <w:t>ить</w:t>
      </w:r>
      <w:r w:rsidR="009C0B38" w:rsidRPr="00D47CB5">
        <w:rPr>
          <w:rFonts w:ascii="Times New Roman" w:hAnsi="Times New Roman" w:cs="Times New Roman"/>
          <w:sz w:val="26"/>
          <w:szCs w:val="26"/>
          <w:lang w:eastAsia="uk-UA"/>
        </w:rPr>
        <w:t xml:space="preserve"> </w:t>
      </w:r>
      <w:r w:rsidR="00CC7CAE" w:rsidRPr="00D47CB5">
        <w:rPr>
          <w:rFonts w:ascii="Times New Roman" w:hAnsi="Times New Roman" w:cs="Times New Roman"/>
          <w:sz w:val="26"/>
          <w:szCs w:val="26"/>
          <w:lang w:eastAsia="uk-UA"/>
        </w:rPr>
        <w:t>подан</w:t>
      </w:r>
      <w:r w:rsidR="006C0C17" w:rsidRPr="00D47CB5">
        <w:rPr>
          <w:rFonts w:ascii="Times New Roman" w:hAnsi="Times New Roman" w:cs="Times New Roman"/>
          <w:sz w:val="26"/>
          <w:szCs w:val="26"/>
          <w:lang w:eastAsia="uk-UA"/>
        </w:rPr>
        <w:t>ня</w:t>
      </w:r>
      <w:r w:rsidR="00CC7CAE" w:rsidRPr="00D47CB5">
        <w:rPr>
          <w:rFonts w:ascii="Times New Roman" w:hAnsi="Times New Roman" w:cs="Times New Roman"/>
          <w:sz w:val="26"/>
          <w:szCs w:val="26"/>
          <w:lang w:eastAsia="uk-UA"/>
        </w:rPr>
        <w:t xml:space="preserve"> про застосування до керівника апарату суду, його заступника заохочення або накладення дисциплінарного стягнення відповідно до законодавства.</w:t>
      </w:r>
    </w:p>
    <w:p w14:paraId="770A68D2" w14:textId="494FFFB7" w:rsidR="000B19DF" w:rsidRPr="00D47CB5" w:rsidRDefault="006C0C17" w:rsidP="000B19DF">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Згідно з п</w:t>
      </w:r>
      <w:r w:rsidR="000B19DF" w:rsidRPr="00D47CB5">
        <w:rPr>
          <w:rFonts w:ascii="Times New Roman" w:hAnsi="Times New Roman" w:cs="Times New Roman"/>
          <w:sz w:val="26"/>
          <w:szCs w:val="26"/>
          <w:lang w:eastAsia="uk-UA"/>
        </w:rPr>
        <w:t xml:space="preserve">унктами 1, 3 </w:t>
      </w:r>
      <w:r w:rsidRPr="00D47CB5">
        <w:rPr>
          <w:rFonts w:ascii="Times New Roman" w:hAnsi="Times New Roman" w:cs="Times New Roman"/>
          <w:sz w:val="26"/>
          <w:szCs w:val="26"/>
          <w:lang w:eastAsia="uk-UA"/>
        </w:rPr>
        <w:t>с</w:t>
      </w:r>
      <w:r w:rsidR="000B19DF" w:rsidRPr="00D47CB5">
        <w:rPr>
          <w:rFonts w:ascii="Times New Roman" w:hAnsi="Times New Roman" w:cs="Times New Roman"/>
          <w:sz w:val="26"/>
          <w:szCs w:val="26"/>
          <w:lang w:eastAsia="uk-UA"/>
        </w:rPr>
        <w:t>татт</w:t>
      </w:r>
      <w:r w:rsidRPr="00D47CB5">
        <w:rPr>
          <w:rFonts w:ascii="Times New Roman" w:hAnsi="Times New Roman" w:cs="Times New Roman"/>
          <w:sz w:val="26"/>
          <w:szCs w:val="26"/>
          <w:lang w:eastAsia="uk-UA"/>
        </w:rPr>
        <w:t xml:space="preserve">і </w:t>
      </w:r>
      <w:r w:rsidR="000B19DF" w:rsidRPr="00D47CB5">
        <w:rPr>
          <w:rFonts w:ascii="Times New Roman" w:hAnsi="Times New Roman" w:cs="Times New Roman"/>
          <w:sz w:val="26"/>
          <w:szCs w:val="26"/>
          <w:lang w:eastAsia="uk-UA"/>
        </w:rPr>
        <w:t xml:space="preserve">155 </w:t>
      </w:r>
      <w:r w:rsidR="009C0B38" w:rsidRPr="00D47CB5">
        <w:rPr>
          <w:rFonts w:ascii="Times New Roman" w:hAnsi="Times New Roman" w:cs="Times New Roman"/>
          <w:sz w:val="26"/>
          <w:szCs w:val="26"/>
          <w:lang w:eastAsia="uk-UA"/>
        </w:rPr>
        <w:t xml:space="preserve">Закону </w:t>
      </w:r>
      <w:r w:rsidR="000B19DF" w:rsidRPr="00D47CB5">
        <w:rPr>
          <w:rFonts w:ascii="Times New Roman" w:hAnsi="Times New Roman" w:cs="Times New Roman"/>
          <w:sz w:val="26"/>
          <w:szCs w:val="26"/>
          <w:lang w:eastAsia="uk-UA"/>
        </w:rPr>
        <w:t>організаційне забезпечення роботи суду здійснює його апарат, який очолює керівник апарату.</w:t>
      </w:r>
      <w:r w:rsidR="007161BE" w:rsidRPr="00D47CB5">
        <w:rPr>
          <w:rFonts w:ascii="Times New Roman" w:hAnsi="Times New Roman" w:cs="Times New Roman"/>
          <w:sz w:val="26"/>
          <w:szCs w:val="26"/>
          <w:lang w:eastAsia="uk-UA"/>
        </w:rPr>
        <w:t xml:space="preserve"> </w:t>
      </w:r>
      <w:r w:rsidR="000B19DF" w:rsidRPr="00D47CB5">
        <w:rPr>
          <w:rFonts w:ascii="Times New Roman" w:hAnsi="Times New Roman" w:cs="Times New Roman"/>
          <w:sz w:val="26"/>
          <w:szCs w:val="26"/>
          <w:lang w:eastAsia="uk-UA"/>
        </w:rPr>
        <w:t>Керівник апарату суду несе персональну відповідальність, зокрема, за належне організаційне забезпечення суду.</w:t>
      </w:r>
    </w:p>
    <w:p w14:paraId="66733723" w14:textId="5DBFA2B0" w:rsidR="000B19DF" w:rsidRPr="00D47CB5" w:rsidRDefault="00CC7CAE" w:rsidP="00CC7CAE">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Відповідно до</w:t>
      </w:r>
      <w:r w:rsidR="000B19DF" w:rsidRPr="00D47CB5">
        <w:rPr>
          <w:rFonts w:ascii="Times New Roman" w:hAnsi="Times New Roman" w:cs="Times New Roman"/>
          <w:sz w:val="26"/>
          <w:szCs w:val="26"/>
          <w:lang w:eastAsia="uk-UA"/>
        </w:rPr>
        <w:t xml:space="preserve"> розділу </w:t>
      </w:r>
      <w:r w:rsidR="009C0B38" w:rsidRPr="00D47CB5">
        <w:rPr>
          <w:rFonts w:ascii="Times New Roman" w:hAnsi="Times New Roman" w:cs="Times New Roman"/>
          <w:sz w:val="26"/>
          <w:szCs w:val="26"/>
          <w:lang w:val="en-US" w:eastAsia="uk-UA"/>
        </w:rPr>
        <w:t>II</w:t>
      </w:r>
      <w:r w:rsidRPr="00D47CB5">
        <w:rPr>
          <w:rFonts w:ascii="Times New Roman" w:hAnsi="Times New Roman" w:cs="Times New Roman"/>
          <w:sz w:val="26"/>
          <w:szCs w:val="26"/>
          <w:lang w:eastAsia="uk-UA"/>
        </w:rPr>
        <w:t xml:space="preserve"> Положення про автоматизовану систему документообігу суду</w:t>
      </w:r>
      <w:r w:rsidR="000B19DF" w:rsidRPr="00D47CB5">
        <w:rPr>
          <w:rFonts w:ascii="Times New Roman" w:hAnsi="Times New Roman" w:cs="Times New Roman"/>
          <w:sz w:val="26"/>
          <w:szCs w:val="26"/>
          <w:lang w:eastAsia="uk-UA"/>
        </w:rPr>
        <w:t>,</w:t>
      </w:r>
      <w:r w:rsidR="007F203B" w:rsidRPr="00D47CB5">
        <w:rPr>
          <w:rFonts w:ascii="Times New Roman" w:hAnsi="Times New Roman" w:cs="Times New Roman"/>
          <w:sz w:val="26"/>
          <w:szCs w:val="26"/>
          <w:lang w:eastAsia="uk-UA"/>
        </w:rPr>
        <w:t xml:space="preserve"> затвердженого ріше</w:t>
      </w:r>
      <w:r w:rsidR="003B63D9" w:rsidRPr="00D47CB5">
        <w:rPr>
          <w:rFonts w:ascii="Times New Roman" w:hAnsi="Times New Roman" w:cs="Times New Roman"/>
          <w:sz w:val="26"/>
          <w:szCs w:val="26"/>
          <w:lang w:eastAsia="uk-UA"/>
        </w:rPr>
        <w:t>нням Ради суддів України від</w:t>
      </w:r>
      <w:r w:rsidR="00E51064">
        <w:rPr>
          <w:rFonts w:ascii="Times New Roman" w:hAnsi="Times New Roman" w:cs="Times New Roman"/>
          <w:sz w:val="26"/>
          <w:szCs w:val="26"/>
          <w:lang w:eastAsia="uk-UA"/>
        </w:rPr>
        <w:t xml:space="preserve"> </w:t>
      </w:r>
      <w:r w:rsidR="003B63D9" w:rsidRPr="00D47CB5">
        <w:rPr>
          <w:rFonts w:ascii="Times New Roman" w:hAnsi="Times New Roman" w:cs="Times New Roman"/>
          <w:sz w:val="26"/>
          <w:szCs w:val="26"/>
          <w:lang w:eastAsia="uk-UA"/>
        </w:rPr>
        <w:t>11</w:t>
      </w:r>
      <w:r w:rsidR="00E51064">
        <w:rPr>
          <w:rFonts w:ascii="Times New Roman" w:hAnsi="Times New Roman" w:cs="Times New Roman"/>
          <w:sz w:val="26"/>
          <w:szCs w:val="26"/>
          <w:lang w:eastAsia="uk-UA"/>
        </w:rPr>
        <w:t xml:space="preserve"> </w:t>
      </w:r>
      <w:r w:rsidR="00EA5D11" w:rsidRPr="00D47CB5">
        <w:rPr>
          <w:rFonts w:ascii="Times New Roman" w:hAnsi="Times New Roman" w:cs="Times New Roman"/>
          <w:sz w:val="26"/>
          <w:szCs w:val="26"/>
          <w:lang w:eastAsia="uk-UA"/>
        </w:rPr>
        <w:t>листопада 2024 року № 39 (</w:t>
      </w:r>
      <w:r w:rsidR="007F203B" w:rsidRPr="00D47CB5">
        <w:rPr>
          <w:rFonts w:ascii="Times New Roman" w:hAnsi="Times New Roman" w:cs="Times New Roman"/>
          <w:sz w:val="26"/>
          <w:szCs w:val="26"/>
          <w:lang w:eastAsia="uk-UA"/>
        </w:rPr>
        <w:t>зі змінами</w:t>
      </w:r>
      <w:r w:rsidR="00EA5D11" w:rsidRPr="00D47CB5">
        <w:rPr>
          <w:rFonts w:ascii="Times New Roman" w:hAnsi="Times New Roman" w:cs="Times New Roman"/>
          <w:sz w:val="26"/>
          <w:szCs w:val="26"/>
          <w:lang w:eastAsia="uk-UA"/>
        </w:rPr>
        <w:t xml:space="preserve">), </w:t>
      </w:r>
      <w:r w:rsidR="000B19DF" w:rsidRPr="00D47CB5">
        <w:rPr>
          <w:rFonts w:ascii="Times New Roman" w:hAnsi="Times New Roman" w:cs="Times New Roman"/>
          <w:sz w:val="26"/>
          <w:szCs w:val="26"/>
          <w:lang w:eastAsia="uk-UA"/>
        </w:rPr>
        <w:t>автоматизована система забезпечує автоматизацію технологічних процесів обробки інформації в суді, а саме: реєстрацію та розподіл вхідної кореспонденції, реєстрацію вихідної кореспонденції, а також внутрішніх документів суду; взяття на контроль та здійснення контролю за виконанням вхідних та внутрішніх документів суду, інформування голови суду, керівника апарату суду та особи, відповідальної за опрацювання документа, про закінчення строків його виконання.</w:t>
      </w:r>
    </w:p>
    <w:p w14:paraId="6B7C3EA4" w14:textId="47C48CDD" w:rsidR="0076477B" w:rsidRPr="00D47CB5" w:rsidRDefault="007161BE" w:rsidP="00064AE8">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П</w:t>
      </w:r>
      <w:r w:rsidR="000B19DF" w:rsidRPr="00D47CB5">
        <w:rPr>
          <w:rFonts w:ascii="Times New Roman" w:hAnsi="Times New Roman" w:cs="Times New Roman"/>
          <w:sz w:val="26"/>
          <w:szCs w:val="26"/>
          <w:lang w:eastAsia="uk-UA"/>
        </w:rPr>
        <w:t xml:space="preserve">ідпунктом 2.1.5 пункту 2.1 </w:t>
      </w:r>
      <w:r w:rsidRPr="00D47CB5">
        <w:rPr>
          <w:rFonts w:ascii="Times New Roman" w:hAnsi="Times New Roman" w:cs="Times New Roman"/>
          <w:sz w:val="26"/>
          <w:szCs w:val="26"/>
          <w:lang w:eastAsia="uk-UA"/>
        </w:rPr>
        <w:t xml:space="preserve">цього </w:t>
      </w:r>
      <w:r w:rsidR="00EA5D11" w:rsidRPr="00D47CB5">
        <w:rPr>
          <w:rFonts w:ascii="Times New Roman" w:hAnsi="Times New Roman" w:cs="Times New Roman"/>
          <w:sz w:val="26"/>
          <w:szCs w:val="26"/>
          <w:lang w:eastAsia="uk-UA"/>
        </w:rPr>
        <w:t>п</w:t>
      </w:r>
      <w:r w:rsidRPr="00D47CB5">
        <w:rPr>
          <w:rFonts w:ascii="Times New Roman" w:hAnsi="Times New Roman" w:cs="Times New Roman"/>
          <w:sz w:val="26"/>
          <w:szCs w:val="26"/>
          <w:lang w:eastAsia="uk-UA"/>
        </w:rPr>
        <w:t xml:space="preserve">оложення встановлено, що </w:t>
      </w:r>
      <w:r w:rsidR="000B19DF" w:rsidRPr="00D47CB5">
        <w:rPr>
          <w:rFonts w:ascii="Times New Roman" w:hAnsi="Times New Roman" w:cs="Times New Roman"/>
          <w:sz w:val="26"/>
          <w:szCs w:val="26"/>
          <w:lang w:eastAsia="uk-UA"/>
        </w:rPr>
        <w:t xml:space="preserve">персональну відповідальність за забезпечення належної організації функціонування </w:t>
      </w:r>
      <w:r w:rsidR="000B19DF" w:rsidRPr="00D47CB5">
        <w:rPr>
          <w:rFonts w:ascii="Times New Roman" w:hAnsi="Times New Roman" w:cs="Times New Roman"/>
          <w:sz w:val="26"/>
          <w:szCs w:val="26"/>
          <w:lang w:eastAsia="uk-UA"/>
        </w:rPr>
        <w:lastRenderedPageBreak/>
        <w:t>автоматизованої системи в суді несе керівник апарату суду, а за забезпечення її належн</w:t>
      </w:r>
      <w:r w:rsidR="00EA5D11" w:rsidRPr="00D47CB5">
        <w:rPr>
          <w:rFonts w:ascii="Times New Roman" w:hAnsi="Times New Roman" w:cs="Times New Roman"/>
          <w:sz w:val="26"/>
          <w:szCs w:val="26"/>
          <w:lang w:eastAsia="uk-UA"/>
        </w:rPr>
        <w:t xml:space="preserve">ого технічного функціонування – </w:t>
      </w:r>
      <w:r w:rsidR="000B19DF" w:rsidRPr="00D47CB5">
        <w:rPr>
          <w:rFonts w:ascii="Times New Roman" w:hAnsi="Times New Roman" w:cs="Times New Roman"/>
          <w:sz w:val="26"/>
          <w:szCs w:val="26"/>
          <w:lang w:eastAsia="uk-UA"/>
        </w:rPr>
        <w:t>технічний адміністратор.</w:t>
      </w:r>
    </w:p>
    <w:p w14:paraId="590AA21D" w14:textId="4976E068" w:rsidR="00787663" w:rsidRPr="00D47CB5" w:rsidRDefault="00EA5D11" w:rsidP="00064AE8">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Під час співбесіди Комісії у пленарному складі</w:t>
      </w:r>
      <w:r w:rsidR="0076477B" w:rsidRPr="00D47CB5">
        <w:rPr>
          <w:rFonts w:ascii="Times New Roman" w:hAnsi="Times New Roman" w:cs="Times New Roman"/>
          <w:sz w:val="26"/>
          <w:szCs w:val="26"/>
          <w:lang w:eastAsia="uk-UA"/>
        </w:rPr>
        <w:t xml:space="preserve"> </w:t>
      </w:r>
      <w:r w:rsidR="00A63A6E" w:rsidRPr="00D47CB5">
        <w:rPr>
          <w:rFonts w:ascii="Times New Roman" w:hAnsi="Times New Roman" w:cs="Times New Roman"/>
          <w:sz w:val="26"/>
          <w:szCs w:val="26"/>
          <w:lang w:eastAsia="uk-UA"/>
        </w:rPr>
        <w:t xml:space="preserve">Нестеренко С.Г. чітко </w:t>
      </w:r>
      <w:r w:rsidR="007161BE" w:rsidRPr="00D47CB5">
        <w:rPr>
          <w:rFonts w:ascii="Times New Roman" w:hAnsi="Times New Roman" w:cs="Times New Roman"/>
          <w:sz w:val="26"/>
          <w:szCs w:val="26"/>
          <w:lang w:eastAsia="uk-UA"/>
        </w:rPr>
        <w:t>зазначив</w:t>
      </w:r>
      <w:r w:rsidR="00A63A6E" w:rsidRPr="00D47CB5">
        <w:rPr>
          <w:rFonts w:ascii="Times New Roman" w:hAnsi="Times New Roman" w:cs="Times New Roman"/>
          <w:sz w:val="26"/>
          <w:szCs w:val="26"/>
          <w:lang w:eastAsia="uk-UA"/>
        </w:rPr>
        <w:t xml:space="preserve">, що </w:t>
      </w:r>
      <w:r w:rsidR="007161BE" w:rsidRPr="00D47CB5">
        <w:rPr>
          <w:rFonts w:ascii="Times New Roman" w:hAnsi="Times New Roman" w:cs="Times New Roman"/>
          <w:sz w:val="26"/>
          <w:szCs w:val="26"/>
          <w:lang w:eastAsia="uk-UA"/>
        </w:rPr>
        <w:t>після надходження до суду запиту члена Комісії головою суду бу</w:t>
      </w:r>
      <w:r w:rsidRPr="00D47CB5">
        <w:rPr>
          <w:rFonts w:ascii="Times New Roman" w:hAnsi="Times New Roman" w:cs="Times New Roman"/>
          <w:sz w:val="26"/>
          <w:szCs w:val="26"/>
          <w:lang w:eastAsia="uk-UA"/>
        </w:rPr>
        <w:t>ло</w:t>
      </w:r>
      <w:r w:rsidR="007161BE" w:rsidRPr="00D47CB5">
        <w:rPr>
          <w:rFonts w:ascii="Times New Roman" w:hAnsi="Times New Roman" w:cs="Times New Roman"/>
          <w:sz w:val="26"/>
          <w:szCs w:val="26"/>
          <w:lang w:eastAsia="uk-UA"/>
        </w:rPr>
        <w:t xml:space="preserve"> накладен</w:t>
      </w:r>
      <w:r w:rsidRPr="00D47CB5">
        <w:rPr>
          <w:rFonts w:ascii="Times New Roman" w:hAnsi="Times New Roman" w:cs="Times New Roman"/>
          <w:sz w:val="26"/>
          <w:szCs w:val="26"/>
          <w:lang w:eastAsia="uk-UA"/>
        </w:rPr>
        <w:t>о</w:t>
      </w:r>
      <w:r w:rsidR="007161BE" w:rsidRPr="00D47CB5">
        <w:rPr>
          <w:rFonts w:ascii="Times New Roman" w:hAnsi="Times New Roman" w:cs="Times New Roman"/>
          <w:sz w:val="26"/>
          <w:szCs w:val="26"/>
          <w:lang w:eastAsia="uk-UA"/>
        </w:rPr>
        <w:t xml:space="preserve"> резолюці</w:t>
      </w:r>
      <w:r w:rsidRPr="00D47CB5">
        <w:rPr>
          <w:rFonts w:ascii="Times New Roman" w:hAnsi="Times New Roman" w:cs="Times New Roman"/>
          <w:sz w:val="26"/>
          <w:szCs w:val="26"/>
          <w:lang w:eastAsia="uk-UA"/>
        </w:rPr>
        <w:t>ю –</w:t>
      </w:r>
      <w:r w:rsidR="007161BE" w:rsidRPr="00D47CB5">
        <w:rPr>
          <w:rFonts w:ascii="Times New Roman" w:hAnsi="Times New Roman" w:cs="Times New Roman"/>
          <w:sz w:val="26"/>
          <w:szCs w:val="26"/>
          <w:lang w:eastAsia="uk-UA"/>
        </w:rPr>
        <w:t xml:space="preserve"> до виконання керівником апарату суду. </w:t>
      </w:r>
      <w:r w:rsidRPr="00D47CB5">
        <w:rPr>
          <w:rFonts w:ascii="Times New Roman" w:hAnsi="Times New Roman" w:cs="Times New Roman"/>
          <w:sz w:val="26"/>
          <w:szCs w:val="26"/>
          <w:lang w:eastAsia="uk-UA"/>
        </w:rPr>
        <w:t>Крім того,</w:t>
      </w:r>
      <w:r w:rsidR="007161BE" w:rsidRPr="00D47CB5">
        <w:rPr>
          <w:rFonts w:ascii="Times New Roman" w:hAnsi="Times New Roman" w:cs="Times New Roman"/>
          <w:sz w:val="26"/>
          <w:szCs w:val="26"/>
          <w:lang w:eastAsia="uk-UA"/>
        </w:rPr>
        <w:t xml:space="preserve"> кандидат зауважив, що причини невиконання цієї резолюції керівником апарату </w:t>
      </w:r>
      <w:r w:rsidRPr="00D47CB5">
        <w:rPr>
          <w:rFonts w:ascii="Times New Roman" w:hAnsi="Times New Roman" w:cs="Times New Roman"/>
          <w:sz w:val="26"/>
          <w:szCs w:val="26"/>
          <w:lang w:eastAsia="uk-UA"/>
        </w:rPr>
        <w:t xml:space="preserve">суду </w:t>
      </w:r>
      <w:r w:rsidR="007161BE" w:rsidRPr="00D47CB5">
        <w:rPr>
          <w:rFonts w:ascii="Times New Roman" w:hAnsi="Times New Roman" w:cs="Times New Roman"/>
          <w:sz w:val="26"/>
          <w:szCs w:val="26"/>
          <w:lang w:eastAsia="uk-UA"/>
        </w:rPr>
        <w:t>йому невідомі.</w:t>
      </w:r>
    </w:p>
    <w:p w14:paraId="3FFD441B" w14:textId="69D42D5D" w:rsidR="00EA5D11" w:rsidRPr="00D47CB5" w:rsidRDefault="00EA5D11" w:rsidP="00EA5D11">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Комісією також </w:t>
      </w:r>
      <w:r w:rsidR="00DD21FD" w:rsidRPr="00D47CB5">
        <w:rPr>
          <w:rFonts w:ascii="Times New Roman" w:hAnsi="Times New Roman" w:cs="Times New Roman"/>
          <w:sz w:val="26"/>
          <w:szCs w:val="26"/>
          <w:lang w:eastAsia="uk-UA"/>
        </w:rPr>
        <w:t>встановлено, що первинн</w:t>
      </w:r>
      <w:r w:rsidRPr="00D47CB5">
        <w:rPr>
          <w:rFonts w:ascii="Times New Roman" w:hAnsi="Times New Roman" w:cs="Times New Roman"/>
          <w:sz w:val="26"/>
          <w:szCs w:val="26"/>
          <w:lang w:eastAsia="uk-UA"/>
        </w:rPr>
        <w:t>у</w:t>
      </w:r>
      <w:r w:rsidR="00DD21FD" w:rsidRPr="00D47CB5">
        <w:rPr>
          <w:rFonts w:ascii="Times New Roman" w:hAnsi="Times New Roman" w:cs="Times New Roman"/>
          <w:sz w:val="26"/>
          <w:szCs w:val="26"/>
          <w:lang w:eastAsia="uk-UA"/>
        </w:rPr>
        <w:t xml:space="preserve"> відповідь на запит члена Комісії бул</w:t>
      </w:r>
      <w:r w:rsidRPr="00D47CB5">
        <w:rPr>
          <w:rFonts w:ascii="Times New Roman" w:hAnsi="Times New Roman" w:cs="Times New Roman"/>
          <w:sz w:val="26"/>
          <w:szCs w:val="26"/>
          <w:lang w:eastAsia="uk-UA"/>
        </w:rPr>
        <w:t>о</w:t>
      </w:r>
      <w:r w:rsidR="00DD21FD" w:rsidRPr="00D47CB5">
        <w:rPr>
          <w:rFonts w:ascii="Times New Roman" w:hAnsi="Times New Roman" w:cs="Times New Roman"/>
          <w:sz w:val="26"/>
          <w:szCs w:val="26"/>
          <w:lang w:eastAsia="uk-UA"/>
        </w:rPr>
        <w:t xml:space="preserve"> надан</w:t>
      </w:r>
      <w:r w:rsidRPr="00D47CB5">
        <w:rPr>
          <w:rFonts w:ascii="Times New Roman" w:hAnsi="Times New Roman" w:cs="Times New Roman"/>
          <w:sz w:val="26"/>
          <w:szCs w:val="26"/>
          <w:lang w:eastAsia="uk-UA"/>
        </w:rPr>
        <w:t>о</w:t>
      </w:r>
      <w:r w:rsidR="00DD21FD" w:rsidRPr="00D47CB5">
        <w:rPr>
          <w:rFonts w:ascii="Times New Roman" w:hAnsi="Times New Roman" w:cs="Times New Roman"/>
          <w:sz w:val="26"/>
          <w:szCs w:val="26"/>
          <w:lang w:eastAsia="uk-UA"/>
        </w:rPr>
        <w:t xml:space="preserve"> судом </w:t>
      </w:r>
      <w:r w:rsidR="003975E3" w:rsidRPr="00D47CB5">
        <w:rPr>
          <w:rFonts w:ascii="Times New Roman" w:hAnsi="Times New Roman" w:cs="Times New Roman"/>
          <w:sz w:val="26"/>
          <w:szCs w:val="26"/>
          <w:lang w:eastAsia="uk-UA"/>
        </w:rPr>
        <w:t xml:space="preserve">19 червня 2026 року </w:t>
      </w:r>
      <w:r w:rsidR="00DD21FD" w:rsidRPr="00D47CB5">
        <w:rPr>
          <w:rFonts w:ascii="Times New Roman" w:hAnsi="Times New Roman" w:cs="Times New Roman"/>
          <w:sz w:val="26"/>
          <w:szCs w:val="26"/>
          <w:lang w:eastAsia="uk-UA"/>
        </w:rPr>
        <w:t xml:space="preserve">(за підписом </w:t>
      </w:r>
      <w:r w:rsidR="0030472E">
        <w:rPr>
          <w:rFonts w:ascii="Times New Roman" w:hAnsi="Times New Roman" w:cs="Times New Roman"/>
          <w:sz w:val="26"/>
          <w:szCs w:val="26"/>
          <w:lang w:eastAsia="uk-UA"/>
        </w:rPr>
        <w:t>ОСОБА_3</w:t>
      </w:r>
      <w:r w:rsidRPr="00D47CB5">
        <w:rPr>
          <w:rFonts w:ascii="Times New Roman" w:hAnsi="Times New Roman" w:cs="Times New Roman"/>
          <w:sz w:val="26"/>
          <w:szCs w:val="26"/>
          <w:lang w:eastAsia="uk-UA"/>
        </w:rPr>
        <w:t xml:space="preserve">), </w:t>
      </w:r>
      <w:r w:rsidR="00DD21FD" w:rsidRPr="00D47CB5">
        <w:rPr>
          <w:rFonts w:ascii="Times New Roman" w:hAnsi="Times New Roman" w:cs="Times New Roman"/>
          <w:sz w:val="26"/>
          <w:szCs w:val="26"/>
          <w:lang w:eastAsia="uk-UA"/>
        </w:rPr>
        <w:t xml:space="preserve">до </w:t>
      </w:r>
      <w:r w:rsidR="003975E3" w:rsidRPr="00D47CB5">
        <w:rPr>
          <w:rFonts w:ascii="Times New Roman" w:hAnsi="Times New Roman" w:cs="Times New Roman"/>
          <w:sz w:val="26"/>
          <w:szCs w:val="26"/>
          <w:lang w:eastAsia="uk-UA"/>
        </w:rPr>
        <w:t>початку виконання Нестеренком С.Г. обов’язків голови суду. Після набуття таких повнова</w:t>
      </w:r>
      <w:r w:rsidRPr="00D47CB5">
        <w:rPr>
          <w:rFonts w:ascii="Times New Roman" w:hAnsi="Times New Roman" w:cs="Times New Roman"/>
          <w:sz w:val="26"/>
          <w:szCs w:val="26"/>
          <w:lang w:eastAsia="uk-UA"/>
        </w:rPr>
        <w:t xml:space="preserve">жень (22 червня 2026 року) він </w:t>
      </w:r>
      <w:r w:rsidR="003975E3" w:rsidRPr="00D47CB5">
        <w:rPr>
          <w:rFonts w:ascii="Times New Roman" w:hAnsi="Times New Roman" w:cs="Times New Roman"/>
          <w:sz w:val="26"/>
          <w:szCs w:val="26"/>
          <w:lang w:eastAsia="uk-UA"/>
        </w:rPr>
        <w:t>перевірив зміст уже на</w:t>
      </w:r>
      <w:r w:rsidRPr="00D47CB5">
        <w:rPr>
          <w:rFonts w:ascii="Times New Roman" w:hAnsi="Times New Roman" w:cs="Times New Roman"/>
          <w:sz w:val="26"/>
          <w:szCs w:val="26"/>
          <w:lang w:eastAsia="uk-UA"/>
        </w:rPr>
        <w:t>дісланої</w:t>
      </w:r>
      <w:r w:rsidR="003975E3" w:rsidRPr="00D47CB5">
        <w:rPr>
          <w:rFonts w:ascii="Times New Roman" w:hAnsi="Times New Roman" w:cs="Times New Roman"/>
          <w:sz w:val="26"/>
          <w:szCs w:val="26"/>
          <w:lang w:eastAsia="uk-UA"/>
        </w:rPr>
        <w:t xml:space="preserve"> відповіді, не погодився з викладеною в ній інформацією та ініціював підготовку нової відповіді, яку особисто сформував та </w:t>
      </w:r>
      <w:r w:rsidRPr="00D47CB5">
        <w:rPr>
          <w:rFonts w:ascii="Times New Roman" w:hAnsi="Times New Roman" w:cs="Times New Roman"/>
          <w:sz w:val="26"/>
          <w:szCs w:val="26"/>
          <w:lang w:eastAsia="uk-UA"/>
        </w:rPr>
        <w:t>підписав</w:t>
      </w:r>
      <w:r w:rsidR="003975E3" w:rsidRPr="00D47CB5">
        <w:rPr>
          <w:rFonts w:ascii="Times New Roman" w:hAnsi="Times New Roman" w:cs="Times New Roman"/>
          <w:sz w:val="26"/>
          <w:szCs w:val="26"/>
          <w:lang w:eastAsia="uk-UA"/>
        </w:rPr>
        <w:t xml:space="preserve"> як виконувач обов’язків голови суду.</w:t>
      </w:r>
    </w:p>
    <w:p w14:paraId="4B4B02B1" w14:textId="77777777" w:rsidR="006E25E2" w:rsidRPr="00D47CB5" w:rsidRDefault="00EA5D11" w:rsidP="006E25E2">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З</w:t>
      </w:r>
      <w:r w:rsidR="00B8732E" w:rsidRPr="00D47CB5">
        <w:rPr>
          <w:rFonts w:ascii="Times New Roman" w:hAnsi="Times New Roman" w:cs="Times New Roman"/>
          <w:sz w:val="26"/>
          <w:szCs w:val="26"/>
          <w:lang w:eastAsia="uk-UA"/>
        </w:rPr>
        <w:t xml:space="preserve"> огляду на наведе</w:t>
      </w:r>
      <w:r w:rsidRPr="00D47CB5">
        <w:rPr>
          <w:rFonts w:ascii="Times New Roman" w:hAnsi="Times New Roman" w:cs="Times New Roman"/>
          <w:sz w:val="26"/>
          <w:szCs w:val="26"/>
          <w:lang w:eastAsia="uk-UA"/>
        </w:rPr>
        <w:t>ні вище положення законодавства</w:t>
      </w:r>
      <w:r w:rsidR="00B8732E" w:rsidRPr="00D47CB5">
        <w:rPr>
          <w:rFonts w:ascii="Times New Roman" w:hAnsi="Times New Roman" w:cs="Times New Roman"/>
          <w:sz w:val="26"/>
          <w:szCs w:val="26"/>
          <w:lang w:eastAsia="uk-UA"/>
        </w:rPr>
        <w:t xml:space="preserve"> повноваження голови суду та керівника апарату суду є розмежованими. Організація роботи апарату суду, забезпечення проходження документів, контроль за їх виконанням, а також організаційне забезпечення функціонування автоматизованої системи документообігу належать до сфери відповідальності апарату </w:t>
      </w:r>
      <w:r w:rsidR="006E25E2" w:rsidRPr="00D47CB5">
        <w:rPr>
          <w:rFonts w:ascii="Times New Roman" w:hAnsi="Times New Roman" w:cs="Times New Roman"/>
          <w:sz w:val="26"/>
          <w:szCs w:val="26"/>
          <w:lang w:eastAsia="uk-UA"/>
        </w:rPr>
        <w:t>суду та керівника апарату суду.</w:t>
      </w:r>
    </w:p>
    <w:p w14:paraId="2FE147AB" w14:textId="17B3132D" w:rsidR="00B8732E" w:rsidRPr="00D47CB5" w:rsidRDefault="006E25E2" w:rsidP="006E25E2">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Х</w:t>
      </w:r>
      <w:r w:rsidR="00B8732E" w:rsidRPr="00D47CB5">
        <w:rPr>
          <w:rFonts w:ascii="Times New Roman" w:hAnsi="Times New Roman" w:cs="Times New Roman"/>
          <w:sz w:val="26"/>
          <w:szCs w:val="26"/>
          <w:lang w:eastAsia="uk-UA"/>
        </w:rPr>
        <w:t xml:space="preserve">оча </w:t>
      </w:r>
      <w:r w:rsidR="00F16BE5" w:rsidRPr="00D47CB5">
        <w:rPr>
          <w:rFonts w:ascii="Times New Roman" w:hAnsi="Times New Roman" w:cs="Times New Roman"/>
          <w:sz w:val="26"/>
          <w:szCs w:val="26"/>
          <w:lang w:eastAsia="uk-UA"/>
        </w:rPr>
        <w:t>Нестеренко</w:t>
      </w:r>
      <w:r w:rsidR="00B8732E" w:rsidRPr="00D47CB5">
        <w:rPr>
          <w:rFonts w:ascii="Times New Roman" w:hAnsi="Times New Roman" w:cs="Times New Roman"/>
          <w:sz w:val="26"/>
          <w:szCs w:val="26"/>
          <w:lang w:eastAsia="uk-UA"/>
        </w:rPr>
        <w:t xml:space="preserve"> С.Г. як особа, на як</w:t>
      </w:r>
      <w:r w:rsidR="00F16BE5" w:rsidRPr="00D47CB5">
        <w:rPr>
          <w:rFonts w:ascii="Times New Roman" w:hAnsi="Times New Roman" w:cs="Times New Roman"/>
          <w:sz w:val="26"/>
          <w:szCs w:val="26"/>
          <w:lang w:eastAsia="uk-UA"/>
        </w:rPr>
        <w:t>у було покладено виконання обов’</w:t>
      </w:r>
      <w:r w:rsidR="00B8732E" w:rsidRPr="00D47CB5">
        <w:rPr>
          <w:rFonts w:ascii="Times New Roman" w:hAnsi="Times New Roman" w:cs="Times New Roman"/>
          <w:sz w:val="26"/>
          <w:szCs w:val="26"/>
          <w:lang w:eastAsia="uk-UA"/>
        </w:rPr>
        <w:t xml:space="preserve">язків голови суду, мав адміністративні повноваження щодо організації діяльності суду, </w:t>
      </w:r>
      <w:r w:rsidR="00100B5D" w:rsidRPr="00D47CB5">
        <w:rPr>
          <w:rFonts w:ascii="Times New Roman" w:hAnsi="Times New Roman" w:cs="Times New Roman"/>
          <w:sz w:val="26"/>
          <w:szCs w:val="26"/>
          <w:lang w:eastAsia="uk-UA"/>
        </w:rPr>
        <w:t xml:space="preserve">однак </w:t>
      </w:r>
      <w:r w:rsidR="00B8732E" w:rsidRPr="00D47CB5">
        <w:rPr>
          <w:rFonts w:ascii="Times New Roman" w:hAnsi="Times New Roman" w:cs="Times New Roman"/>
          <w:sz w:val="26"/>
          <w:szCs w:val="26"/>
          <w:lang w:eastAsia="uk-UA"/>
        </w:rPr>
        <w:t xml:space="preserve">не був наділений функціональними повноваженнями самостійно </w:t>
      </w:r>
      <w:r w:rsidR="00100B5D" w:rsidRPr="00D47CB5">
        <w:rPr>
          <w:rFonts w:ascii="Times New Roman" w:hAnsi="Times New Roman" w:cs="Times New Roman"/>
          <w:sz w:val="26"/>
          <w:szCs w:val="26"/>
          <w:lang w:eastAsia="uk-UA"/>
        </w:rPr>
        <w:t xml:space="preserve">формувати </w:t>
      </w:r>
      <w:r w:rsidR="00590A1D" w:rsidRPr="00D47CB5">
        <w:rPr>
          <w:rFonts w:ascii="Times New Roman" w:hAnsi="Times New Roman" w:cs="Times New Roman"/>
          <w:sz w:val="26"/>
          <w:szCs w:val="26"/>
          <w:lang w:eastAsia="uk-UA"/>
        </w:rPr>
        <w:t>нову позицію суду, фактично змінивши</w:t>
      </w:r>
      <w:r w:rsidR="00100B5D" w:rsidRPr="00D47CB5">
        <w:rPr>
          <w:rFonts w:ascii="Times New Roman" w:hAnsi="Times New Roman" w:cs="Times New Roman"/>
          <w:sz w:val="26"/>
          <w:szCs w:val="26"/>
          <w:lang w:eastAsia="uk-UA"/>
        </w:rPr>
        <w:t xml:space="preserve"> зміст уже наданої судом </w:t>
      </w:r>
      <w:r w:rsidR="002A41C4" w:rsidRPr="00D47CB5">
        <w:rPr>
          <w:rFonts w:ascii="Times New Roman" w:hAnsi="Times New Roman" w:cs="Times New Roman"/>
          <w:sz w:val="26"/>
          <w:szCs w:val="26"/>
          <w:lang w:eastAsia="uk-UA"/>
        </w:rPr>
        <w:t>відповіді на запит Комісії.</w:t>
      </w:r>
    </w:p>
    <w:p w14:paraId="27E7AE94" w14:textId="5A982E68" w:rsidR="00B8732E" w:rsidRPr="00D47CB5" w:rsidRDefault="00B8732E" w:rsidP="00064AE8">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Особлив</w:t>
      </w:r>
      <w:r w:rsidR="006E25E2" w:rsidRPr="00D47CB5">
        <w:rPr>
          <w:rFonts w:ascii="Times New Roman" w:hAnsi="Times New Roman" w:cs="Times New Roman"/>
          <w:sz w:val="26"/>
          <w:szCs w:val="26"/>
          <w:lang w:eastAsia="uk-UA"/>
        </w:rPr>
        <w:t>у</w:t>
      </w:r>
      <w:r w:rsidRPr="00D47CB5">
        <w:rPr>
          <w:rFonts w:ascii="Times New Roman" w:hAnsi="Times New Roman" w:cs="Times New Roman"/>
          <w:sz w:val="26"/>
          <w:szCs w:val="26"/>
          <w:lang w:eastAsia="uk-UA"/>
        </w:rPr>
        <w:t xml:space="preserve"> уваг</w:t>
      </w:r>
      <w:r w:rsidR="006E25E2" w:rsidRPr="00D47CB5">
        <w:rPr>
          <w:rFonts w:ascii="Times New Roman" w:hAnsi="Times New Roman" w:cs="Times New Roman"/>
          <w:sz w:val="26"/>
          <w:szCs w:val="26"/>
          <w:lang w:eastAsia="uk-UA"/>
        </w:rPr>
        <w:t>у</w:t>
      </w:r>
      <w:r w:rsidRPr="00D47CB5">
        <w:rPr>
          <w:rFonts w:ascii="Times New Roman" w:hAnsi="Times New Roman" w:cs="Times New Roman"/>
          <w:sz w:val="26"/>
          <w:szCs w:val="26"/>
          <w:lang w:eastAsia="uk-UA"/>
        </w:rPr>
        <w:t xml:space="preserve"> бул</w:t>
      </w:r>
      <w:r w:rsidR="006E25E2" w:rsidRPr="00D47CB5">
        <w:rPr>
          <w:rFonts w:ascii="Times New Roman" w:hAnsi="Times New Roman" w:cs="Times New Roman"/>
          <w:sz w:val="26"/>
          <w:szCs w:val="26"/>
          <w:lang w:eastAsia="uk-UA"/>
        </w:rPr>
        <w:t>о</w:t>
      </w:r>
      <w:r w:rsidRPr="00D47CB5">
        <w:rPr>
          <w:rFonts w:ascii="Times New Roman" w:hAnsi="Times New Roman" w:cs="Times New Roman"/>
          <w:sz w:val="26"/>
          <w:szCs w:val="26"/>
          <w:lang w:eastAsia="uk-UA"/>
        </w:rPr>
        <w:t xml:space="preserve"> зверн</w:t>
      </w:r>
      <w:r w:rsidR="006E25E2" w:rsidRPr="00D47CB5">
        <w:rPr>
          <w:rFonts w:ascii="Times New Roman" w:hAnsi="Times New Roman" w:cs="Times New Roman"/>
          <w:sz w:val="26"/>
          <w:szCs w:val="26"/>
          <w:lang w:eastAsia="uk-UA"/>
        </w:rPr>
        <w:t>ено</w:t>
      </w:r>
      <w:r w:rsidRPr="00D47CB5">
        <w:rPr>
          <w:rFonts w:ascii="Times New Roman" w:hAnsi="Times New Roman" w:cs="Times New Roman"/>
          <w:sz w:val="26"/>
          <w:szCs w:val="26"/>
          <w:lang w:eastAsia="uk-UA"/>
        </w:rPr>
        <w:t xml:space="preserve"> Комісією</w:t>
      </w:r>
      <w:r w:rsidR="00590A1D" w:rsidRPr="00D47CB5">
        <w:rPr>
          <w:rFonts w:ascii="Times New Roman" w:hAnsi="Times New Roman" w:cs="Times New Roman"/>
          <w:sz w:val="26"/>
          <w:szCs w:val="26"/>
          <w:lang w:eastAsia="uk-UA"/>
        </w:rPr>
        <w:t xml:space="preserve"> у пленарному складі</w:t>
      </w:r>
      <w:r w:rsidRPr="00D47CB5">
        <w:rPr>
          <w:rFonts w:ascii="Times New Roman" w:hAnsi="Times New Roman" w:cs="Times New Roman"/>
          <w:sz w:val="26"/>
          <w:szCs w:val="26"/>
          <w:lang w:eastAsia="uk-UA"/>
        </w:rPr>
        <w:t xml:space="preserve"> на те, що повторн</w:t>
      </w:r>
      <w:r w:rsidR="009D710A">
        <w:rPr>
          <w:rFonts w:ascii="Times New Roman" w:hAnsi="Times New Roman" w:cs="Times New Roman"/>
          <w:sz w:val="26"/>
          <w:szCs w:val="26"/>
          <w:lang w:eastAsia="uk-UA"/>
        </w:rPr>
        <w:t>у</w:t>
      </w:r>
      <w:r w:rsidRPr="00D47CB5">
        <w:rPr>
          <w:rFonts w:ascii="Times New Roman" w:hAnsi="Times New Roman" w:cs="Times New Roman"/>
          <w:sz w:val="26"/>
          <w:szCs w:val="26"/>
          <w:lang w:eastAsia="uk-UA"/>
        </w:rPr>
        <w:t xml:space="preserve"> відповідь бул</w:t>
      </w:r>
      <w:r w:rsidR="006E25E2" w:rsidRPr="00D47CB5">
        <w:rPr>
          <w:rFonts w:ascii="Times New Roman" w:hAnsi="Times New Roman" w:cs="Times New Roman"/>
          <w:sz w:val="26"/>
          <w:szCs w:val="26"/>
          <w:lang w:eastAsia="uk-UA"/>
        </w:rPr>
        <w:t>о</w:t>
      </w:r>
      <w:r w:rsidRPr="00D47CB5">
        <w:rPr>
          <w:rFonts w:ascii="Times New Roman" w:hAnsi="Times New Roman" w:cs="Times New Roman"/>
          <w:sz w:val="26"/>
          <w:szCs w:val="26"/>
          <w:lang w:eastAsia="uk-UA"/>
        </w:rPr>
        <w:t xml:space="preserve"> </w:t>
      </w:r>
      <w:r w:rsidR="00590A1D" w:rsidRPr="00D47CB5">
        <w:rPr>
          <w:rFonts w:ascii="Times New Roman" w:hAnsi="Times New Roman" w:cs="Times New Roman"/>
          <w:sz w:val="26"/>
          <w:szCs w:val="26"/>
          <w:lang w:eastAsia="uk-UA"/>
        </w:rPr>
        <w:t>сформован</w:t>
      </w:r>
      <w:r w:rsidR="006E25E2" w:rsidRPr="00D47CB5">
        <w:rPr>
          <w:rFonts w:ascii="Times New Roman" w:hAnsi="Times New Roman" w:cs="Times New Roman"/>
          <w:sz w:val="26"/>
          <w:szCs w:val="26"/>
          <w:lang w:eastAsia="uk-UA"/>
        </w:rPr>
        <w:t>о</w:t>
      </w:r>
      <w:r w:rsidRPr="00D47CB5">
        <w:rPr>
          <w:rFonts w:ascii="Times New Roman" w:hAnsi="Times New Roman" w:cs="Times New Roman"/>
          <w:sz w:val="26"/>
          <w:szCs w:val="26"/>
          <w:lang w:eastAsia="uk-UA"/>
        </w:rPr>
        <w:t xml:space="preserve"> та підписан</w:t>
      </w:r>
      <w:r w:rsidR="006E25E2" w:rsidRPr="00D47CB5">
        <w:rPr>
          <w:rFonts w:ascii="Times New Roman" w:hAnsi="Times New Roman" w:cs="Times New Roman"/>
          <w:sz w:val="26"/>
          <w:szCs w:val="26"/>
          <w:lang w:eastAsia="uk-UA"/>
        </w:rPr>
        <w:t>о</w:t>
      </w:r>
      <w:r w:rsidRPr="00D47CB5">
        <w:rPr>
          <w:rFonts w:ascii="Times New Roman" w:hAnsi="Times New Roman" w:cs="Times New Roman"/>
          <w:sz w:val="26"/>
          <w:szCs w:val="26"/>
          <w:lang w:eastAsia="uk-UA"/>
        </w:rPr>
        <w:t xml:space="preserve"> Нестеренко</w:t>
      </w:r>
      <w:r w:rsidR="009D710A">
        <w:rPr>
          <w:rFonts w:ascii="Times New Roman" w:hAnsi="Times New Roman" w:cs="Times New Roman"/>
          <w:sz w:val="26"/>
          <w:szCs w:val="26"/>
          <w:lang w:eastAsia="uk-UA"/>
        </w:rPr>
        <w:t xml:space="preserve">м С.Г. </w:t>
      </w:r>
      <w:r w:rsidRPr="00D47CB5">
        <w:rPr>
          <w:rFonts w:ascii="Times New Roman" w:hAnsi="Times New Roman" w:cs="Times New Roman"/>
          <w:sz w:val="26"/>
          <w:szCs w:val="26"/>
          <w:lang w:eastAsia="uk-UA"/>
        </w:rPr>
        <w:t xml:space="preserve">не </w:t>
      </w:r>
      <w:r w:rsidR="006C20F5" w:rsidRPr="00D47CB5">
        <w:rPr>
          <w:rFonts w:ascii="Times New Roman" w:hAnsi="Times New Roman" w:cs="Times New Roman"/>
          <w:sz w:val="26"/>
          <w:szCs w:val="26"/>
          <w:lang w:eastAsia="uk-UA"/>
        </w:rPr>
        <w:t xml:space="preserve">тільки </w:t>
      </w:r>
      <w:r w:rsidRPr="00D47CB5">
        <w:rPr>
          <w:rFonts w:ascii="Times New Roman" w:hAnsi="Times New Roman" w:cs="Times New Roman"/>
          <w:sz w:val="26"/>
          <w:szCs w:val="26"/>
          <w:lang w:eastAsia="uk-UA"/>
        </w:rPr>
        <w:t xml:space="preserve">як посадовою особою, а </w:t>
      </w:r>
      <w:r w:rsidR="00590A1D" w:rsidRPr="00D47CB5">
        <w:rPr>
          <w:rFonts w:ascii="Times New Roman" w:hAnsi="Times New Roman" w:cs="Times New Roman"/>
          <w:sz w:val="26"/>
          <w:szCs w:val="26"/>
          <w:lang w:eastAsia="uk-UA"/>
        </w:rPr>
        <w:t>й кандидатом на посаду судді</w:t>
      </w:r>
      <w:r w:rsidRPr="00D47CB5">
        <w:rPr>
          <w:rFonts w:ascii="Times New Roman" w:hAnsi="Times New Roman" w:cs="Times New Roman"/>
          <w:sz w:val="26"/>
          <w:szCs w:val="26"/>
          <w:lang w:eastAsia="uk-UA"/>
        </w:rPr>
        <w:t>, щодо як</w:t>
      </w:r>
      <w:r w:rsidR="00590A1D" w:rsidRPr="00D47CB5">
        <w:rPr>
          <w:rFonts w:ascii="Times New Roman" w:hAnsi="Times New Roman" w:cs="Times New Roman"/>
          <w:sz w:val="26"/>
          <w:szCs w:val="26"/>
          <w:lang w:eastAsia="uk-UA"/>
        </w:rPr>
        <w:t xml:space="preserve">ого </w:t>
      </w:r>
      <w:r w:rsidRPr="00D47CB5">
        <w:rPr>
          <w:rFonts w:ascii="Times New Roman" w:hAnsi="Times New Roman" w:cs="Times New Roman"/>
          <w:sz w:val="26"/>
          <w:szCs w:val="26"/>
          <w:lang w:eastAsia="uk-UA"/>
        </w:rPr>
        <w:t xml:space="preserve">Комісією здійснювалася перевірка обставин, зазначених у запиті. </w:t>
      </w:r>
      <w:r w:rsidR="006C20F5" w:rsidRPr="00D47CB5">
        <w:rPr>
          <w:rFonts w:ascii="Times New Roman" w:hAnsi="Times New Roman" w:cs="Times New Roman"/>
          <w:sz w:val="26"/>
          <w:szCs w:val="26"/>
          <w:lang w:eastAsia="uk-UA"/>
        </w:rPr>
        <w:t>Такі</w:t>
      </w:r>
      <w:r w:rsidRPr="00D47CB5">
        <w:rPr>
          <w:rFonts w:ascii="Times New Roman" w:hAnsi="Times New Roman" w:cs="Times New Roman"/>
          <w:sz w:val="26"/>
          <w:szCs w:val="26"/>
          <w:lang w:eastAsia="uk-UA"/>
        </w:rPr>
        <w:t xml:space="preserve"> дії</w:t>
      </w:r>
      <w:r w:rsidR="006C20F5" w:rsidRPr="00D47CB5">
        <w:rPr>
          <w:rFonts w:ascii="Times New Roman" w:hAnsi="Times New Roman" w:cs="Times New Roman"/>
          <w:sz w:val="26"/>
          <w:szCs w:val="26"/>
          <w:lang w:eastAsia="uk-UA"/>
        </w:rPr>
        <w:t xml:space="preserve"> стали при</w:t>
      </w:r>
      <w:r w:rsidR="006E25E2" w:rsidRPr="00D47CB5">
        <w:rPr>
          <w:rFonts w:ascii="Times New Roman" w:hAnsi="Times New Roman" w:cs="Times New Roman"/>
          <w:sz w:val="26"/>
          <w:szCs w:val="26"/>
          <w:lang w:eastAsia="uk-UA"/>
        </w:rPr>
        <w:t>чиною</w:t>
      </w:r>
      <w:r w:rsidR="006C20F5" w:rsidRPr="00D47CB5">
        <w:rPr>
          <w:rFonts w:ascii="Times New Roman" w:hAnsi="Times New Roman" w:cs="Times New Roman"/>
          <w:sz w:val="26"/>
          <w:szCs w:val="26"/>
          <w:lang w:eastAsia="uk-UA"/>
        </w:rPr>
        <w:t xml:space="preserve"> для з’</w:t>
      </w:r>
      <w:r w:rsidR="00590A1D" w:rsidRPr="00D47CB5">
        <w:rPr>
          <w:rFonts w:ascii="Times New Roman" w:hAnsi="Times New Roman" w:cs="Times New Roman"/>
          <w:sz w:val="26"/>
          <w:szCs w:val="26"/>
          <w:lang w:eastAsia="uk-UA"/>
        </w:rPr>
        <w:t>ясування</w:t>
      </w:r>
      <w:r w:rsidRPr="00D47CB5">
        <w:rPr>
          <w:rFonts w:ascii="Times New Roman" w:hAnsi="Times New Roman" w:cs="Times New Roman"/>
          <w:sz w:val="26"/>
          <w:szCs w:val="26"/>
          <w:lang w:eastAsia="uk-UA"/>
        </w:rPr>
        <w:t xml:space="preserve"> </w:t>
      </w:r>
      <w:r w:rsidR="006C20F5" w:rsidRPr="00D47CB5">
        <w:rPr>
          <w:rFonts w:ascii="Times New Roman" w:hAnsi="Times New Roman" w:cs="Times New Roman"/>
          <w:sz w:val="26"/>
          <w:szCs w:val="26"/>
          <w:lang w:eastAsia="uk-UA"/>
        </w:rPr>
        <w:t>під час співбесіди.</w:t>
      </w:r>
    </w:p>
    <w:p w14:paraId="530E27B8" w14:textId="4123BC27" w:rsidR="00A54D71" w:rsidRPr="00D47CB5" w:rsidRDefault="003975E3" w:rsidP="00064AE8">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Пояснюючи ці обставини та </w:t>
      </w:r>
      <w:r w:rsidR="00673122" w:rsidRPr="00D47CB5">
        <w:rPr>
          <w:rFonts w:ascii="Times New Roman" w:hAnsi="Times New Roman" w:cs="Times New Roman"/>
          <w:sz w:val="26"/>
          <w:szCs w:val="26"/>
          <w:lang w:eastAsia="uk-UA"/>
        </w:rPr>
        <w:t xml:space="preserve">відповідаючи на </w:t>
      </w:r>
      <w:r w:rsidR="003E7193" w:rsidRPr="00D47CB5">
        <w:rPr>
          <w:rFonts w:ascii="Times New Roman" w:hAnsi="Times New Roman" w:cs="Times New Roman"/>
          <w:sz w:val="26"/>
          <w:szCs w:val="26"/>
          <w:lang w:eastAsia="uk-UA"/>
        </w:rPr>
        <w:t>за</w:t>
      </w:r>
      <w:r w:rsidR="00673122" w:rsidRPr="00D47CB5">
        <w:rPr>
          <w:rFonts w:ascii="Times New Roman" w:hAnsi="Times New Roman" w:cs="Times New Roman"/>
          <w:sz w:val="26"/>
          <w:szCs w:val="26"/>
          <w:lang w:eastAsia="uk-UA"/>
        </w:rPr>
        <w:t>питання членів</w:t>
      </w:r>
      <w:r w:rsidR="003E7193" w:rsidRPr="00D47CB5">
        <w:rPr>
          <w:rFonts w:ascii="Times New Roman" w:hAnsi="Times New Roman" w:cs="Times New Roman"/>
          <w:sz w:val="26"/>
          <w:szCs w:val="26"/>
          <w:lang w:eastAsia="uk-UA"/>
        </w:rPr>
        <w:t xml:space="preserve"> Комісії</w:t>
      </w:r>
      <w:r w:rsidR="00673122" w:rsidRPr="00D47CB5">
        <w:rPr>
          <w:rFonts w:ascii="Times New Roman" w:hAnsi="Times New Roman" w:cs="Times New Roman"/>
          <w:sz w:val="26"/>
          <w:szCs w:val="26"/>
          <w:lang w:eastAsia="uk-UA"/>
        </w:rPr>
        <w:t xml:space="preserve"> щодо </w:t>
      </w:r>
      <w:r w:rsidR="003E7193" w:rsidRPr="00D47CB5">
        <w:rPr>
          <w:rFonts w:ascii="Times New Roman" w:hAnsi="Times New Roman" w:cs="Times New Roman"/>
          <w:sz w:val="26"/>
          <w:szCs w:val="26"/>
          <w:lang w:eastAsia="uk-UA"/>
        </w:rPr>
        <w:t>обставин підготовки та на</w:t>
      </w:r>
      <w:r w:rsidR="00896666">
        <w:rPr>
          <w:rFonts w:ascii="Times New Roman" w:hAnsi="Times New Roman" w:cs="Times New Roman"/>
          <w:sz w:val="26"/>
          <w:szCs w:val="26"/>
          <w:lang w:eastAsia="uk-UA"/>
        </w:rPr>
        <w:t>д</w:t>
      </w:r>
      <w:r w:rsidR="006E25E2" w:rsidRPr="00D47CB5">
        <w:rPr>
          <w:rFonts w:ascii="Times New Roman" w:hAnsi="Times New Roman" w:cs="Times New Roman"/>
          <w:sz w:val="26"/>
          <w:szCs w:val="26"/>
          <w:lang w:eastAsia="uk-UA"/>
        </w:rPr>
        <w:t>с</w:t>
      </w:r>
      <w:r w:rsidR="00896666">
        <w:rPr>
          <w:rFonts w:ascii="Times New Roman" w:hAnsi="Times New Roman" w:cs="Times New Roman"/>
          <w:sz w:val="26"/>
          <w:szCs w:val="26"/>
          <w:lang w:eastAsia="uk-UA"/>
        </w:rPr>
        <w:t>и</w:t>
      </w:r>
      <w:r w:rsidR="006E25E2" w:rsidRPr="00D47CB5">
        <w:rPr>
          <w:rFonts w:ascii="Times New Roman" w:hAnsi="Times New Roman" w:cs="Times New Roman"/>
          <w:sz w:val="26"/>
          <w:szCs w:val="26"/>
          <w:lang w:eastAsia="uk-UA"/>
        </w:rPr>
        <w:t>лання</w:t>
      </w:r>
      <w:r w:rsidR="003E7193" w:rsidRPr="00D47CB5">
        <w:rPr>
          <w:rFonts w:ascii="Times New Roman" w:hAnsi="Times New Roman" w:cs="Times New Roman"/>
          <w:sz w:val="26"/>
          <w:szCs w:val="26"/>
          <w:lang w:eastAsia="uk-UA"/>
        </w:rPr>
        <w:t xml:space="preserve"> </w:t>
      </w:r>
      <w:r w:rsidR="00673122" w:rsidRPr="00D47CB5">
        <w:rPr>
          <w:rFonts w:ascii="Times New Roman" w:hAnsi="Times New Roman" w:cs="Times New Roman"/>
          <w:sz w:val="26"/>
          <w:szCs w:val="26"/>
          <w:lang w:eastAsia="uk-UA"/>
        </w:rPr>
        <w:t>повторної відповіді</w:t>
      </w:r>
      <w:r w:rsidR="00590A1D" w:rsidRPr="00D47CB5">
        <w:rPr>
          <w:rFonts w:ascii="Times New Roman" w:hAnsi="Times New Roman" w:cs="Times New Roman"/>
          <w:sz w:val="26"/>
          <w:szCs w:val="26"/>
          <w:lang w:eastAsia="uk-UA"/>
        </w:rPr>
        <w:t xml:space="preserve"> </w:t>
      </w:r>
      <w:r w:rsidR="003E7193" w:rsidRPr="00D47CB5">
        <w:rPr>
          <w:rFonts w:ascii="Times New Roman" w:hAnsi="Times New Roman" w:cs="Times New Roman"/>
          <w:sz w:val="26"/>
          <w:szCs w:val="26"/>
          <w:lang w:eastAsia="uk-UA"/>
        </w:rPr>
        <w:t>Автозаводського районного суду міста Кременчука, якою фактично було спростовано інформацію, викладену в попередньому листі суду</w:t>
      </w:r>
      <w:r w:rsidR="00281161" w:rsidRPr="00E51064">
        <w:rPr>
          <w:rFonts w:ascii="Times New Roman" w:hAnsi="Times New Roman" w:cs="Times New Roman"/>
          <w:sz w:val="26"/>
          <w:szCs w:val="26"/>
          <w:lang w:eastAsia="uk-UA"/>
        </w:rPr>
        <w:t xml:space="preserve"> </w:t>
      </w:r>
      <w:r w:rsidR="00536F7D" w:rsidRPr="00D47CB5">
        <w:rPr>
          <w:rFonts w:ascii="Times New Roman" w:hAnsi="Times New Roman" w:cs="Times New Roman"/>
          <w:sz w:val="26"/>
          <w:szCs w:val="26"/>
          <w:lang w:eastAsia="uk-UA"/>
        </w:rPr>
        <w:t>від 22 червня 2026 </w:t>
      </w:r>
      <w:r w:rsidR="00281161" w:rsidRPr="00D47CB5">
        <w:rPr>
          <w:rFonts w:ascii="Times New Roman" w:hAnsi="Times New Roman" w:cs="Times New Roman"/>
          <w:sz w:val="26"/>
          <w:szCs w:val="26"/>
          <w:lang w:eastAsia="uk-UA"/>
        </w:rPr>
        <w:t xml:space="preserve">року, кандидат </w:t>
      </w:r>
      <w:r w:rsidR="006E25E2" w:rsidRPr="00D47CB5">
        <w:rPr>
          <w:rFonts w:ascii="Times New Roman" w:hAnsi="Times New Roman" w:cs="Times New Roman"/>
          <w:sz w:val="26"/>
          <w:szCs w:val="26"/>
          <w:lang w:eastAsia="uk-UA"/>
        </w:rPr>
        <w:t>вказав</w:t>
      </w:r>
      <w:r w:rsidR="00281161" w:rsidRPr="00D47CB5">
        <w:rPr>
          <w:rFonts w:ascii="Times New Roman" w:hAnsi="Times New Roman" w:cs="Times New Roman"/>
          <w:sz w:val="26"/>
          <w:szCs w:val="26"/>
          <w:lang w:eastAsia="uk-UA"/>
        </w:rPr>
        <w:t>, що</w:t>
      </w:r>
      <w:r w:rsidR="006E25E2" w:rsidRPr="00D47CB5">
        <w:rPr>
          <w:rFonts w:ascii="Times New Roman" w:hAnsi="Times New Roman" w:cs="Times New Roman"/>
          <w:sz w:val="26"/>
          <w:szCs w:val="26"/>
          <w:lang w:eastAsia="uk-UA"/>
        </w:rPr>
        <w:t xml:space="preserve">, </w:t>
      </w:r>
      <w:r w:rsidR="00281161" w:rsidRPr="00D47CB5">
        <w:rPr>
          <w:rFonts w:ascii="Times New Roman" w:hAnsi="Times New Roman" w:cs="Times New Roman"/>
          <w:sz w:val="26"/>
          <w:szCs w:val="26"/>
          <w:lang w:eastAsia="uk-UA"/>
        </w:rPr>
        <w:t xml:space="preserve">перебуваючи на той час у статусі виконувача обов’язків голови суду, вважав за необхідне надати Комісії достовірну інформацію щодо порядку функціонування автоматизованої системи документообігу суду та обсягу прав доступу суддів до неї, яка, на його переконання, відображала реальний стан справ і стосувалася всіх суддів суду. </w:t>
      </w:r>
      <w:r w:rsidR="00064AE8" w:rsidRPr="00D47CB5">
        <w:rPr>
          <w:rFonts w:ascii="Times New Roman" w:hAnsi="Times New Roman" w:cs="Times New Roman"/>
          <w:sz w:val="26"/>
          <w:szCs w:val="26"/>
          <w:lang w:eastAsia="uk-UA"/>
        </w:rPr>
        <w:t>За словами кандидата, в</w:t>
      </w:r>
      <w:r w:rsidR="00281161" w:rsidRPr="00D47CB5">
        <w:rPr>
          <w:rFonts w:ascii="Times New Roman" w:hAnsi="Times New Roman" w:cs="Times New Roman"/>
          <w:sz w:val="26"/>
          <w:szCs w:val="26"/>
          <w:lang w:eastAsia="uk-UA"/>
        </w:rPr>
        <w:t xml:space="preserve">ідповідь </w:t>
      </w:r>
      <w:r w:rsidR="0030472E">
        <w:rPr>
          <w:rFonts w:ascii="Times New Roman" w:hAnsi="Times New Roman" w:cs="Times New Roman"/>
          <w:sz w:val="26"/>
          <w:szCs w:val="26"/>
          <w:lang w:eastAsia="uk-UA"/>
        </w:rPr>
        <w:t>ОСОБА_3</w:t>
      </w:r>
      <w:bookmarkStart w:id="0" w:name="_GoBack"/>
      <w:bookmarkEnd w:id="0"/>
      <w:r w:rsidR="00064AE8" w:rsidRPr="00D47CB5">
        <w:rPr>
          <w:rFonts w:ascii="Times New Roman" w:hAnsi="Times New Roman" w:cs="Times New Roman"/>
          <w:sz w:val="26"/>
          <w:szCs w:val="26"/>
          <w:lang w:eastAsia="uk-UA"/>
        </w:rPr>
        <w:t xml:space="preserve"> </w:t>
      </w:r>
      <w:r w:rsidR="00281161" w:rsidRPr="00D47CB5">
        <w:rPr>
          <w:rFonts w:ascii="Times New Roman" w:hAnsi="Times New Roman" w:cs="Times New Roman"/>
          <w:sz w:val="26"/>
          <w:szCs w:val="26"/>
          <w:lang w:eastAsia="uk-UA"/>
        </w:rPr>
        <w:t>не погоджувалась ні головою</w:t>
      </w:r>
      <w:r w:rsidR="006E25E2" w:rsidRPr="00D47CB5">
        <w:rPr>
          <w:rFonts w:ascii="Times New Roman" w:hAnsi="Times New Roman" w:cs="Times New Roman"/>
          <w:sz w:val="26"/>
          <w:szCs w:val="26"/>
          <w:lang w:eastAsia="uk-UA"/>
        </w:rPr>
        <w:t xml:space="preserve"> суду</w:t>
      </w:r>
      <w:r w:rsidR="00281161" w:rsidRPr="00D47CB5">
        <w:rPr>
          <w:rFonts w:ascii="Times New Roman" w:hAnsi="Times New Roman" w:cs="Times New Roman"/>
          <w:sz w:val="26"/>
          <w:szCs w:val="26"/>
          <w:lang w:eastAsia="uk-UA"/>
        </w:rPr>
        <w:t>,</w:t>
      </w:r>
      <w:r w:rsidR="0005123A" w:rsidRPr="00D47CB5">
        <w:rPr>
          <w:rFonts w:ascii="Times New Roman" w:hAnsi="Times New Roman" w:cs="Times New Roman"/>
          <w:sz w:val="26"/>
          <w:szCs w:val="26"/>
          <w:lang w:eastAsia="uk-UA"/>
        </w:rPr>
        <w:t xml:space="preserve"> ні викону</w:t>
      </w:r>
      <w:r w:rsidR="006E25E2" w:rsidRPr="00D47CB5">
        <w:rPr>
          <w:rFonts w:ascii="Times New Roman" w:hAnsi="Times New Roman" w:cs="Times New Roman"/>
          <w:sz w:val="26"/>
          <w:szCs w:val="26"/>
          <w:lang w:eastAsia="uk-UA"/>
        </w:rPr>
        <w:t>вачем</w:t>
      </w:r>
      <w:r w:rsidR="00281161" w:rsidRPr="00D47CB5">
        <w:rPr>
          <w:rFonts w:ascii="Times New Roman" w:hAnsi="Times New Roman" w:cs="Times New Roman"/>
          <w:sz w:val="26"/>
          <w:szCs w:val="26"/>
          <w:lang w:eastAsia="uk-UA"/>
        </w:rPr>
        <w:t xml:space="preserve"> обов’язки голови</w:t>
      </w:r>
      <w:r w:rsidR="006E25E2" w:rsidRPr="00D47CB5">
        <w:rPr>
          <w:rFonts w:ascii="Times New Roman" w:hAnsi="Times New Roman" w:cs="Times New Roman"/>
          <w:sz w:val="26"/>
          <w:szCs w:val="26"/>
          <w:lang w:eastAsia="uk-UA"/>
        </w:rPr>
        <w:t xml:space="preserve"> суду</w:t>
      </w:r>
      <w:r w:rsidR="00281161" w:rsidRPr="00D47CB5">
        <w:rPr>
          <w:rFonts w:ascii="Times New Roman" w:hAnsi="Times New Roman" w:cs="Times New Roman"/>
          <w:sz w:val="26"/>
          <w:szCs w:val="26"/>
          <w:lang w:eastAsia="uk-UA"/>
        </w:rPr>
        <w:t>, ні керівником апарату</w:t>
      </w:r>
      <w:r w:rsidR="00064AE8" w:rsidRPr="00D47CB5">
        <w:rPr>
          <w:rFonts w:ascii="Times New Roman" w:hAnsi="Times New Roman" w:cs="Times New Roman"/>
          <w:sz w:val="26"/>
          <w:szCs w:val="26"/>
          <w:lang w:eastAsia="uk-UA"/>
        </w:rPr>
        <w:t xml:space="preserve"> суду</w:t>
      </w:r>
      <w:r w:rsidR="00281161" w:rsidRPr="00D47CB5">
        <w:rPr>
          <w:rFonts w:ascii="Times New Roman" w:hAnsi="Times New Roman" w:cs="Times New Roman"/>
          <w:sz w:val="26"/>
          <w:szCs w:val="26"/>
          <w:lang w:eastAsia="uk-UA"/>
        </w:rPr>
        <w:t xml:space="preserve">. </w:t>
      </w:r>
      <w:r w:rsidR="00064AE8" w:rsidRPr="00D47CB5">
        <w:rPr>
          <w:rFonts w:ascii="Times New Roman" w:hAnsi="Times New Roman" w:cs="Times New Roman"/>
          <w:sz w:val="26"/>
          <w:szCs w:val="26"/>
          <w:lang w:eastAsia="uk-UA"/>
        </w:rPr>
        <w:t xml:space="preserve">Водночас кандидат наголосив, </w:t>
      </w:r>
      <w:r w:rsidR="00281161" w:rsidRPr="00D47CB5">
        <w:rPr>
          <w:rFonts w:ascii="Times New Roman" w:hAnsi="Times New Roman" w:cs="Times New Roman"/>
          <w:sz w:val="26"/>
          <w:szCs w:val="26"/>
          <w:lang w:eastAsia="uk-UA"/>
        </w:rPr>
        <w:t xml:space="preserve">що не </w:t>
      </w:r>
      <w:r w:rsidR="00064AE8" w:rsidRPr="00D47CB5">
        <w:rPr>
          <w:rFonts w:ascii="Times New Roman" w:hAnsi="Times New Roman" w:cs="Times New Roman"/>
          <w:sz w:val="26"/>
          <w:szCs w:val="26"/>
          <w:lang w:eastAsia="uk-UA"/>
        </w:rPr>
        <w:t xml:space="preserve">усвідомлював, </w:t>
      </w:r>
      <w:r w:rsidR="00281161" w:rsidRPr="00D47CB5">
        <w:rPr>
          <w:rFonts w:ascii="Times New Roman" w:hAnsi="Times New Roman" w:cs="Times New Roman"/>
          <w:sz w:val="26"/>
          <w:szCs w:val="26"/>
          <w:lang w:eastAsia="uk-UA"/>
        </w:rPr>
        <w:t>що запит Комісії стосувався</w:t>
      </w:r>
      <w:r w:rsidR="00064AE8" w:rsidRPr="00D47CB5">
        <w:rPr>
          <w:rFonts w:ascii="Times New Roman" w:hAnsi="Times New Roman" w:cs="Times New Roman"/>
          <w:sz w:val="26"/>
          <w:szCs w:val="26"/>
          <w:lang w:eastAsia="uk-UA"/>
        </w:rPr>
        <w:t xml:space="preserve"> надання інформації щодо нього</w:t>
      </w:r>
      <w:r w:rsidR="005A3213" w:rsidRPr="00D47CB5">
        <w:rPr>
          <w:rFonts w:ascii="Times New Roman" w:hAnsi="Times New Roman" w:cs="Times New Roman"/>
          <w:sz w:val="26"/>
          <w:szCs w:val="26"/>
          <w:lang w:eastAsia="uk-UA"/>
        </w:rPr>
        <w:t xml:space="preserve"> як кандидата на посаду судді.</w:t>
      </w:r>
    </w:p>
    <w:p w14:paraId="595BE1C8" w14:textId="01FD6CC5" w:rsidR="003975E3" w:rsidRPr="00D47CB5" w:rsidRDefault="003975E3" w:rsidP="00064AE8">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Комісія у пленарному складі</w:t>
      </w:r>
      <w:r w:rsidR="006E25E2" w:rsidRPr="00D47CB5">
        <w:rPr>
          <w:rFonts w:ascii="Times New Roman" w:hAnsi="Times New Roman" w:cs="Times New Roman"/>
          <w:sz w:val="26"/>
          <w:szCs w:val="26"/>
          <w:lang w:eastAsia="uk-UA"/>
        </w:rPr>
        <w:t xml:space="preserve"> критично оцінює такі пояснення</w:t>
      </w:r>
      <w:r w:rsidRPr="00D47CB5">
        <w:rPr>
          <w:rFonts w:ascii="Times New Roman" w:hAnsi="Times New Roman" w:cs="Times New Roman"/>
          <w:sz w:val="26"/>
          <w:szCs w:val="26"/>
          <w:lang w:eastAsia="uk-UA"/>
        </w:rPr>
        <w:t xml:space="preserve"> з огляду на таке.</w:t>
      </w:r>
    </w:p>
    <w:p w14:paraId="63D31A58" w14:textId="49046398" w:rsidR="00215541" w:rsidRPr="00D47CB5" w:rsidRDefault="003975E3" w:rsidP="00064AE8">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У запиті, адресованому Автозаводському районному суду міста Кременчука, прямо зазна</w:t>
      </w:r>
      <w:r w:rsidR="00D522B0" w:rsidRPr="00D47CB5">
        <w:rPr>
          <w:rFonts w:ascii="Times New Roman" w:hAnsi="Times New Roman" w:cs="Times New Roman"/>
          <w:sz w:val="26"/>
          <w:szCs w:val="26"/>
          <w:lang w:eastAsia="uk-UA"/>
        </w:rPr>
        <w:t>чалося, що він н</w:t>
      </w:r>
      <w:r w:rsidR="006E25E2" w:rsidRPr="00D47CB5">
        <w:rPr>
          <w:rFonts w:ascii="Times New Roman" w:hAnsi="Times New Roman" w:cs="Times New Roman"/>
          <w:sz w:val="26"/>
          <w:szCs w:val="26"/>
          <w:lang w:eastAsia="uk-UA"/>
        </w:rPr>
        <w:t xml:space="preserve">адісланий </w:t>
      </w:r>
      <w:r w:rsidR="00D522B0" w:rsidRPr="00D47CB5">
        <w:rPr>
          <w:rFonts w:ascii="Times New Roman" w:hAnsi="Times New Roman" w:cs="Times New Roman"/>
          <w:sz w:val="26"/>
          <w:szCs w:val="26"/>
          <w:lang w:eastAsia="uk-UA"/>
        </w:rPr>
        <w:t>у зв’</w:t>
      </w:r>
      <w:r w:rsidRPr="00D47CB5">
        <w:rPr>
          <w:rFonts w:ascii="Times New Roman" w:hAnsi="Times New Roman" w:cs="Times New Roman"/>
          <w:sz w:val="26"/>
          <w:szCs w:val="26"/>
          <w:lang w:eastAsia="uk-UA"/>
        </w:rPr>
        <w:t>язку з проведенням конкурсу</w:t>
      </w:r>
      <w:r w:rsidR="00E533F1" w:rsidRPr="00D47CB5">
        <w:rPr>
          <w:rFonts w:ascii="Times New Roman" w:hAnsi="Times New Roman" w:cs="Times New Roman"/>
          <w:sz w:val="26"/>
          <w:szCs w:val="26"/>
        </w:rPr>
        <w:t xml:space="preserve"> </w:t>
      </w:r>
      <w:r w:rsidR="00E533F1" w:rsidRPr="00D47CB5">
        <w:rPr>
          <w:rFonts w:ascii="Times New Roman" w:hAnsi="Times New Roman" w:cs="Times New Roman"/>
          <w:sz w:val="26"/>
          <w:szCs w:val="26"/>
          <w:lang w:eastAsia="uk-UA"/>
        </w:rPr>
        <w:t xml:space="preserve">на зайняття </w:t>
      </w:r>
      <w:r w:rsidR="00E533F1" w:rsidRPr="00D47CB5">
        <w:rPr>
          <w:rFonts w:ascii="Times New Roman" w:hAnsi="Times New Roman" w:cs="Times New Roman"/>
          <w:sz w:val="26"/>
          <w:szCs w:val="26"/>
          <w:lang w:eastAsia="uk-UA"/>
        </w:rPr>
        <w:lastRenderedPageBreak/>
        <w:t>вакантних посад суддів в апеляційних судах</w:t>
      </w:r>
      <w:r w:rsidRPr="00D47CB5">
        <w:rPr>
          <w:rFonts w:ascii="Times New Roman" w:hAnsi="Times New Roman" w:cs="Times New Roman"/>
          <w:sz w:val="26"/>
          <w:szCs w:val="26"/>
          <w:lang w:eastAsia="uk-UA"/>
        </w:rPr>
        <w:t xml:space="preserve">, допуском </w:t>
      </w:r>
      <w:r w:rsidR="00E533F1" w:rsidRPr="00D47CB5">
        <w:rPr>
          <w:rFonts w:ascii="Times New Roman" w:hAnsi="Times New Roman" w:cs="Times New Roman"/>
          <w:sz w:val="26"/>
          <w:szCs w:val="26"/>
          <w:lang w:eastAsia="uk-UA"/>
        </w:rPr>
        <w:t xml:space="preserve">Нестеренка С.Г. </w:t>
      </w:r>
      <w:r w:rsidRPr="00D47CB5">
        <w:rPr>
          <w:rFonts w:ascii="Times New Roman" w:hAnsi="Times New Roman" w:cs="Times New Roman"/>
          <w:sz w:val="26"/>
          <w:szCs w:val="26"/>
          <w:lang w:eastAsia="uk-UA"/>
        </w:rPr>
        <w:t>до участі в ньому та необхідністю отримання інформації, як</w:t>
      </w:r>
      <w:r w:rsidR="005E61C4">
        <w:rPr>
          <w:rFonts w:ascii="Times New Roman" w:hAnsi="Times New Roman" w:cs="Times New Roman"/>
          <w:sz w:val="26"/>
          <w:szCs w:val="26"/>
          <w:lang w:eastAsia="uk-UA"/>
        </w:rPr>
        <w:t>а</w:t>
      </w:r>
      <w:r w:rsidRPr="00D47CB5">
        <w:rPr>
          <w:rFonts w:ascii="Times New Roman" w:hAnsi="Times New Roman" w:cs="Times New Roman"/>
          <w:sz w:val="26"/>
          <w:szCs w:val="26"/>
          <w:lang w:eastAsia="uk-UA"/>
        </w:rPr>
        <w:t xml:space="preserve"> ма</w:t>
      </w:r>
      <w:r w:rsidR="005E61C4">
        <w:rPr>
          <w:rFonts w:ascii="Times New Roman" w:hAnsi="Times New Roman" w:cs="Times New Roman"/>
          <w:sz w:val="26"/>
          <w:szCs w:val="26"/>
          <w:lang w:eastAsia="uk-UA"/>
        </w:rPr>
        <w:t>є</w:t>
      </w:r>
      <w:r w:rsidRPr="00D47CB5">
        <w:rPr>
          <w:rFonts w:ascii="Times New Roman" w:hAnsi="Times New Roman" w:cs="Times New Roman"/>
          <w:sz w:val="26"/>
          <w:szCs w:val="26"/>
          <w:lang w:eastAsia="uk-UA"/>
        </w:rPr>
        <w:t xml:space="preserve"> значення для </w:t>
      </w:r>
      <w:r w:rsidR="00E82584">
        <w:rPr>
          <w:rFonts w:ascii="Times New Roman" w:hAnsi="Times New Roman" w:cs="Times New Roman"/>
          <w:sz w:val="26"/>
          <w:szCs w:val="26"/>
          <w:lang w:eastAsia="uk-UA"/>
        </w:rPr>
        <w:t xml:space="preserve">його </w:t>
      </w:r>
      <w:r w:rsidR="000A242A">
        <w:rPr>
          <w:rFonts w:ascii="Times New Roman" w:hAnsi="Times New Roman" w:cs="Times New Roman"/>
          <w:sz w:val="26"/>
          <w:szCs w:val="26"/>
          <w:lang w:eastAsia="uk-UA"/>
        </w:rPr>
        <w:t>кваліфікаційного оцінювання</w:t>
      </w:r>
      <w:r w:rsidR="000A242A" w:rsidRPr="000A242A">
        <w:rPr>
          <w:rFonts w:ascii="Times New Roman" w:hAnsi="Times New Roman" w:cs="Times New Roman"/>
          <w:sz w:val="26"/>
          <w:szCs w:val="26"/>
          <w:lang w:eastAsia="uk-UA"/>
        </w:rPr>
        <w:t>.</w:t>
      </w:r>
      <w:r w:rsidRPr="00D47CB5">
        <w:rPr>
          <w:rFonts w:ascii="Times New Roman" w:hAnsi="Times New Roman" w:cs="Times New Roman"/>
          <w:sz w:val="26"/>
          <w:szCs w:val="26"/>
          <w:lang w:eastAsia="uk-UA"/>
        </w:rPr>
        <w:t xml:space="preserve"> За таких обставин кандидат,</w:t>
      </w:r>
      <w:r w:rsidR="00D522B0" w:rsidRPr="00D47CB5">
        <w:rPr>
          <w:rFonts w:ascii="Times New Roman" w:hAnsi="Times New Roman" w:cs="Times New Roman"/>
          <w:sz w:val="26"/>
          <w:szCs w:val="26"/>
          <w:lang w:eastAsia="uk-UA"/>
        </w:rPr>
        <w:t xml:space="preserve"> який на той час виконував обов’</w:t>
      </w:r>
      <w:r w:rsidR="006E25E2" w:rsidRPr="00D47CB5">
        <w:rPr>
          <w:rFonts w:ascii="Times New Roman" w:hAnsi="Times New Roman" w:cs="Times New Roman"/>
          <w:sz w:val="26"/>
          <w:szCs w:val="26"/>
          <w:lang w:eastAsia="uk-UA"/>
        </w:rPr>
        <w:t>язки голови суду, об’</w:t>
      </w:r>
      <w:r w:rsidRPr="00D47CB5">
        <w:rPr>
          <w:rFonts w:ascii="Times New Roman" w:hAnsi="Times New Roman" w:cs="Times New Roman"/>
          <w:sz w:val="26"/>
          <w:szCs w:val="26"/>
          <w:lang w:eastAsia="uk-UA"/>
        </w:rPr>
        <w:t>єктивно не міг не усвідомлювати, що запит стосується саме його</w:t>
      </w:r>
      <w:r w:rsidR="00E533F1" w:rsidRPr="00D47CB5">
        <w:rPr>
          <w:rFonts w:ascii="Times New Roman" w:hAnsi="Times New Roman" w:cs="Times New Roman"/>
          <w:sz w:val="26"/>
          <w:szCs w:val="26"/>
          <w:lang w:eastAsia="uk-UA"/>
        </w:rPr>
        <w:t xml:space="preserve"> як кандидата на посаду судді апеляційного суду.</w:t>
      </w:r>
    </w:p>
    <w:p w14:paraId="6C9B1783" w14:textId="516490AC" w:rsidR="00051446" w:rsidRPr="00D47CB5" w:rsidRDefault="00051446" w:rsidP="00064AE8">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Комісія зазначає, що оцінювання поведінки кандидата в </w:t>
      </w:r>
      <w:r w:rsidR="006E25E2" w:rsidRPr="00D47CB5">
        <w:rPr>
          <w:rFonts w:ascii="Times New Roman" w:hAnsi="Times New Roman" w:cs="Times New Roman"/>
          <w:sz w:val="26"/>
          <w:szCs w:val="26"/>
          <w:lang w:eastAsia="uk-UA"/>
        </w:rPr>
        <w:t>цьом</w:t>
      </w:r>
      <w:r w:rsidRPr="00D47CB5">
        <w:rPr>
          <w:rFonts w:ascii="Times New Roman" w:hAnsi="Times New Roman" w:cs="Times New Roman"/>
          <w:sz w:val="26"/>
          <w:szCs w:val="26"/>
          <w:lang w:eastAsia="uk-UA"/>
        </w:rPr>
        <w:t xml:space="preserve">у випадку не зводиться до встановлення законності чи незаконності змісту повторної відповіді Автозаводського районного суду міста Кременчука або достовірності викладеної в ній інформації. Предметом оцінки є насамперед спосіб реалізації кандидатом </w:t>
      </w:r>
      <w:r w:rsidR="00266461" w:rsidRPr="00D47CB5">
        <w:rPr>
          <w:rFonts w:ascii="Times New Roman" w:hAnsi="Times New Roman" w:cs="Times New Roman"/>
          <w:color w:val="000000" w:themeColor="text1"/>
          <w:sz w:val="26"/>
          <w:szCs w:val="26"/>
          <w:lang w:eastAsia="uk-UA"/>
        </w:rPr>
        <w:t>наданих йому тимчасово</w:t>
      </w:r>
      <w:r w:rsidRPr="00D47CB5">
        <w:rPr>
          <w:rFonts w:ascii="Times New Roman" w:hAnsi="Times New Roman" w:cs="Times New Roman"/>
          <w:color w:val="000000" w:themeColor="text1"/>
          <w:sz w:val="26"/>
          <w:szCs w:val="26"/>
          <w:lang w:eastAsia="uk-UA"/>
        </w:rPr>
        <w:t xml:space="preserve"> адміністративних повнов</w:t>
      </w:r>
      <w:r w:rsidR="006E25E2" w:rsidRPr="00D47CB5">
        <w:rPr>
          <w:rFonts w:ascii="Times New Roman" w:hAnsi="Times New Roman" w:cs="Times New Roman"/>
          <w:color w:val="000000" w:themeColor="text1"/>
          <w:sz w:val="26"/>
          <w:szCs w:val="26"/>
          <w:lang w:eastAsia="uk-UA"/>
        </w:rPr>
        <w:t xml:space="preserve">ажень в умовах, коли питання, стосовно </w:t>
      </w:r>
      <w:r w:rsidRPr="00D47CB5">
        <w:rPr>
          <w:rFonts w:ascii="Times New Roman" w:hAnsi="Times New Roman" w:cs="Times New Roman"/>
          <w:color w:val="000000" w:themeColor="text1"/>
          <w:sz w:val="26"/>
          <w:szCs w:val="26"/>
          <w:lang w:eastAsia="uk-UA"/>
        </w:rPr>
        <w:t>якого надавалась офіційна відповідь суду, безпосередньо стосувал</w:t>
      </w:r>
      <w:r w:rsidR="00266461" w:rsidRPr="00D47CB5">
        <w:rPr>
          <w:rFonts w:ascii="Times New Roman" w:hAnsi="Times New Roman" w:cs="Times New Roman"/>
          <w:color w:val="000000" w:themeColor="text1"/>
          <w:sz w:val="26"/>
          <w:szCs w:val="26"/>
          <w:lang w:eastAsia="uk-UA"/>
        </w:rPr>
        <w:t>а</w:t>
      </w:r>
      <w:r w:rsidRPr="00D47CB5">
        <w:rPr>
          <w:rFonts w:ascii="Times New Roman" w:hAnsi="Times New Roman" w:cs="Times New Roman"/>
          <w:color w:val="000000" w:themeColor="text1"/>
          <w:sz w:val="26"/>
          <w:szCs w:val="26"/>
          <w:lang w:eastAsia="uk-UA"/>
        </w:rPr>
        <w:t xml:space="preserve">ся </w:t>
      </w:r>
      <w:r w:rsidR="00266461" w:rsidRPr="00D47CB5">
        <w:rPr>
          <w:rFonts w:ascii="Times New Roman" w:hAnsi="Times New Roman" w:cs="Times New Roman"/>
          <w:color w:val="000000" w:themeColor="text1"/>
          <w:sz w:val="26"/>
          <w:szCs w:val="26"/>
          <w:lang w:eastAsia="uk-UA"/>
        </w:rPr>
        <w:t xml:space="preserve">його кар’єрного інтересу, </w:t>
      </w:r>
      <w:r w:rsidRPr="00D47CB5">
        <w:rPr>
          <w:rFonts w:ascii="Times New Roman" w:hAnsi="Times New Roman" w:cs="Times New Roman"/>
          <w:color w:val="000000" w:themeColor="text1"/>
          <w:sz w:val="26"/>
          <w:szCs w:val="26"/>
          <w:lang w:eastAsia="uk-UA"/>
        </w:rPr>
        <w:t xml:space="preserve">перевірки </w:t>
      </w:r>
      <w:r w:rsidR="00266461" w:rsidRPr="00D47CB5">
        <w:rPr>
          <w:rFonts w:ascii="Times New Roman" w:hAnsi="Times New Roman" w:cs="Times New Roman"/>
          <w:color w:val="000000" w:themeColor="text1"/>
          <w:sz w:val="26"/>
          <w:szCs w:val="26"/>
          <w:lang w:eastAsia="uk-UA"/>
        </w:rPr>
        <w:t>на предмет достовірності наданих ним</w:t>
      </w:r>
      <w:r w:rsidRPr="00D47CB5">
        <w:rPr>
          <w:rFonts w:ascii="Times New Roman" w:hAnsi="Times New Roman" w:cs="Times New Roman"/>
          <w:color w:val="000000" w:themeColor="text1"/>
          <w:sz w:val="26"/>
          <w:szCs w:val="26"/>
          <w:lang w:eastAsia="uk-UA"/>
        </w:rPr>
        <w:t xml:space="preserve"> пояснень та мал</w:t>
      </w:r>
      <w:r w:rsidR="000577ED" w:rsidRPr="00D47CB5">
        <w:rPr>
          <w:rFonts w:ascii="Times New Roman" w:hAnsi="Times New Roman" w:cs="Times New Roman"/>
          <w:color w:val="000000" w:themeColor="text1"/>
          <w:sz w:val="26"/>
          <w:szCs w:val="26"/>
          <w:lang w:eastAsia="uk-UA"/>
        </w:rPr>
        <w:t>а</w:t>
      </w:r>
      <w:r w:rsidRPr="00D47CB5">
        <w:rPr>
          <w:rFonts w:ascii="Times New Roman" w:hAnsi="Times New Roman" w:cs="Times New Roman"/>
          <w:color w:val="000000" w:themeColor="text1"/>
          <w:sz w:val="26"/>
          <w:szCs w:val="26"/>
          <w:lang w:eastAsia="uk-UA"/>
        </w:rPr>
        <w:t xml:space="preserve"> істотне значення для оцінювання його відповідності критеріям професійної етики та доброчесності.</w:t>
      </w:r>
    </w:p>
    <w:p w14:paraId="4FF3DB8E" w14:textId="77E7E338" w:rsidR="00051446" w:rsidRPr="00D47CB5" w:rsidRDefault="00051446" w:rsidP="00051446">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Комісія встановила, що кандидат, перебу</w:t>
      </w:r>
      <w:r w:rsidR="00064AE8" w:rsidRPr="00D47CB5">
        <w:rPr>
          <w:rFonts w:ascii="Times New Roman" w:hAnsi="Times New Roman" w:cs="Times New Roman"/>
          <w:sz w:val="26"/>
          <w:szCs w:val="26"/>
          <w:lang w:eastAsia="uk-UA"/>
        </w:rPr>
        <w:t xml:space="preserve">ваючи </w:t>
      </w:r>
      <w:r w:rsidR="006E25E2" w:rsidRPr="00D47CB5">
        <w:rPr>
          <w:rFonts w:ascii="Times New Roman" w:hAnsi="Times New Roman" w:cs="Times New Roman"/>
          <w:sz w:val="26"/>
          <w:szCs w:val="26"/>
          <w:lang w:eastAsia="uk-UA"/>
        </w:rPr>
        <w:t>в</w:t>
      </w:r>
      <w:r w:rsidR="00064AE8" w:rsidRPr="00D47CB5">
        <w:rPr>
          <w:rFonts w:ascii="Times New Roman" w:hAnsi="Times New Roman" w:cs="Times New Roman"/>
          <w:sz w:val="26"/>
          <w:szCs w:val="26"/>
          <w:lang w:eastAsia="uk-UA"/>
        </w:rPr>
        <w:t xml:space="preserve"> статусі виконувача обов’</w:t>
      </w:r>
      <w:r w:rsidRPr="00D47CB5">
        <w:rPr>
          <w:rFonts w:ascii="Times New Roman" w:hAnsi="Times New Roman" w:cs="Times New Roman"/>
          <w:sz w:val="26"/>
          <w:szCs w:val="26"/>
          <w:lang w:eastAsia="uk-UA"/>
        </w:rPr>
        <w:t xml:space="preserve">язків голови суду, особисто підготував проєкт відповіді на запит Комісії та підписав її від імені суду, хоча питання, порушені </w:t>
      </w:r>
      <w:r w:rsidR="006E25E2" w:rsidRPr="00D47CB5">
        <w:rPr>
          <w:rFonts w:ascii="Times New Roman" w:hAnsi="Times New Roman" w:cs="Times New Roman"/>
          <w:sz w:val="26"/>
          <w:szCs w:val="26"/>
          <w:lang w:eastAsia="uk-UA"/>
        </w:rPr>
        <w:t>в</w:t>
      </w:r>
      <w:r w:rsidRPr="00D47CB5">
        <w:rPr>
          <w:rFonts w:ascii="Times New Roman" w:hAnsi="Times New Roman" w:cs="Times New Roman"/>
          <w:sz w:val="26"/>
          <w:szCs w:val="26"/>
          <w:lang w:eastAsia="uk-UA"/>
        </w:rPr>
        <w:t xml:space="preserve"> запиті, стосувалися обставин, які були предметом перевірки саме щодо нього як кандидата на посаду судді апеляційного суду. </w:t>
      </w:r>
      <w:r w:rsidR="006E25E2" w:rsidRPr="00D47CB5">
        <w:rPr>
          <w:rFonts w:ascii="Times New Roman" w:hAnsi="Times New Roman" w:cs="Times New Roman"/>
          <w:sz w:val="26"/>
          <w:szCs w:val="26"/>
          <w:lang w:eastAsia="uk-UA"/>
        </w:rPr>
        <w:t>Водночас</w:t>
      </w:r>
      <w:r w:rsidRPr="00D47CB5">
        <w:rPr>
          <w:rFonts w:ascii="Times New Roman" w:hAnsi="Times New Roman" w:cs="Times New Roman"/>
          <w:sz w:val="26"/>
          <w:szCs w:val="26"/>
          <w:lang w:eastAsia="uk-UA"/>
        </w:rPr>
        <w:t xml:space="preserve"> повторною відповіддю було фактично </w:t>
      </w:r>
      <w:r w:rsidR="000577ED" w:rsidRPr="00D47CB5">
        <w:rPr>
          <w:rFonts w:ascii="Times New Roman" w:hAnsi="Times New Roman" w:cs="Times New Roman"/>
          <w:sz w:val="26"/>
          <w:szCs w:val="26"/>
          <w:lang w:eastAsia="uk-UA"/>
        </w:rPr>
        <w:t>нівельовано</w:t>
      </w:r>
      <w:r w:rsidRPr="00D47CB5">
        <w:rPr>
          <w:rFonts w:ascii="Times New Roman" w:hAnsi="Times New Roman" w:cs="Times New Roman"/>
          <w:sz w:val="26"/>
          <w:szCs w:val="26"/>
          <w:lang w:eastAsia="uk-UA"/>
        </w:rPr>
        <w:t xml:space="preserve"> попередню відповідь суду та викладено позицію, яка повністю узгоджувалася з поясненнями кандидата, наданими ним під час співбесіди </w:t>
      </w:r>
      <w:r w:rsidR="006E25E2" w:rsidRPr="00D47CB5">
        <w:rPr>
          <w:rFonts w:ascii="Times New Roman" w:hAnsi="Times New Roman" w:cs="Times New Roman"/>
          <w:sz w:val="26"/>
          <w:szCs w:val="26"/>
          <w:lang w:eastAsia="uk-UA"/>
        </w:rPr>
        <w:t xml:space="preserve">з Комісією </w:t>
      </w:r>
      <w:r w:rsidRPr="00D47CB5">
        <w:rPr>
          <w:rFonts w:ascii="Times New Roman" w:hAnsi="Times New Roman" w:cs="Times New Roman"/>
          <w:sz w:val="26"/>
          <w:szCs w:val="26"/>
          <w:lang w:eastAsia="uk-UA"/>
        </w:rPr>
        <w:t>у складі колегії.</w:t>
      </w:r>
    </w:p>
    <w:p w14:paraId="577CF3F5" w14:textId="547E9ECC" w:rsidR="00051446" w:rsidRPr="00D47CB5" w:rsidRDefault="00051446" w:rsidP="00051446">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За таких обставин Комісія вважає, що кандидат опинився в ситуації, коли його приватний інтерес як учасника конкурсної процедури об</w:t>
      </w:r>
      <w:r w:rsidR="00B1173F" w:rsidRPr="00D47CB5">
        <w:rPr>
          <w:rFonts w:ascii="Times New Roman" w:hAnsi="Times New Roman" w:cs="Times New Roman"/>
          <w:sz w:val="26"/>
          <w:szCs w:val="26"/>
          <w:lang w:eastAsia="uk-UA"/>
        </w:rPr>
        <w:t>’</w:t>
      </w:r>
      <w:r w:rsidRPr="00D47CB5">
        <w:rPr>
          <w:rFonts w:ascii="Times New Roman" w:hAnsi="Times New Roman" w:cs="Times New Roman"/>
          <w:sz w:val="26"/>
          <w:szCs w:val="26"/>
          <w:lang w:eastAsia="uk-UA"/>
        </w:rPr>
        <w:t xml:space="preserve">єктивно перетинався із </w:t>
      </w:r>
      <w:r w:rsidR="000577ED" w:rsidRPr="00D47CB5">
        <w:rPr>
          <w:rFonts w:ascii="Times New Roman" w:hAnsi="Times New Roman" w:cs="Times New Roman"/>
          <w:sz w:val="26"/>
          <w:szCs w:val="26"/>
          <w:lang w:eastAsia="uk-UA"/>
        </w:rPr>
        <w:t xml:space="preserve">публічним, а саме </w:t>
      </w:r>
      <w:r w:rsidRPr="00D47CB5">
        <w:rPr>
          <w:rFonts w:ascii="Times New Roman" w:hAnsi="Times New Roman" w:cs="Times New Roman"/>
          <w:sz w:val="26"/>
          <w:szCs w:val="26"/>
          <w:lang w:eastAsia="uk-UA"/>
        </w:rPr>
        <w:t>здійсненням ним адміністративних</w:t>
      </w:r>
      <w:r w:rsidR="00B1173F" w:rsidRPr="00D47CB5">
        <w:rPr>
          <w:rFonts w:ascii="Times New Roman" w:hAnsi="Times New Roman" w:cs="Times New Roman"/>
          <w:sz w:val="26"/>
          <w:szCs w:val="26"/>
          <w:lang w:eastAsia="uk-UA"/>
        </w:rPr>
        <w:t xml:space="preserve"> повноважень як виконувач</w:t>
      </w:r>
      <w:r w:rsidR="006E25E2" w:rsidRPr="00D47CB5">
        <w:rPr>
          <w:rFonts w:ascii="Times New Roman" w:hAnsi="Times New Roman" w:cs="Times New Roman"/>
          <w:sz w:val="26"/>
          <w:szCs w:val="26"/>
          <w:lang w:eastAsia="uk-UA"/>
        </w:rPr>
        <w:t>ем</w:t>
      </w:r>
      <w:r w:rsidR="00B1173F" w:rsidRPr="00D47CB5">
        <w:rPr>
          <w:rFonts w:ascii="Times New Roman" w:hAnsi="Times New Roman" w:cs="Times New Roman"/>
          <w:sz w:val="26"/>
          <w:szCs w:val="26"/>
          <w:lang w:eastAsia="uk-UA"/>
        </w:rPr>
        <w:t xml:space="preserve"> обов’</w:t>
      </w:r>
      <w:r w:rsidRPr="00D47CB5">
        <w:rPr>
          <w:rFonts w:ascii="Times New Roman" w:hAnsi="Times New Roman" w:cs="Times New Roman"/>
          <w:sz w:val="26"/>
          <w:szCs w:val="26"/>
          <w:lang w:eastAsia="uk-UA"/>
        </w:rPr>
        <w:t xml:space="preserve">язків голови суду. У такій ситуації від судді, який претендує на зайняття посади судді </w:t>
      </w:r>
      <w:r w:rsidR="000577ED" w:rsidRPr="00D47CB5">
        <w:rPr>
          <w:rFonts w:ascii="Times New Roman" w:hAnsi="Times New Roman" w:cs="Times New Roman"/>
          <w:sz w:val="26"/>
          <w:szCs w:val="26"/>
          <w:lang w:eastAsia="uk-UA"/>
        </w:rPr>
        <w:t>апеляційної</w:t>
      </w:r>
      <w:r w:rsidRPr="00D47CB5">
        <w:rPr>
          <w:rFonts w:ascii="Times New Roman" w:hAnsi="Times New Roman" w:cs="Times New Roman"/>
          <w:sz w:val="26"/>
          <w:szCs w:val="26"/>
          <w:lang w:eastAsia="uk-UA"/>
        </w:rPr>
        <w:t xml:space="preserve"> інстанції, очікується особливо високий рівень обачності та утримання від будь-яких дій, які можуть поставити під сумнів його </w:t>
      </w:r>
      <w:r w:rsidR="00266461" w:rsidRPr="00D47CB5">
        <w:rPr>
          <w:rFonts w:ascii="Times New Roman" w:hAnsi="Times New Roman" w:cs="Times New Roman"/>
          <w:sz w:val="26"/>
          <w:szCs w:val="26"/>
          <w:lang w:eastAsia="uk-UA"/>
        </w:rPr>
        <w:t xml:space="preserve">об’єктивність </w:t>
      </w:r>
      <w:r w:rsidRPr="00D47CB5">
        <w:rPr>
          <w:rFonts w:ascii="Times New Roman" w:hAnsi="Times New Roman" w:cs="Times New Roman"/>
          <w:sz w:val="26"/>
          <w:szCs w:val="26"/>
          <w:lang w:eastAsia="uk-UA"/>
        </w:rPr>
        <w:t xml:space="preserve">або створити враження використання службового становища для підтвердження власної </w:t>
      </w:r>
      <w:r w:rsidR="00266461" w:rsidRPr="00D47CB5">
        <w:rPr>
          <w:rFonts w:ascii="Times New Roman" w:hAnsi="Times New Roman" w:cs="Times New Roman"/>
          <w:sz w:val="26"/>
          <w:szCs w:val="26"/>
          <w:lang w:eastAsia="uk-UA"/>
        </w:rPr>
        <w:t>офіційної</w:t>
      </w:r>
      <w:r w:rsidRPr="00D47CB5">
        <w:rPr>
          <w:rFonts w:ascii="Times New Roman" w:hAnsi="Times New Roman" w:cs="Times New Roman"/>
          <w:sz w:val="26"/>
          <w:szCs w:val="26"/>
          <w:lang w:eastAsia="uk-UA"/>
        </w:rPr>
        <w:t xml:space="preserve"> позиції.</w:t>
      </w:r>
    </w:p>
    <w:p w14:paraId="795921D7" w14:textId="797CE67A" w:rsidR="00051446" w:rsidRPr="00D47CB5" w:rsidRDefault="00051446" w:rsidP="00051446">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Комісія бере до уваги пояснення кандидата про те, що він мав намір надати Комісії достовірну інформацію щодо функціонування автоматизованої системи документообігу суду. </w:t>
      </w:r>
      <w:r w:rsidR="006E25E2" w:rsidRPr="00D47CB5">
        <w:rPr>
          <w:rFonts w:ascii="Times New Roman" w:hAnsi="Times New Roman" w:cs="Times New Roman"/>
          <w:sz w:val="26"/>
          <w:szCs w:val="26"/>
          <w:lang w:eastAsia="uk-UA"/>
        </w:rPr>
        <w:t>Проте</w:t>
      </w:r>
      <w:r w:rsidRPr="00D47CB5">
        <w:rPr>
          <w:rFonts w:ascii="Times New Roman" w:hAnsi="Times New Roman" w:cs="Times New Roman"/>
          <w:sz w:val="26"/>
          <w:szCs w:val="26"/>
          <w:lang w:eastAsia="uk-UA"/>
        </w:rPr>
        <w:t xml:space="preserve"> такі пояснення не усувають сумнівів щодо належності обраного способу реалізації відповідних повноважень. Незалежно від мотивів кандидата, саме він, будучи особою, стосовно якої здійснювал</w:t>
      </w:r>
      <w:r w:rsidR="006E25E2" w:rsidRPr="00D47CB5">
        <w:rPr>
          <w:rFonts w:ascii="Times New Roman" w:hAnsi="Times New Roman" w:cs="Times New Roman"/>
          <w:sz w:val="26"/>
          <w:szCs w:val="26"/>
          <w:lang w:eastAsia="uk-UA"/>
        </w:rPr>
        <w:t>о</w:t>
      </w:r>
      <w:r w:rsidRPr="00D47CB5">
        <w:rPr>
          <w:rFonts w:ascii="Times New Roman" w:hAnsi="Times New Roman" w:cs="Times New Roman"/>
          <w:sz w:val="26"/>
          <w:szCs w:val="26"/>
          <w:lang w:eastAsia="uk-UA"/>
        </w:rPr>
        <w:t>ся встановлення конкретних обставин, сформував та підписав офіційну відповідь державної установи з питань, що безпосередньо впливали на оцінку його власних пояснень.</w:t>
      </w:r>
    </w:p>
    <w:p w14:paraId="0631C09E" w14:textId="745A6B7D" w:rsidR="00051446" w:rsidRPr="00D47CB5" w:rsidRDefault="00051446" w:rsidP="00051446">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На переконання Комісії, за таких обставин кандидат мав утриматися від особистої участі </w:t>
      </w:r>
      <w:r w:rsidR="006E25E2" w:rsidRPr="00D47CB5">
        <w:rPr>
          <w:rFonts w:ascii="Times New Roman" w:hAnsi="Times New Roman" w:cs="Times New Roman"/>
          <w:sz w:val="26"/>
          <w:szCs w:val="26"/>
          <w:lang w:eastAsia="uk-UA"/>
        </w:rPr>
        <w:t>в</w:t>
      </w:r>
      <w:r w:rsidRPr="00D47CB5">
        <w:rPr>
          <w:rFonts w:ascii="Times New Roman" w:hAnsi="Times New Roman" w:cs="Times New Roman"/>
          <w:sz w:val="26"/>
          <w:szCs w:val="26"/>
          <w:lang w:eastAsia="uk-UA"/>
        </w:rPr>
        <w:t xml:space="preserve"> підготовці та підписанні відповіді на запит Комісії, з</w:t>
      </w:r>
      <w:r w:rsidR="006E25E2" w:rsidRPr="00D47CB5">
        <w:rPr>
          <w:rFonts w:ascii="Times New Roman" w:hAnsi="Times New Roman" w:cs="Times New Roman"/>
          <w:sz w:val="26"/>
          <w:szCs w:val="26"/>
          <w:lang w:eastAsia="uk-UA"/>
        </w:rPr>
        <w:t>абезпечивши її підготовку та надсилання</w:t>
      </w:r>
      <w:r w:rsidRPr="00D47CB5">
        <w:rPr>
          <w:rFonts w:ascii="Times New Roman" w:hAnsi="Times New Roman" w:cs="Times New Roman"/>
          <w:sz w:val="26"/>
          <w:szCs w:val="26"/>
          <w:lang w:eastAsia="uk-UA"/>
        </w:rPr>
        <w:t xml:space="preserve"> іншою уповноваженою посадовою особою або працівником суду. Такий підхід відповідав би принципам належного врядування, інституційної неупередженості, суддівської етики та виключав би</w:t>
      </w:r>
      <w:r w:rsidR="006E25E2" w:rsidRPr="00D47CB5">
        <w:rPr>
          <w:rFonts w:ascii="Times New Roman" w:hAnsi="Times New Roman" w:cs="Times New Roman"/>
          <w:sz w:val="26"/>
          <w:szCs w:val="26"/>
          <w:lang w:eastAsia="uk-UA"/>
        </w:rPr>
        <w:t xml:space="preserve"> можливість</w:t>
      </w:r>
      <w:r w:rsidRPr="00D47CB5">
        <w:rPr>
          <w:rFonts w:ascii="Times New Roman" w:hAnsi="Times New Roman" w:cs="Times New Roman"/>
          <w:sz w:val="26"/>
          <w:szCs w:val="26"/>
          <w:lang w:eastAsia="uk-UA"/>
        </w:rPr>
        <w:t xml:space="preserve"> виникнення </w:t>
      </w:r>
      <w:r w:rsidRPr="00D47CB5">
        <w:rPr>
          <w:rFonts w:ascii="Times New Roman" w:hAnsi="Times New Roman" w:cs="Times New Roman"/>
          <w:sz w:val="26"/>
          <w:szCs w:val="26"/>
          <w:lang w:eastAsia="uk-UA"/>
        </w:rPr>
        <w:lastRenderedPageBreak/>
        <w:t>обґрунтованих сумнівів щодо використання адміністративних повноважень у власних інтересах.</w:t>
      </w:r>
    </w:p>
    <w:p w14:paraId="114810F8" w14:textId="21C78754" w:rsidR="00051446" w:rsidRPr="00D47CB5" w:rsidRDefault="00051446" w:rsidP="00051446">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Комісія наголошує, що суддя повинен не лише уникати фактичної </w:t>
      </w:r>
      <w:r w:rsidR="000577ED" w:rsidRPr="00D47CB5">
        <w:rPr>
          <w:rFonts w:ascii="Times New Roman" w:hAnsi="Times New Roman" w:cs="Times New Roman"/>
          <w:sz w:val="26"/>
          <w:szCs w:val="26"/>
          <w:lang w:eastAsia="uk-UA"/>
        </w:rPr>
        <w:t>необ’єктивності</w:t>
      </w:r>
      <w:r w:rsidRPr="00D47CB5">
        <w:rPr>
          <w:rFonts w:ascii="Times New Roman" w:hAnsi="Times New Roman" w:cs="Times New Roman"/>
          <w:sz w:val="26"/>
          <w:szCs w:val="26"/>
          <w:lang w:eastAsia="uk-UA"/>
        </w:rPr>
        <w:t xml:space="preserve"> чи неналежного використання службового становища, а й утримуватися від поведінки, яка для звичайної розсудливої людини може створювати обґрунтоване враження про відсутність належного розмежування між приватними інтересами та виконанням публічних функцій. Саме такий стандарт випливає із принципів суддівської етики, доброчесності та необхідності підтримання довіри суспільства до судової влади.</w:t>
      </w:r>
    </w:p>
    <w:p w14:paraId="387476F2" w14:textId="7364647F" w:rsidR="00051446" w:rsidRPr="00D47CB5" w:rsidRDefault="00051446" w:rsidP="00051446">
      <w:pPr>
        <w:shd w:val="clear" w:color="auto" w:fill="FFFFFF"/>
        <w:tabs>
          <w:tab w:val="left" w:pos="426"/>
        </w:tabs>
        <w:spacing w:after="0" w:line="276" w:lineRule="auto"/>
        <w:ind w:firstLine="709"/>
        <w:jc w:val="both"/>
        <w:rPr>
          <w:rFonts w:ascii="Times New Roman" w:hAnsi="Times New Roman" w:cs="Times New Roman"/>
          <w:color w:val="000000" w:themeColor="text1"/>
          <w:sz w:val="26"/>
          <w:szCs w:val="26"/>
          <w:lang w:eastAsia="uk-UA"/>
        </w:rPr>
      </w:pPr>
      <w:r w:rsidRPr="00D47CB5">
        <w:rPr>
          <w:rFonts w:ascii="Times New Roman" w:hAnsi="Times New Roman" w:cs="Times New Roman"/>
          <w:color w:val="000000" w:themeColor="text1"/>
          <w:sz w:val="26"/>
          <w:szCs w:val="26"/>
          <w:lang w:eastAsia="uk-UA"/>
        </w:rPr>
        <w:t>З огляду на викладене Комісія дійшла висновку, що поведінка кандидата під час підготовки та підписання повторної відповіді Автозаводського районного суду міста Кременчука свідчить про</w:t>
      </w:r>
      <w:r w:rsidR="003B63D9" w:rsidRPr="00E51064">
        <w:rPr>
          <w:rFonts w:ascii="Times New Roman" w:hAnsi="Times New Roman" w:cs="Times New Roman"/>
          <w:b/>
          <w:color w:val="C00000"/>
          <w:sz w:val="26"/>
          <w:szCs w:val="26"/>
          <w:lang w:val="ru-RU" w:eastAsia="uk-UA"/>
        </w:rPr>
        <w:t xml:space="preserve"> </w:t>
      </w:r>
      <w:r w:rsidRPr="00D47CB5">
        <w:rPr>
          <w:rFonts w:ascii="Times New Roman" w:hAnsi="Times New Roman" w:cs="Times New Roman"/>
          <w:color w:val="000000" w:themeColor="text1"/>
          <w:sz w:val="26"/>
          <w:szCs w:val="26"/>
          <w:lang w:eastAsia="uk-UA"/>
        </w:rPr>
        <w:t>недотримання ним</w:t>
      </w:r>
      <w:r w:rsidR="001D2386" w:rsidRPr="00D47CB5">
        <w:rPr>
          <w:rFonts w:ascii="Times New Roman" w:hAnsi="Times New Roman" w:cs="Times New Roman"/>
          <w:color w:val="000000" w:themeColor="text1"/>
          <w:sz w:val="26"/>
          <w:szCs w:val="26"/>
          <w:lang w:eastAsia="uk-UA"/>
        </w:rPr>
        <w:t xml:space="preserve"> етичних норм і бездоганн</w:t>
      </w:r>
      <w:r w:rsidR="002D4EA5" w:rsidRPr="00D47CB5">
        <w:rPr>
          <w:rFonts w:ascii="Times New Roman" w:hAnsi="Times New Roman" w:cs="Times New Roman"/>
          <w:color w:val="000000" w:themeColor="text1"/>
          <w:sz w:val="26"/>
          <w:szCs w:val="26"/>
          <w:lang w:eastAsia="uk-UA"/>
        </w:rPr>
        <w:t>ої</w:t>
      </w:r>
      <w:r w:rsidR="001D2386" w:rsidRPr="00D47CB5">
        <w:rPr>
          <w:rFonts w:ascii="Times New Roman" w:hAnsi="Times New Roman" w:cs="Times New Roman"/>
          <w:color w:val="000000" w:themeColor="text1"/>
          <w:sz w:val="26"/>
          <w:szCs w:val="26"/>
          <w:lang w:eastAsia="uk-UA"/>
        </w:rPr>
        <w:t xml:space="preserve"> поведінк</w:t>
      </w:r>
      <w:r w:rsidR="002D4EA5" w:rsidRPr="00D47CB5">
        <w:rPr>
          <w:rFonts w:ascii="Times New Roman" w:hAnsi="Times New Roman" w:cs="Times New Roman"/>
          <w:color w:val="000000" w:themeColor="text1"/>
          <w:sz w:val="26"/>
          <w:szCs w:val="26"/>
          <w:lang w:eastAsia="uk-UA"/>
        </w:rPr>
        <w:t>и</w:t>
      </w:r>
      <w:r w:rsidR="001D2386" w:rsidRPr="00D47CB5">
        <w:rPr>
          <w:rFonts w:ascii="Times New Roman" w:hAnsi="Times New Roman" w:cs="Times New Roman"/>
          <w:color w:val="000000" w:themeColor="text1"/>
          <w:sz w:val="26"/>
          <w:szCs w:val="26"/>
          <w:lang w:eastAsia="uk-UA"/>
        </w:rPr>
        <w:t xml:space="preserve"> у професійній діяльності та особистому житті</w:t>
      </w:r>
      <w:r w:rsidRPr="00D47CB5">
        <w:rPr>
          <w:rFonts w:ascii="Times New Roman" w:hAnsi="Times New Roman" w:cs="Times New Roman"/>
          <w:color w:val="000000" w:themeColor="text1"/>
          <w:sz w:val="26"/>
          <w:szCs w:val="26"/>
          <w:lang w:eastAsia="uk-UA"/>
        </w:rPr>
        <w:t>, як</w:t>
      </w:r>
      <w:r w:rsidR="002D4EA5" w:rsidRPr="00D47CB5">
        <w:rPr>
          <w:rFonts w:ascii="Times New Roman" w:hAnsi="Times New Roman" w:cs="Times New Roman"/>
          <w:color w:val="000000" w:themeColor="text1"/>
          <w:sz w:val="26"/>
          <w:szCs w:val="26"/>
          <w:lang w:eastAsia="uk-UA"/>
        </w:rPr>
        <w:t>і</w:t>
      </w:r>
      <w:r w:rsidRPr="00D47CB5">
        <w:rPr>
          <w:rFonts w:ascii="Times New Roman" w:hAnsi="Times New Roman" w:cs="Times New Roman"/>
          <w:color w:val="000000" w:themeColor="text1"/>
          <w:sz w:val="26"/>
          <w:szCs w:val="26"/>
          <w:lang w:eastAsia="uk-UA"/>
        </w:rPr>
        <w:t xml:space="preserve"> очіку</w:t>
      </w:r>
      <w:r w:rsidR="002D4EA5" w:rsidRPr="00D47CB5">
        <w:rPr>
          <w:rFonts w:ascii="Times New Roman" w:hAnsi="Times New Roman" w:cs="Times New Roman"/>
          <w:color w:val="000000" w:themeColor="text1"/>
          <w:sz w:val="26"/>
          <w:szCs w:val="26"/>
          <w:lang w:eastAsia="uk-UA"/>
        </w:rPr>
        <w:t>ю</w:t>
      </w:r>
      <w:r w:rsidRPr="00D47CB5">
        <w:rPr>
          <w:rFonts w:ascii="Times New Roman" w:hAnsi="Times New Roman" w:cs="Times New Roman"/>
          <w:color w:val="000000" w:themeColor="text1"/>
          <w:sz w:val="26"/>
          <w:szCs w:val="26"/>
          <w:lang w:eastAsia="uk-UA"/>
        </w:rPr>
        <w:t xml:space="preserve">ться від </w:t>
      </w:r>
      <w:r w:rsidR="001D2386" w:rsidRPr="00D47CB5">
        <w:rPr>
          <w:rFonts w:ascii="Times New Roman" w:hAnsi="Times New Roman" w:cs="Times New Roman"/>
          <w:color w:val="000000" w:themeColor="text1"/>
          <w:sz w:val="26"/>
          <w:szCs w:val="26"/>
          <w:lang w:eastAsia="uk-UA"/>
        </w:rPr>
        <w:t>кандидата на посаду судді</w:t>
      </w:r>
      <w:r w:rsidRPr="00D47CB5">
        <w:rPr>
          <w:rFonts w:ascii="Times New Roman" w:hAnsi="Times New Roman" w:cs="Times New Roman"/>
          <w:color w:val="000000" w:themeColor="text1"/>
          <w:sz w:val="26"/>
          <w:szCs w:val="26"/>
          <w:lang w:eastAsia="uk-UA"/>
        </w:rPr>
        <w:t xml:space="preserve"> </w:t>
      </w:r>
      <w:r w:rsidR="006E25E2" w:rsidRPr="00D47CB5">
        <w:rPr>
          <w:rFonts w:ascii="Times New Roman" w:hAnsi="Times New Roman" w:cs="Times New Roman"/>
          <w:color w:val="000000" w:themeColor="text1"/>
          <w:sz w:val="26"/>
          <w:szCs w:val="26"/>
          <w:lang w:eastAsia="uk-UA"/>
        </w:rPr>
        <w:t>в</w:t>
      </w:r>
      <w:r w:rsidRPr="00D47CB5">
        <w:rPr>
          <w:rFonts w:ascii="Times New Roman" w:hAnsi="Times New Roman" w:cs="Times New Roman"/>
          <w:color w:val="000000" w:themeColor="text1"/>
          <w:sz w:val="26"/>
          <w:szCs w:val="26"/>
          <w:lang w:eastAsia="uk-UA"/>
        </w:rPr>
        <w:t xml:space="preserve"> ситуації очевидного перетину його приватного інтересу з</w:t>
      </w:r>
      <w:r w:rsidR="006E25E2" w:rsidRPr="00D47CB5">
        <w:rPr>
          <w:rFonts w:ascii="Times New Roman" w:hAnsi="Times New Roman" w:cs="Times New Roman"/>
          <w:color w:val="000000" w:themeColor="text1"/>
          <w:sz w:val="26"/>
          <w:szCs w:val="26"/>
          <w:lang w:eastAsia="uk-UA"/>
        </w:rPr>
        <w:t>і</w:t>
      </w:r>
      <w:r w:rsidRPr="00D47CB5">
        <w:rPr>
          <w:rFonts w:ascii="Times New Roman" w:hAnsi="Times New Roman" w:cs="Times New Roman"/>
          <w:color w:val="000000" w:themeColor="text1"/>
          <w:sz w:val="26"/>
          <w:szCs w:val="26"/>
          <w:lang w:eastAsia="uk-UA"/>
        </w:rPr>
        <w:t xml:space="preserve"> здійсненням адміністративних повноважень. </w:t>
      </w:r>
      <w:r w:rsidR="001D2386" w:rsidRPr="00D47CB5">
        <w:rPr>
          <w:rFonts w:ascii="Times New Roman" w:hAnsi="Times New Roman" w:cs="Times New Roman"/>
          <w:color w:val="000000" w:themeColor="text1"/>
          <w:sz w:val="26"/>
          <w:szCs w:val="26"/>
          <w:lang w:eastAsia="uk-UA"/>
        </w:rPr>
        <w:t>Саме ц</w:t>
      </w:r>
      <w:r w:rsidR="006E25E2" w:rsidRPr="00D47CB5">
        <w:rPr>
          <w:rFonts w:ascii="Times New Roman" w:hAnsi="Times New Roman" w:cs="Times New Roman"/>
          <w:color w:val="000000" w:themeColor="text1"/>
          <w:sz w:val="26"/>
          <w:szCs w:val="26"/>
          <w:lang w:eastAsia="uk-UA"/>
        </w:rPr>
        <w:t>ю</w:t>
      </w:r>
      <w:r w:rsidRPr="00D47CB5">
        <w:rPr>
          <w:rFonts w:ascii="Times New Roman" w:hAnsi="Times New Roman" w:cs="Times New Roman"/>
          <w:color w:val="000000" w:themeColor="text1"/>
          <w:sz w:val="26"/>
          <w:szCs w:val="26"/>
          <w:lang w:eastAsia="uk-UA"/>
        </w:rPr>
        <w:t xml:space="preserve"> обставин</w:t>
      </w:r>
      <w:r w:rsidR="006E25E2" w:rsidRPr="00D47CB5">
        <w:rPr>
          <w:rFonts w:ascii="Times New Roman" w:hAnsi="Times New Roman" w:cs="Times New Roman"/>
          <w:color w:val="000000" w:themeColor="text1"/>
          <w:sz w:val="26"/>
          <w:szCs w:val="26"/>
          <w:lang w:eastAsia="uk-UA"/>
        </w:rPr>
        <w:t>у</w:t>
      </w:r>
      <w:r w:rsidRPr="00D47CB5">
        <w:rPr>
          <w:rFonts w:ascii="Times New Roman" w:hAnsi="Times New Roman" w:cs="Times New Roman"/>
          <w:color w:val="000000" w:themeColor="text1"/>
          <w:sz w:val="26"/>
          <w:szCs w:val="26"/>
          <w:lang w:eastAsia="uk-UA"/>
        </w:rPr>
        <w:t xml:space="preserve"> </w:t>
      </w:r>
      <w:r w:rsidR="001D2386" w:rsidRPr="00D47CB5">
        <w:rPr>
          <w:rFonts w:ascii="Times New Roman" w:hAnsi="Times New Roman" w:cs="Times New Roman"/>
          <w:color w:val="000000" w:themeColor="text1"/>
          <w:sz w:val="26"/>
          <w:szCs w:val="26"/>
          <w:lang w:eastAsia="uk-UA"/>
        </w:rPr>
        <w:t>бул</w:t>
      </w:r>
      <w:r w:rsidR="006E25E2" w:rsidRPr="00D47CB5">
        <w:rPr>
          <w:rFonts w:ascii="Times New Roman" w:hAnsi="Times New Roman" w:cs="Times New Roman"/>
          <w:color w:val="000000" w:themeColor="text1"/>
          <w:sz w:val="26"/>
          <w:szCs w:val="26"/>
          <w:lang w:eastAsia="uk-UA"/>
        </w:rPr>
        <w:t>о</w:t>
      </w:r>
      <w:r w:rsidR="001D2386" w:rsidRPr="00D47CB5">
        <w:rPr>
          <w:rFonts w:ascii="Times New Roman" w:hAnsi="Times New Roman" w:cs="Times New Roman"/>
          <w:color w:val="000000" w:themeColor="text1"/>
          <w:sz w:val="26"/>
          <w:szCs w:val="26"/>
          <w:lang w:eastAsia="uk-UA"/>
        </w:rPr>
        <w:t xml:space="preserve"> врахован</w:t>
      </w:r>
      <w:r w:rsidR="006E25E2" w:rsidRPr="00D47CB5">
        <w:rPr>
          <w:rFonts w:ascii="Times New Roman" w:hAnsi="Times New Roman" w:cs="Times New Roman"/>
          <w:color w:val="000000" w:themeColor="text1"/>
          <w:sz w:val="26"/>
          <w:szCs w:val="26"/>
          <w:lang w:eastAsia="uk-UA"/>
        </w:rPr>
        <w:t xml:space="preserve">о </w:t>
      </w:r>
      <w:r w:rsidRPr="00D47CB5">
        <w:rPr>
          <w:rFonts w:ascii="Times New Roman" w:hAnsi="Times New Roman" w:cs="Times New Roman"/>
          <w:color w:val="000000" w:themeColor="text1"/>
          <w:sz w:val="26"/>
          <w:szCs w:val="26"/>
          <w:lang w:eastAsia="uk-UA"/>
        </w:rPr>
        <w:t>Комісією</w:t>
      </w:r>
      <w:r w:rsidR="001D2386" w:rsidRPr="00D47CB5">
        <w:rPr>
          <w:rFonts w:ascii="Times New Roman" w:hAnsi="Times New Roman" w:cs="Times New Roman"/>
          <w:color w:val="000000" w:themeColor="text1"/>
          <w:sz w:val="26"/>
          <w:szCs w:val="26"/>
          <w:lang w:eastAsia="uk-UA"/>
        </w:rPr>
        <w:t xml:space="preserve"> у пленарному складі</w:t>
      </w:r>
      <w:r w:rsidRPr="00D47CB5">
        <w:rPr>
          <w:rFonts w:ascii="Times New Roman" w:hAnsi="Times New Roman" w:cs="Times New Roman"/>
          <w:color w:val="000000" w:themeColor="text1"/>
          <w:sz w:val="26"/>
          <w:szCs w:val="26"/>
          <w:lang w:eastAsia="uk-UA"/>
        </w:rPr>
        <w:t xml:space="preserve"> під час ухвалення рішення за результатами </w:t>
      </w:r>
      <w:r w:rsidR="001D2386" w:rsidRPr="00D47CB5">
        <w:rPr>
          <w:rFonts w:ascii="Times New Roman" w:hAnsi="Times New Roman" w:cs="Times New Roman"/>
          <w:color w:val="000000" w:themeColor="text1"/>
          <w:sz w:val="26"/>
          <w:szCs w:val="26"/>
          <w:lang w:eastAsia="uk-UA"/>
        </w:rPr>
        <w:t>співбесіди.</w:t>
      </w:r>
    </w:p>
    <w:p w14:paraId="6F576B3A" w14:textId="77777777" w:rsidR="00896666" w:rsidRDefault="00AE1A0A" w:rsidP="00896666">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Стосовно інших обставин, встановлених рішенням Комісії </w:t>
      </w:r>
      <w:r w:rsidR="00536F7D" w:rsidRPr="00D47CB5">
        <w:rPr>
          <w:rFonts w:ascii="Times New Roman" w:hAnsi="Times New Roman" w:cs="Times New Roman"/>
          <w:sz w:val="26"/>
          <w:szCs w:val="26"/>
          <w:lang w:eastAsia="uk-UA"/>
        </w:rPr>
        <w:t>від 04 червня 2026 </w:t>
      </w:r>
      <w:r w:rsidR="00921E07" w:rsidRPr="00D47CB5">
        <w:rPr>
          <w:rFonts w:ascii="Times New Roman" w:hAnsi="Times New Roman" w:cs="Times New Roman"/>
          <w:sz w:val="26"/>
          <w:szCs w:val="26"/>
          <w:lang w:eastAsia="uk-UA"/>
        </w:rPr>
        <w:t>року № 266/ас-26</w:t>
      </w:r>
      <w:r w:rsidRPr="00D47CB5">
        <w:rPr>
          <w:rFonts w:ascii="Times New Roman" w:hAnsi="Times New Roman" w:cs="Times New Roman"/>
          <w:sz w:val="26"/>
          <w:szCs w:val="26"/>
          <w:lang w:eastAsia="uk-UA"/>
        </w:rPr>
        <w:t xml:space="preserve">, та висновків, зроблених Комісією </w:t>
      </w:r>
      <w:r w:rsidR="006E25E2" w:rsidRPr="00D47CB5">
        <w:rPr>
          <w:rFonts w:ascii="Times New Roman" w:hAnsi="Times New Roman" w:cs="Times New Roman"/>
          <w:sz w:val="26"/>
          <w:szCs w:val="26"/>
          <w:lang w:eastAsia="uk-UA"/>
        </w:rPr>
        <w:t xml:space="preserve">у </w:t>
      </w:r>
      <w:r w:rsidRPr="00D47CB5">
        <w:rPr>
          <w:rFonts w:ascii="Times New Roman" w:hAnsi="Times New Roman" w:cs="Times New Roman"/>
          <w:sz w:val="26"/>
          <w:szCs w:val="26"/>
          <w:lang w:eastAsia="uk-UA"/>
        </w:rPr>
        <w:t>складі колегії за результат</w:t>
      </w:r>
      <w:r w:rsidR="006E25E2" w:rsidRPr="00D47CB5">
        <w:rPr>
          <w:rFonts w:ascii="Times New Roman" w:hAnsi="Times New Roman" w:cs="Times New Roman"/>
          <w:sz w:val="26"/>
          <w:szCs w:val="26"/>
          <w:lang w:eastAsia="uk-UA"/>
        </w:rPr>
        <w:t>ами</w:t>
      </w:r>
      <w:r w:rsidRPr="00D47CB5">
        <w:rPr>
          <w:rFonts w:ascii="Times New Roman" w:hAnsi="Times New Roman" w:cs="Times New Roman"/>
          <w:sz w:val="26"/>
          <w:szCs w:val="26"/>
          <w:lang w:eastAsia="uk-UA"/>
        </w:rPr>
        <w:t xml:space="preserve"> їх оцінки, Комісія у пленарному складі погоджується з підходом Комісії у складі колегії, що викладені порушення правил декларування у своїй сукупності</w:t>
      </w:r>
      <w:r w:rsidR="00845F8A" w:rsidRPr="00D47CB5">
        <w:rPr>
          <w:rFonts w:ascii="Times New Roman" w:hAnsi="Times New Roman" w:cs="Times New Roman"/>
          <w:sz w:val="26"/>
          <w:szCs w:val="26"/>
          <w:lang w:eastAsia="uk-UA"/>
        </w:rPr>
        <w:t xml:space="preserve"> </w:t>
      </w:r>
      <w:r w:rsidRPr="00D47CB5">
        <w:rPr>
          <w:rFonts w:ascii="Times New Roman" w:hAnsi="Times New Roman" w:cs="Times New Roman"/>
          <w:sz w:val="26"/>
          <w:szCs w:val="26"/>
          <w:lang w:eastAsia="uk-UA"/>
        </w:rPr>
        <w:t>обґрунтовано стал</w:t>
      </w:r>
      <w:r w:rsidR="009825C3" w:rsidRPr="00D47CB5">
        <w:rPr>
          <w:rFonts w:ascii="Times New Roman" w:hAnsi="Times New Roman" w:cs="Times New Roman"/>
          <w:sz w:val="26"/>
          <w:szCs w:val="26"/>
          <w:lang w:eastAsia="uk-UA"/>
        </w:rPr>
        <w:t>и</w:t>
      </w:r>
      <w:r w:rsidRPr="00D47CB5">
        <w:rPr>
          <w:rFonts w:ascii="Times New Roman" w:hAnsi="Times New Roman" w:cs="Times New Roman"/>
          <w:sz w:val="26"/>
          <w:szCs w:val="26"/>
          <w:lang w:eastAsia="uk-UA"/>
        </w:rPr>
        <w:t xml:space="preserve"> підставою для зниження оцінки кандидата </w:t>
      </w:r>
      <w:r w:rsidR="006E25E2" w:rsidRPr="00D47CB5">
        <w:rPr>
          <w:rFonts w:ascii="Times New Roman" w:hAnsi="Times New Roman" w:cs="Times New Roman"/>
          <w:sz w:val="26"/>
          <w:szCs w:val="26"/>
          <w:lang w:eastAsia="uk-UA"/>
        </w:rPr>
        <w:t>в</w:t>
      </w:r>
      <w:r w:rsidRPr="00D47CB5">
        <w:rPr>
          <w:rFonts w:ascii="Times New Roman" w:hAnsi="Times New Roman" w:cs="Times New Roman"/>
          <w:sz w:val="26"/>
          <w:szCs w:val="26"/>
          <w:lang w:eastAsia="uk-UA"/>
        </w:rPr>
        <w:t xml:space="preserve"> бальному еквівале</w:t>
      </w:r>
      <w:r w:rsidR="009825C3" w:rsidRPr="00D47CB5">
        <w:rPr>
          <w:rFonts w:ascii="Times New Roman" w:hAnsi="Times New Roman" w:cs="Times New Roman"/>
          <w:sz w:val="26"/>
          <w:szCs w:val="26"/>
          <w:lang w:eastAsia="uk-UA"/>
        </w:rPr>
        <w:t>нті за критерієм доброчесності.</w:t>
      </w:r>
    </w:p>
    <w:p w14:paraId="15E993BF" w14:textId="7533FB59" w:rsidR="00AE1A0A" w:rsidRPr="00D47CB5" w:rsidRDefault="006E25E2" w:rsidP="00896666">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Стосовно</w:t>
      </w:r>
      <w:r w:rsidR="00AE1A0A" w:rsidRPr="00D47CB5">
        <w:rPr>
          <w:rFonts w:ascii="Times New Roman" w:hAnsi="Times New Roman" w:cs="Times New Roman"/>
          <w:sz w:val="26"/>
          <w:szCs w:val="26"/>
          <w:lang w:eastAsia="uk-UA"/>
        </w:rPr>
        <w:t xml:space="preserve"> додаткової інформації, зазначено</w:t>
      </w:r>
      <w:r w:rsidR="00845F8A" w:rsidRPr="00D47CB5">
        <w:rPr>
          <w:rFonts w:ascii="Times New Roman" w:hAnsi="Times New Roman" w:cs="Times New Roman"/>
          <w:sz w:val="26"/>
          <w:szCs w:val="26"/>
          <w:lang w:eastAsia="uk-UA"/>
        </w:rPr>
        <w:t>ї у висновку ГРД, а саме</w:t>
      </w:r>
      <w:r w:rsidR="00921E07" w:rsidRPr="00D47CB5">
        <w:rPr>
          <w:rFonts w:ascii="Times New Roman" w:hAnsi="Times New Roman" w:cs="Times New Roman"/>
          <w:sz w:val="26"/>
          <w:szCs w:val="26"/>
          <w:lang w:eastAsia="uk-UA"/>
        </w:rPr>
        <w:t xml:space="preserve">: некоректне заповнення декларацій родинних зв’язків судді за 2013–2017 роки та 2014–2018 роки; непослідовність дій кандидата під час здійснення правосуддя </w:t>
      </w:r>
      <w:r w:rsidRPr="00D47CB5">
        <w:rPr>
          <w:rFonts w:ascii="Times New Roman" w:hAnsi="Times New Roman" w:cs="Times New Roman"/>
          <w:sz w:val="26"/>
          <w:szCs w:val="26"/>
          <w:lang w:eastAsia="uk-UA"/>
        </w:rPr>
        <w:t>(</w:t>
      </w:r>
      <w:r w:rsidR="00921E07" w:rsidRPr="00D47CB5">
        <w:rPr>
          <w:rFonts w:ascii="Times New Roman" w:hAnsi="Times New Roman" w:cs="Times New Roman"/>
          <w:sz w:val="26"/>
          <w:szCs w:val="26"/>
          <w:lang w:eastAsia="uk-UA"/>
        </w:rPr>
        <w:t>повторне залиш</w:t>
      </w:r>
      <w:r w:rsidRPr="00D47CB5">
        <w:rPr>
          <w:rFonts w:ascii="Times New Roman" w:hAnsi="Times New Roman" w:cs="Times New Roman"/>
          <w:sz w:val="26"/>
          <w:szCs w:val="26"/>
          <w:lang w:eastAsia="uk-UA"/>
        </w:rPr>
        <w:t>ення</w:t>
      </w:r>
      <w:r w:rsidR="00921E07" w:rsidRPr="00D47CB5">
        <w:rPr>
          <w:rFonts w:ascii="Times New Roman" w:hAnsi="Times New Roman" w:cs="Times New Roman"/>
          <w:sz w:val="26"/>
          <w:szCs w:val="26"/>
          <w:lang w:eastAsia="uk-UA"/>
        </w:rPr>
        <w:t xml:space="preserve"> без руху заяви про встановлення факту</w:t>
      </w:r>
      <w:r w:rsidRPr="00D47CB5">
        <w:rPr>
          <w:rFonts w:ascii="Times New Roman" w:hAnsi="Times New Roman" w:cs="Times New Roman"/>
          <w:sz w:val="26"/>
          <w:szCs w:val="26"/>
          <w:lang w:eastAsia="uk-UA"/>
        </w:rPr>
        <w:t>)</w:t>
      </w:r>
      <w:r w:rsidR="00921E07" w:rsidRPr="00D47CB5">
        <w:rPr>
          <w:rFonts w:ascii="Times New Roman" w:hAnsi="Times New Roman" w:cs="Times New Roman"/>
          <w:sz w:val="26"/>
          <w:szCs w:val="26"/>
          <w:lang w:eastAsia="uk-UA"/>
        </w:rPr>
        <w:t>; відсутність</w:t>
      </w:r>
      <w:r w:rsidR="00B539F3" w:rsidRPr="00D47CB5">
        <w:rPr>
          <w:rFonts w:ascii="Times New Roman" w:hAnsi="Times New Roman" w:cs="Times New Roman"/>
          <w:sz w:val="26"/>
          <w:szCs w:val="26"/>
          <w:lang w:eastAsia="uk-UA"/>
        </w:rPr>
        <w:t xml:space="preserve"> в анкеті кандидата на посаду судді</w:t>
      </w:r>
      <w:r w:rsidR="00921E07" w:rsidRPr="00D47CB5">
        <w:rPr>
          <w:rFonts w:ascii="Times New Roman" w:hAnsi="Times New Roman" w:cs="Times New Roman"/>
          <w:sz w:val="26"/>
          <w:szCs w:val="26"/>
          <w:lang w:eastAsia="uk-UA"/>
        </w:rPr>
        <w:t xml:space="preserve"> інформації про ухвалення ним рішень, які стали підставою для винесення рішень міжнародними судовими установами та іншими міжнародними організаціями, якими встановлено порушення Україною міжнародно-правових зобов’язань</w:t>
      </w:r>
      <w:r w:rsidR="00AE1A0A" w:rsidRPr="00D47CB5">
        <w:rPr>
          <w:rFonts w:ascii="Times New Roman" w:hAnsi="Times New Roman" w:cs="Times New Roman"/>
          <w:sz w:val="26"/>
          <w:szCs w:val="26"/>
          <w:lang w:eastAsia="uk-UA"/>
        </w:rPr>
        <w:t>, Комісія у пленарному складі погод</w:t>
      </w:r>
      <w:r w:rsidR="005D6248" w:rsidRPr="00D47CB5">
        <w:rPr>
          <w:rFonts w:ascii="Times New Roman" w:hAnsi="Times New Roman" w:cs="Times New Roman"/>
          <w:sz w:val="26"/>
          <w:szCs w:val="26"/>
          <w:lang w:eastAsia="uk-UA"/>
        </w:rPr>
        <w:t>жується і</w:t>
      </w:r>
      <w:r w:rsidR="00AE1A0A" w:rsidRPr="00D47CB5">
        <w:rPr>
          <w:rFonts w:ascii="Times New Roman" w:hAnsi="Times New Roman" w:cs="Times New Roman"/>
          <w:sz w:val="26"/>
          <w:szCs w:val="26"/>
          <w:lang w:eastAsia="uk-UA"/>
        </w:rPr>
        <w:t xml:space="preserve">з тим, що за своїм характером вона не впливає на висновок </w:t>
      </w:r>
      <w:r w:rsidR="00845F8A" w:rsidRPr="00D47CB5">
        <w:rPr>
          <w:rFonts w:ascii="Times New Roman" w:hAnsi="Times New Roman" w:cs="Times New Roman"/>
          <w:sz w:val="26"/>
          <w:szCs w:val="26"/>
          <w:lang w:eastAsia="uk-UA"/>
        </w:rPr>
        <w:t>щодо відповідності</w:t>
      </w:r>
      <w:r w:rsidR="00AE1A0A" w:rsidRPr="00D47CB5">
        <w:rPr>
          <w:rFonts w:ascii="Times New Roman" w:hAnsi="Times New Roman" w:cs="Times New Roman"/>
          <w:sz w:val="26"/>
          <w:szCs w:val="26"/>
          <w:lang w:eastAsia="uk-UA"/>
        </w:rPr>
        <w:t xml:space="preserve"> кандидата критерію доброчесності</w:t>
      </w:r>
      <w:r w:rsidR="00845F8A" w:rsidRPr="00D47CB5">
        <w:rPr>
          <w:rFonts w:ascii="Times New Roman" w:hAnsi="Times New Roman" w:cs="Times New Roman"/>
          <w:sz w:val="26"/>
          <w:szCs w:val="26"/>
          <w:lang w:eastAsia="uk-UA"/>
        </w:rPr>
        <w:t>. У зв’язку з цим</w:t>
      </w:r>
      <w:r w:rsidR="00AE1A0A" w:rsidRPr="00D47CB5">
        <w:rPr>
          <w:rFonts w:ascii="Times New Roman" w:hAnsi="Times New Roman" w:cs="Times New Roman"/>
          <w:sz w:val="26"/>
          <w:szCs w:val="26"/>
          <w:lang w:eastAsia="uk-UA"/>
        </w:rPr>
        <w:t xml:space="preserve"> необхідність її детального аналізу в цьому рішенні відсутня.</w:t>
      </w:r>
    </w:p>
    <w:p w14:paraId="2E6D7F30" w14:textId="4A8F0198" w:rsidR="009E7C99" w:rsidRPr="00D47CB5" w:rsidRDefault="009E7C99" w:rsidP="009E7C99">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 xml:space="preserve">За результатами голосування під час закритого обговорення Комісія у пленарному складі </w:t>
      </w:r>
      <w:r w:rsidR="00C03BAB">
        <w:rPr>
          <w:rFonts w:ascii="Times New Roman" w:hAnsi="Times New Roman" w:cs="Times New Roman"/>
          <w:sz w:val="26"/>
          <w:szCs w:val="26"/>
          <w:lang w:eastAsia="uk-UA"/>
        </w:rPr>
        <w:t xml:space="preserve">одноголосно </w:t>
      </w:r>
      <w:r w:rsidRPr="00D47CB5">
        <w:rPr>
          <w:rFonts w:ascii="Times New Roman" w:hAnsi="Times New Roman" w:cs="Times New Roman"/>
          <w:sz w:val="26"/>
          <w:szCs w:val="26"/>
          <w:lang w:eastAsia="uk-UA"/>
        </w:rPr>
        <w:t xml:space="preserve">дійшла висновку, що </w:t>
      </w:r>
      <w:r w:rsidR="00956D20" w:rsidRPr="00D47CB5">
        <w:rPr>
          <w:rFonts w:ascii="Times New Roman" w:hAnsi="Times New Roman" w:cs="Times New Roman"/>
          <w:sz w:val="26"/>
          <w:szCs w:val="26"/>
          <w:lang w:eastAsia="uk-UA"/>
        </w:rPr>
        <w:t xml:space="preserve">Нестеренко С.Г. не </w:t>
      </w:r>
      <w:r w:rsidRPr="00D47CB5">
        <w:rPr>
          <w:rFonts w:ascii="Times New Roman" w:hAnsi="Times New Roman" w:cs="Times New Roman"/>
          <w:sz w:val="26"/>
          <w:szCs w:val="26"/>
          <w:lang w:eastAsia="uk-UA"/>
        </w:rPr>
        <w:t xml:space="preserve">підтвердив здатність здійснювати правосуддя </w:t>
      </w:r>
      <w:r w:rsidR="009F7441" w:rsidRPr="00D47CB5">
        <w:rPr>
          <w:rFonts w:ascii="Times New Roman" w:hAnsi="Times New Roman" w:cs="Times New Roman"/>
          <w:sz w:val="26"/>
          <w:szCs w:val="26"/>
          <w:lang w:eastAsia="uk-UA"/>
        </w:rPr>
        <w:t>в апеляційному загальному суді.</w:t>
      </w:r>
    </w:p>
    <w:p w14:paraId="388BAE59" w14:textId="6B3CF703" w:rsidR="006662FE" w:rsidRPr="00D47CB5" w:rsidRDefault="009E7C99" w:rsidP="00D47CB5">
      <w:pPr>
        <w:shd w:val="clear" w:color="auto" w:fill="FFFFFF"/>
        <w:tabs>
          <w:tab w:val="left" w:pos="426"/>
        </w:tabs>
        <w:spacing w:after="0" w:line="276" w:lineRule="auto"/>
        <w:ind w:firstLine="709"/>
        <w:jc w:val="both"/>
        <w:rPr>
          <w:rFonts w:ascii="Times New Roman" w:hAnsi="Times New Roman" w:cs="Times New Roman"/>
          <w:sz w:val="26"/>
          <w:szCs w:val="26"/>
          <w:lang w:eastAsia="uk-UA"/>
        </w:rPr>
      </w:pPr>
      <w:r w:rsidRPr="00D47CB5">
        <w:rPr>
          <w:rFonts w:ascii="Times New Roman" w:hAnsi="Times New Roman" w:cs="Times New Roman"/>
          <w:sz w:val="26"/>
          <w:szCs w:val="26"/>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w:t>
      </w:r>
      <w:r w:rsidR="00956D20" w:rsidRPr="00D47CB5">
        <w:rPr>
          <w:rFonts w:ascii="Times New Roman" w:hAnsi="Times New Roman" w:cs="Times New Roman"/>
          <w:sz w:val="26"/>
          <w:szCs w:val="26"/>
          <w:lang w:eastAsia="uk-UA"/>
        </w:rPr>
        <w:t>ісія суддів України</w:t>
      </w:r>
      <w:r w:rsidR="00160971">
        <w:rPr>
          <w:rFonts w:ascii="Times New Roman" w:hAnsi="Times New Roman" w:cs="Times New Roman"/>
          <w:sz w:val="26"/>
          <w:szCs w:val="26"/>
          <w:lang w:eastAsia="uk-UA"/>
        </w:rPr>
        <w:t xml:space="preserve"> одноголосно</w:t>
      </w:r>
    </w:p>
    <w:p w14:paraId="0DA2A9FF" w14:textId="77777777" w:rsidR="00896666" w:rsidRDefault="00896666" w:rsidP="00D47CB5">
      <w:pPr>
        <w:shd w:val="clear" w:color="auto" w:fill="FFFFFF"/>
        <w:spacing w:after="0" w:line="276" w:lineRule="auto"/>
        <w:ind w:firstLine="709"/>
        <w:jc w:val="center"/>
        <w:rPr>
          <w:rFonts w:ascii="Times New Roman" w:eastAsia="Times New Roman" w:hAnsi="Times New Roman" w:cs="Times New Roman"/>
          <w:sz w:val="26"/>
          <w:szCs w:val="26"/>
          <w:lang w:eastAsia="uk-UA"/>
        </w:rPr>
      </w:pPr>
    </w:p>
    <w:p w14:paraId="663E80A9" w14:textId="77777777" w:rsidR="00896666" w:rsidRDefault="00896666" w:rsidP="00D47CB5">
      <w:pPr>
        <w:shd w:val="clear" w:color="auto" w:fill="FFFFFF"/>
        <w:spacing w:after="0" w:line="276" w:lineRule="auto"/>
        <w:ind w:firstLine="709"/>
        <w:jc w:val="center"/>
        <w:rPr>
          <w:rFonts w:ascii="Times New Roman" w:eastAsia="Times New Roman" w:hAnsi="Times New Roman" w:cs="Times New Roman"/>
          <w:sz w:val="26"/>
          <w:szCs w:val="26"/>
          <w:lang w:eastAsia="uk-UA"/>
        </w:rPr>
      </w:pPr>
    </w:p>
    <w:p w14:paraId="1E6D426E" w14:textId="6A90AD68" w:rsidR="003D0B6E" w:rsidRPr="00D47CB5" w:rsidRDefault="000B5792" w:rsidP="00D47CB5">
      <w:pPr>
        <w:shd w:val="clear" w:color="auto" w:fill="FFFFFF"/>
        <w:spacing w:after="0" w:line="276" w:lineRule="auto"/>
        <w:ind w:firstLine="709"/>
        <w:jc w:val="center"/>
        <w:rPr>
          <w:rFonts w:ascii="Times New Roman" w:eastAsia="Times New Roman" w:hAnsi="Times New Roman" w:cs="Times New Roman"/>
          <w:sz w:val="26"/>
          <w:szCs w:val="26"/>
          <w:lang w:eastAsia="uk-UA"/>
        </w:rPr>
      </w:pPr>
      <w:r w:rsidRPr="00D47CB5">
        <w:rPr>
          <w:rFonts w:ascii="Times New Roman" w:eastAsia="Times New Roman" w:hAnsi="Times New Roman" w:cs="Times New Roman"/>
          <w:sz w:val="26"/>
          <w:szCs w:val="26"/>
          <w:lang w:eastAsia="uk-UA"/>
        </w:rPr>
        <w:lastRenderedPageBreak/>
        <w:t>вирішила:</w:t>
      </w:r>
    </w:p>
    <w:p w14:paraId="4B596505" w14:textId="77777777" w:rsidR="00D47CB5" w:rsidRPr="00D47CB5" w:rsidRDefault="00D47CB5" w:rsidP="00D47CB5">
      <w:pPr>
        <w:shd w:val="clear" w:color="auto" w:fill="FFFFFF"/>
        <w:spacing w:after="0" w:line="276" w:lineRule="auto"/>
        <w:ind w:firstLine="709"/>
        <w:jc w:val="center"/>
        <w:rPr>
          <w:rFonts w:ascii="Times New Roman" w:eastAsia="Times New Roman" w:hAnsi="Times New Roman" w:cs="Times New Roman"/>
          <w:sz w:val="26"/>
          <w:szCs w:val="26"/>
          <w:lang w:eastAsia="uk-UA"/>
        </w:rPr>
      </w:pPr>
    </w:p>
    <w:p w14:paraId="63767477" w14:textId="6D21C549" w:rsidR="00D47CB5" w:rsidRDefault="00B502FE" w:rsidP="002F128F">
      <w:pPr>
        <w:spacing w:after="0" w:line="276" w:lineRule="auto"/>
        <w:jc w:val="both"/>
        <w:rPr>
          <w:rFonts w:ascii="Times New Roman" w:hAnsi="Times New Roman" w:cs="Times New Roman"/>
          <w:sz w:val="26"/>
          <w:szCs w:val="26"/>
        </w:rPr>
      </w:pPr>
      <w:r w:rsidRPr="00D47CB5">
        <w:rPr>
          <w:rFonts w:ascii="Times New Roman" w:hAnsi="Times New Roman" w:cs="Times New Roman"/>
          <w:sz w:val="26"/>
          <w:szCs w:val="26"/>
        </w:rPr>
        <w:t>визнати Нестеренка Сергія Григоровича таким, що не підтвердив здатність здійснювати правосуддя в апеляційному загальному суді.</w:t>
      </w:r>
    </w:p>
    <w:p w14:paraId="21546C17" w14:textId="77777777" w:rsidR="002F128F" w:rsidRPr="00D47CB5" w:rsidRDefault="002F128F" w:rsidP="00536F7D">
      <w:pPr>
        <w:spacing w:after="0" w:line="16" w:lineRule="atLeast"/>
        <w:jc w:val="both"/>
        <w:rPr>
          <w:rFonts w:ascii="Times New Roman" w:hAnsi="Times New Roman" w:cs="Times New Roman"/>
          <w:sz w:val="26"/>
          <w:szCs w:val="26"/>
        </w:rPr>
      </w:pPr>
    </w:p>
    <w:p w14:paraId="1776F392" w14:textId="775C0C65" w:rsidR="00756EB9" w:rsidRPr="00D47CB5" w:rsidRDefault="009408DD" w:rsidP="00D47CB5">
      <w:pPr>
        <w:shd w:val="clear" w:color="auto" w:fill="FFFFFF"/>
        <w:tabs>
          <w:tab w:val="left" w:pos="426"/>
          <w:tab w:val="left" w:pos="6663"/>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Головуючий</w:t>
      </w:r>
      <w:r w:rsidR="00FE6E3D" w:rsidRPr="00D47CB5">
        <w:rPr>
          <w:rFonts w:ascii="Times New Roman" w:hAnsi="Times New Roman" w:cs="Times New Roman"/>
          <w:color w:val="000000"/>
          <w:sz w:val="26"/>
          <w:szCs w:val="26"/>
          <w:lang w:eastAsia="uk-UA"/>
        </w:rPr>
        <w:t xml:space="preserve">                                                </w:t>
      </w:r>
      <w:r w:rsidR="00D47CB5" w:rsidRPr="00D47CB5">
        <w:rPr>
          <w:rFonts w:ascii="Times New Roman" w:hAnsi="Times New Roman" w:cs="Times New Roman"/>
          <w:color w:val="000000"/>
          <w:sz w:val="26"/>
          <w:szCs w:val="26"/>
          <w:lang w:eastAsia="uk-UA"/>
        </w:rPr>
        <w:t xml:space="preserve">                          </w:t>
      </w:r>
      <w:r w:rsidR="000D67E4" w:rsidRPr="00D47CB5">
        <w:rPr>
          <w:rFonts w:ascii="Times New Roman" w:hAnsi="Times New Roman" w:cs="Times New Roman"/>
          <w:color w:val="000000"/>
          <w:sz w:val="26"/>
          <w:szCs w:val="26"/>
          <w:lang w:eastAsia="uk-UA"/>
        </w:rPr>
        <w:t>Андрій ПАСІЧНИК</w:t>
      </w:r>
      <w:r w:rsidR="00A2299F" w:rsidRPr="00D47CB5">
        <w:rPr>
          <w:rFonts w:ascii="Times New Roman" w:hAnsi="Times New Roman" w:cs="Times New Roman"/>
          <w:color w:val="000000"/>
          <w:sz w:val="26"/>
          <w:szCs w:val="26"/>
          <w:lang w:eastAsia="uk-UA"/>
        </w:rPr>
        <w:t xml:space="preserve"> </w:t>
      </w:r>
    </w:p>
    <w:p w14:paraId="39249894" w14:textId="77777777" w:rsidR="009E5E07" w:rsidRPr="00D47CB5" w:rsidRDefault="009E5E07" w:rsidP="00D47CB5">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p>
    <w:p w14:paraId="496AD7C2" w14:textId="01DC314D" w:rsidR="00756EB9" w:rsidRPr="00D47CB5" w:rsidRDefault="00756EB9" w:rsidP="00D47CB5">
      <w:pPr>
        <w:shd w:val="clear" w:color="auto" w:fill="FFFFFF"/>
        <w:tabs>
          <w:tab w:val="left" w:pos="426"/>
          <w:tab w:val="left" w:pos="6663"/>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Члени Комісії</w:t>
      </w:r>
      <w:r w:rsidR="0037621E" w:rsidRPr="00D47CB5">
        <w:rPr>
          <w:rFonts w:ascii="Times New Roman" w:hAnsi="Times New Roman" w:cs="Times New Roman"/>
          <w:color w:val="000000"/>
          <w:sz w:val="26"/>
          <w:szCs w:val="26"/>
          <w:lang w:eastAsia="uk-UA"/>
        </w:rPr>
        <w:t>:</w:t>
      </w:r>
      <w:r w:rsidR="001F64EA" w:rsidRPr="00D47CB5">
        <w:rPr>
          <w:rFonts w:ascii="Times New Roman" w:hAnsi="Times New Roman" w:cs="Times New Roman"/>
          <w:color w:val="000000"/>
          <w:sz w:val="26"/>
          <w:szCs w:val="26"/>
          <w:lang w:eastAsia="uk-UA"/>
        </w:rPr>
        <w:t xml:space="preserve"> </w:t>
      </w:r>
      <w:r w:rsidR="00FE6E3D" w:rsidRPr="00D47CB5">
        <w:rPr>
          <w:rFonts w:ascii="Times New Roman" w:hAnsi="Times New Roman" w:cs="Times New Roman"/>
          <w:color w:val="000000"/>
          <w:sz w:val="26"/>
          <w:szCs w:val="26"/>
          <w:lang w:eastAsia="uk-UA"/>
        </w:rPr>
        <w:t xml:space="preserve">                                     </w:t>
      </w:r>
      <w:r w:rsidR="00536F7D" w:rsidRPr="00D47CB5">
        <w:rPr>
          <w:rFonts w:ascii="Times New Roman" w:hAnsi="Times New Roman" w:cs="Times New Roman"/>
          <w:color w:val="000000"/>
          <w:sz w:val="26"/>
          <w:szCs w:val="26"/>
          <w:lang w:eastAsia="uk-UA"/>
        </w:rPr>
        <w:t xml:space="preserve">                               </w:t>
      </w:r>
      <w:r w:rsidR="002F128F">
        <w:rPr>
          <w:rFonts w:ascii="Times New Roman" w:hAnsi="Times New Roman" w:cs="Times New Roman"/>
          <w:color w:val="000000"/>
          <w:sz w:val="26"/>
          <w:szCs w:val="26"/>
          <w:lang w:eastAsia="uk-UA"/>
        </w:rPr>
        <w:t xml:space="preserve"> </w:t>
      </w:r>
      <w:r w:rsidR="00CC3EB5" w:rsidRPr="00D47CB5">
        <w:rPr>
          <w:rFonts w:ascii="Times New Roman" w:hAnsi="Times New Roman" w:cs="Times New Roman"/>
          <w:color w:val="000000"/>
          <w:sz w:val="26"/>
          <w:szCs w:val="26"/>
          <w:lang w:eastAsia="uk-UA"/>
        </w:rPr>
        <w:t>Михайло БОГОНІС</w:t>
      </w:r>
      <w:r w:rsidR="00DE1CF8" w:rsidRPr="00D47CB5">
        <w:rPr>
          <w:rFonts w:ascii="Times New Roman" w:hAnsi="Times New Roman" w:cs="Times New Roman"/>
          <w:color w:val="000000"/>
          <w:sz w:val="26"/>
          <w:szCs w:val="26"/>
          <w:lang w:eastAsia="uk-UA"/>
        </w:rPr>
        <w:t xml:space="preserve"> </w:t>
      </w:r>
    </w:p>
    <w:p w14:paraId="70FB8FEF" w14:textId="77777777" w:rsidR="00B1173F" w:rsidRPr="00D47CB5" w:rsidRDefault="00B1173F" w:rsidP="00D47CB5">
      <w:pPr>
        <w:shd w:val="clear" w:color="auto" w:fill="FFFFFF"/>
        <w:tabs>
          <w:tab w:val="left" w:pos="426"/>
          <w:tab w:val="left" w:pos="6663"/>
        </w:tabs>
        <w:spacing w:after="0" w:line="360" w:lineRule="auto"/>
        <w:jc w:val="both"/>
        <w:rPr>
          <w:rFonts w:ascii="Times New Roman" w:hAnsi="Times New Roman" w:cs="Times New Roman"/>
          <w:color w:val="000000"/>
          <w:sz w:val="26"/>
          <w:szCs w:val="26"/>
          <w:lang w:eastAsia="uk-UA"/>
        </w:rPr>
      </w:pPr>
    </w:p>
    <w:p w14:paraId="392CEB1D" w14:textId="3AE1C1FF" w:rsidR="00B1173F" w:rsidRPr="00D47CB5" w:rsidRDefault="002F128F" w:rsidP="00D47CB5">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B1173F" w:rsidRPr="00D47CB5">
        <w:rPr>
          <w:rFonts w:ascii="Times New Roman" w:hAnsi="Times New Roman" w:cs="Times New Roman"/>
          <w:color w:val="000000"/>
          <w:sz w:val="26"/>
          <w:szCs w:val="26"/>
          <w:lang w:eastAsia="uk-UA"/>
        </w:rPr>
        <w:t>Людмила ВОЛКОВА</w:t>
      </w:r>
    </w:p>
    <w:p w14:paraId="0FB6EA90" w14:textId="0F7380EB" w:rsidR="00E86218" w:rsidRPr="00D47CB5" w:rsidRDefault="00E86218" w:rsidP="00D47CB5">
      <w:pPr>
        <w:shd w:val="clear" w:color="auto" w:fill="FFFFFF"/>
        <w:tabs>
          <w:tab w:val="left" w:pos="426"/>
          <w:tab w:val="left" w:pos="6663"/>
        </w:tabs>
        <w:spacing w:after="0" w:line="360" w:lineRule="auto"/>
        <w:jc w:val="both"/>
        <w:rPr>
          <w:rFonts w:ascii="Times New Roman" w:hAnsi="Times New Roman" w:cs="Times New Roman"/>
          <w:color w:val="000000"/>
          <w:sz w:val="26"/>
          <w:szCs w:val="26"/>
          <w:lang w:eastAsia="uk-UA"/>
        </w:rPr>
      </w:pPr>
    </w:p>
    <w:p w14:paraId="59C00EB1" w14:textId="6B4E93DC" w:rsidR="00DE1CF8" w:rsidRPr="00D47CB5" w:rsidRDefault="002F128F" w:rsidP="00D47CB5">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8A483A" w:rsidRPr="00D47CB5">
        <w:rPr>
          <w:rFonts w:ascii="Times New Roman" w:hAnsi="Times New Roman" w:cs="Times New Roman"/>
          <w:color w:val="000000"/>
          <w:sz w:val="26"/>
          <w:szCs w:val="26"/>
          <w:lang w:eastAsia="uk-UA"/>
        </w:rPr>
        <w:t>Віталій ГАЦЕЛЮК</w:t>
      </w:r>
    </w:p>
    <w:p w14:paraId="2B331720" w14:textId="77777777" w:rsidR="007C6C36" w:rsidRPr="00D47CB5" w:rsidRDefault="007C6C36" w:rsidP="00D47CB5">
      <w:pPr>
        <w:shd w:val="clear" w:color="auto" w:fill="FFFFFF"/>
        <w:tabs>
          <w:tab w:val="left" w:pos="426"/>
          <w:tab w:val="left" w:pos="6237"/>
        </w:tabs>
        <w:spacing w:after="0" w:line="360" w:lineRule="auto"/>
        <w:ind w:firstLine="7230"/>
        <w:jc w:val="both"/>
        <w:rPr>
          <w:rFonts w:ascii="Times New Roman" w:hAnsi="Times New Roman" w:cs="Times New Roman"/>
          <w:color w:val="000000"/>
          <w:sz w:val="26"/>
          <w:szCs w:val="26"/>
          <w:lang w:eastAsia="uk-UA"/>
        </w:rPr>
      </w:pPr>
    </w:p>
    <w:p w14:paraId="2FA116FB" w14:textId="04FB8417" w:rsidR="001F64EA" w:rsidRPr="00D47CB5" w:rsidRDefault="002F128F" w:rsidP="00D47CB5">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F21A9B" w:rsidRPr="00D47CB5">
        <w:rPr>
          <w:rFonts w:ascii="Times New Roman" w:hAnsi="Times New Roman" w:cs="Times New Roman"/>
          <w:color w:val="000000"/>
          <w:sz w:val="26"/>
          <w:szCs w:val="26"/>
          <w:lang w:eastAsia="uk-UA"/>
        </w:rPr>
        <w:t>Ярослав ДУХ</w:t>
      </w:r>
    </w:p>
    <w:p w14:paraId="1CBC5D71" w14:textId="77777777" w:rsidR="00F21A9B" w:rsidRPr="00D47CB5" w:rsidRDefault="00F21A9B" w:rsidP="00D47CB5">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p>
    <w:p w14:paraId="66ADA0EC" w14:textId="39A18AA5" w:rsidR="00F21A9B" w:rsidRPr="00D47CB5" w:rsidRDefault="002F128F" w:rsidP="002F128F">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F21A9B" w:rsidRPr="00D47CB5">
        <w:rPr>
          <w:rFonts w:ascii="Times New Roman" w:hAnsi="Times New Roman" w:cs="Times New Roman"/>
          <w:color w:val="000000"/>
          <w:sz w:val="26"/>
          <w:szCs w:val="26"/>
          <w:lang w:eastAsia="uk-UA"/>
        </w:rPr>
        <w:t>Роман КИДИСЮК</w:t>
      </w:r>
    </w:p>
    <w:p w14:paraId="1383B307" w14:textId="77777777" w:rsidR="000D67E4" w:rsidRPr="00D47CB5" w:rsidRDefault="000D67E4" w:rsidP="00D47CB5">
      <w:pPr>
        <w:shd w:val="clear" w:color="auto" w:fill="FFFFFF"/>
        <w:tabs>
          <w:tab w:val="left" w:pos="426"/>
          <w:tab w:val="left" w:pos="6237"/>
        </w:tabs>
        <w:spacing w:after="0" w:line="360" w:lineRule="auto"/>
        <w:ind w:firstLine="6379"/>
        <w:jc w:val="both"/>
        <w:rPr>
          <w:rFonts w:ascii="Times New Roman" w:hAnsi="Times New Roman" w:cs="Times New Roman"/>
          <w:color w:val="000000"/>
          <w:sz w:val="26"/>
          <w:szCs w:val="26"/>
          <w:lang w:eastAsia="uk-UA"/>
        </w:rPr>
      </w:pPr>
    </w:p>
    <w:p w14:paraId="1D3365F5" w14:textId="28E52691" w:rsidR="000D67E4" w:rsidRPr="00D47CB5" w:rsidRDefault="002F128F" w:rsidP="002F128F">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8A483A" w:rsidRPr="00D47CB5">
        <w:rPr>
          <w:rFonts w:ascii="Times New Roman" w:hAnsi="Times New Roman" w:cs="Times New Roman"/>
          <w:color w:val="000000"/>
          <w:sz w:val="26"/>
          <w:szCs w:val="26"/>
          <w:lang w:eastAsia="uk-UA"/>
        </w:rPr>
        <w:t>Надія КОБЕЦЬКА</w:t>
      </w:r>
    </w:p>
    <w:p w14:paraId="1FB866A7" w14:textId="77777777" w:rsidR="008A483A" w:rsidRPr="00D47CB5" w:rsidRDefault="008A483A" w:rsidP="00D47CB5">
      <w:pPr>
        <w:shd w:val="clear" w:color="auto" w:fill="FFFFFF"/>
        <w:tabs>
          <w:tab w:val="left" w:pos="426"/>
          <w:tab w:val="left" w:pos="6237"/>
        </w:tabs>
        <w:spacing w:after="0" w:line="360" w:lineRule="auto"/>
        <w:ind w:firstLine="6379"/>
        <w:jc w:val="both"/>
        <w:rPr>
          <w:rFonts w:ascii="Times New Roman" w:hAnsi="Times New Roman" w:cs="Times New Roman"/>
          <w:color w:val="000000"/>
          <w:sz w:val="26"/>
          <w:szCs w:val="26"/>
          <w:lang w:eastAsia="uk-UA"/>
        </w:rPr>
      </w:pPr>
    </w:p>
    <w:p w14:paraId="3B754BB1" w14:textId="62F23598" w:rsidR="008A483A" w:rsidRDefault="00D47CB5" w:rsidP="00D47CB5">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8A483A" w:rsidRPr="00D47CB5">
        <w:rPr>
          <w:rFonts w:ascii="Times New Roman" w:hAnsi="Times New Roman" w:cs="Times New Roman"/>
          <w:color w:val="000000"/>
          <w:sz w:val="26"/>
          <w:szCs w:val="26"/>
          <w:lang w:eastAsia="uk-UA"/>
        </w:rPr>
        <w:t>Олег КОЛІУШ</w:t>
      </w:r>
    </w:p>
    <w:p w14:paraId="3EC38067" w14:textId="77777777" w:rsidR="002F128F" w:rsidRPr="00D47CB5" w:rsidRDefault="002F128F" w:rsidP="00D47CB5">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p>
    <w:p w14:paraId="2E2EADEB" w14:textId="0619AE6B" w:rsidR="00F21A9B" w:rsidRPr="00D47CB5" w:rsidRDefault="00D47CB5" w:rsidP="00D47CB5">
      <w:pPr>
        <w:tabs>
          <w:tab w:val="left" w:pos="7740"/>
        </w:tabs>
        <w:spacing w:after="0" w:line="360" w:lineRule="auto"/>
        <w:jc w:val="both"/>
        <w:rPr>
          <w:rFonts w:ascii="Times New Roman" w:eastAsia="Times New Roman" w:hAnsi="Times New Roman" w:cs="Times New Roman"/>
          <w:sz w:val="26"/>
          <w:szCs w:val="26"/>
          <w:lang w:eastAsia="uk-UA"/>
        </w:rPr>
      </w:pPr>
      <w:r w:rsidRPr="00D47CB5">
        <w:rPr>
          <w:rFonts w:ascii="Times New Roman" w:hAnsi="Times New Roman" w:cs="Times New Roman"/>
          <w:color w:val="000000"/>
          <w:sz w:val="26"/>
          <w:szCs w:val="26"/>
          <w:lang w:eastAsia="uk-UA"/>
        </w:rPr>
        <w:t xml:space="preserve">                                                                                               </w:t>
      </w:r>
      <w:r w:rsidR="00F21A9B" w:rsidRPr="00D47CB5">
        <w:rPr>
          <w:rFonts w:ascii="Times New Roman" w:eastAsia="Times New Roman" w:hAnsi="Times New Roman" w:cs="Times New Roman"/>
          <w:sz w:val="26"/>
          <w:szCs w:val="26"/>
          <w:lang w:eastAsia="uk-UA"/>
        </w:rPr>
        <w:t xml:space="preserve">Ігор КУШНІР </w:t>
      </w:r>
    </w:p>
    <w:p w14:paraId="5D2579E8" w14:textId="77777777" w:rsidR="00B1173F" w:rsidRPr="00D47CB5" w:rsidRDefault="00B1173F" w:rsidP="00D47CB5">
      <w:pPr>
        <w:tabs>
          <w:tab w:val="left" w:pos="7740"/>
        </w:tabs>
        <w:spacing w:after="0" w:line="360" w:lineRule="auto"/>
        <w:ind w:firstLine="6379"/>
        <w:jc w:val="both"/>
        <w:rPr>
          <w:rFonts w:ascii="Times New Roman" w:eastAsia="Times New Roman" w:hAnsi="Times New Roman" w:cs="Times New Roman"/>
          <w:sz w:val="26"/>
          <w:szCs w:val="26"/>
          <w:lang w:eastAsia="uk-UA"/>
        </w:rPr>
      </w:pPr>
    </w:p>
    <w:p w14:paraId="01C29E83" w14:textId="4C53D802" w:rsidR="00B1173F" w:rsidRPr="00D47CB5" w:rsidRDefault="00B1173F" w:rsidP="00D47CB5">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 </w:t>
      </w:r>
      <w:r w:rsidR="00D47CB5" w:rsidRPr="00D47CB5">
        <w:rPr>
          <w:rFonts w:ascii="Times New Roman" w:hAnsi="Times New Roman" w:cs="Times New Roman"/>
          <w:color w:val="000000"/>
          <w:sz w:val="26"/>
          <w:szCs w:val="26"/>
          <w:lang w:eastAsia="uk-UA"/>
        </w:rPr>
        <w:t xml:space="preserve">                                                               </w:t>
      </w:r>
      <w:r w:rsidR="00D47CB5">
        <w:rPr>
          <w:rFonts w:ascii="Times New Roman" w:hAnsi="Times New Roman" w:cs="Times New Roman"/>
          <w:color w:val="000000"/>
          <w:sz w:val="26"/>
          <w:szCs w:val="26"/>
          <w:lang w:eastAsia="uk-UA"/>
        </w:rPr>
        <w:t xml:space="preserve">                               </w:t>
      </w:r>
      <w:r w:rsidRPr="00D47CB5">
        <w:rPr>
          <w:rFonts w:ascii="Times New Roman" w:hAnsi="Times New Roman" w:cs="Times New Roman"/>
          <w:color w:val="000000"/>
          <w:sz w:val="26"/>
          <w:szCs w:val="26"/>
          <w:lang w:eastAsia="uk-UA"/>
        </w:rPr>
        <w:t>Володимир ЛУГАНСЬКИЙ</w:t>
      </w:r>
    </w:p>
    <w:p w14:paraId="3E77CBD1" w14:textId="77777777" w:rsidR="000D67E4" w:rsidRPr="00D47CB5" w:rsidRDefault="000D67E4" w:rsidP="00D47CB5">
      <w:pPr>
        <w:tabs>
          <w:tab w:val="left" w:pos="7740"/>
        </w:tabs>
        <w:spacing w:after="0" w:line="360" w:lineRule="auto"/>
        <w:jc w:val="both"/>
        <w:rPr>
          <w:rFonts w:ascii="Times New Roman" w:eastAsia="Times New Roman" w:hAnsi="Times New Roman" w:cs="Times New Roman"/>
          <w:sz w:val="26"/>
          <w:szCs w:val="26"/>
          <w:lang w:eastAsia="uk-UA"/>
        </w:rPr>
      </w:pPr>
    </w:p>
    <w:p w14:paraId="2247CA47" w14:textId="7F2CEFF0" w:rsidR="00B1173F" w:rsidRPr="00D47CB5" w:rsidRDefault="00B1173F" w:rsidP="00D47CB5">
      <w:pPr>
        <w:shd w:val="clear" w:color="auto" w:fill="FFFFFF"/>
        <w:tabs>
          <w:tab w:val="left" w:pos="426"/>
          <w:tab w:val="left" w:pos="6237"/>
        </w:tabs>
        <w:spacing w:after="0" w:line="360" w:lineRule="auto"/>
        <w:jc w:val="both"/>
        <w:rPr>
          <w:rFonts w:ascii="Times New Roman" w:hAnsi="Times New Roman" w:cs="Times New Roman"/>
          <w:color w:val="000000"/>
          <w:sz w:val="26"/>
          <w:szCs w:val="26"/>
          <w:lang w:eastAsia="uk-UA"/>
        </w:rPr>
      </w:pPr>
      <w:r w:rsidRPr="00D47CB5">
        <w:rPr>
          <w:rFonts w:ascii="Times New Roman" w:hAnsi="Times New Roman" w:cs="Times New Roman"/>
          <w:color w:val="000000"/>
          <w:sz w:val="26"/>
          <w:szCs w:val="26"/>
          <w:lang w:eastAsia="uk-UA"/>
        </w:rPr>
        <w:t xml:space="preserve">                                                                                               </w:t>
      </w:r>
      <w:r w:rsidR="00536F7D" w:rsidRPr="00D47CB5">
        <w:rPr>
          <w:rFonts w:ascii="Times New Roman" w:hAnsi="Times New Roman" w:cs="Times New Roman"/>
          <w:color w:val="000000"/>
          <w:sz w:val="26"/>
          <w:szCs w:val="26"/>
          <w:lang w:eastAsia="uk-UA"/>
        </w:rPr>
        <w:t>Руслан МЕЛЬНИК</w:t>
      </w:r>
    </w:p>
    <w:p w14:paraId="0A7C6271" w14:textId="77777777" w:rsidR="00F21A9B" w:rsidRPr="00D47CB5" w:rsidRDefault="00F21A9B" w:rsidP="00D47CB5">
      <w:pPr>
        <w:tabs>
          <w:tab w:val="left" w:pos="7740"/>
        </w:tabs>
        <w:spacing w:after="0" w:line="360" w:lineRule="auto"/>
        <w:ind w:firstLine="6379"/>
        <w:jc w:val="both"/>
        <w:rPr>
          <w:rFonts w:ascii="Times New Roman" w:eastAsia="Times New Roman" w:hAnsi="Times New Roman" w:cs="Times New Roman"/>
          <w:sz w:val="26"/>
          <w:szCs w:val="26"/>
          <w:lang w:eastAsia="uk-UA"/>
        </w:rPr>
      </w:pPr>
    </w:p>
    <w:p w14:paraId="60D948E3" w14:textId="4D304B40" w:rsidR="00F21A9B" w:rsidRPr="00D47CB5" w:rsidRDefault="00D47CB5" w:rsidP="00D47CB5">
      <w:pPr>
        <w:tabs>
          <w:tab w:val="left" w:pos="7740"/>
        </w:tabs>
        <w:spacing w:after="0" w:line="360" w:lineRule="auto"/>
        <w:jc w:val="both"/>
        <w:rPr>
          <w:rFonts w:ascii="Times New Roman" w:eastAsia="Times New Roman" w:hAnsi="Times New Roman" w:cs="Times New Roman"/>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F21A9B" w:rsidRPr="00D47CB5">
        <w:rPr>
          <w:rFonts w:ascii="Times New Roman" w:eastAsia="Times New Roman" w:hAnsi="Times New Roman" w:cs="Times New Roman"/>
          <w:sz w:val="26"/>
          <w:szCs w:val="26"/>
          <w:lang w:eastAsia="uk-UA"/>
        </w:rPr>
        <w:t>Олексій ОМЕЛЬЯН</w:t>
      </w:r>
    </w:p>
    <w:p w14:paraId="212FFDD5" w14:textId="77777777" w:rsidR="00F21A9B" w:rsidRPr="00D47CB5" w:rsidRDefault="00F21A9B" w:rsidP="00D47CB5">
      <w:pPr>
        <w:tabs>
          <w:tab w:val="left" w:pos="7740"/>
        </w:tabs>
        <w:spacing w:after="0" w:line="360" w:lineRule="auto"/>
        <w:ind w:firstLine="6379"/>
        <w:jc w:val="both"/>
        <w:rPr>
          <w:rFonts w:ascii="Times New Roman" w:eastAsia="Times New Roman" w:hAnsi="Times New Roman" w:cs="Times New Roman"/>
          <w:sz w:val="26"/>
          <w:szCs w:val="26"/>
          <w:lang w:eastAsia="uk-UA"/>
        </w:rPr>
      </w:pPr>
    </w:p>
    <w:p w14:paraId="492993B1" w14:textId="7ED41927" w:rsidR="00F21A9B" w:rsidRPr="00D47CB5" w:rsidRDefault="00D47CB5" w:rsidP="00D47CB5">
      <w:pPr>
        <w:tabs>
          <w:tab w:val="left" w:pos="7740"/>
        </w:tabs>
        <w:spacing w:after="0" w:line="360" w:lineRule="auto"/>
        <w:jc w:val="both"/>
        <w:rPr>
          <w:rFonts w:ascii="Times New Roman" w:eastAsia="Times New Roman" w:hAnsi="Times New Roman" w:cs="Times New Roman"/>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F21A9B" w:rsidRPr="00D47CB5">
        <w:rPr>
          <w:rFonts w:ascii="Times New Roman" w:eastAsia="Times New Roman" w:hAnsi="Times New Roman" w:cs="Times New Roman"/>
          <w:sz w:val="26"/>
          <w:szCs w:val="26"/>
          <w:lang w:eastAsia="uk-UA"/>
        </w:rPr>
        <w:t xml:space="preserve">Роман САБОДАШ </w:t>
      </w:r>
    </w:p>
    <w:p w14:paraId="2397418D" w14:textId="77777777" w:rsidR="00F21A9B" w:rsidRPr="00D47CB5" w:rsidRDefault="00F21A9B" w:rsidP="00D47CB5">
      <w:pPr>
        <w:tabs>
          <w:tab w:val="left" w:pos="7740"/>
        </w:tabs>
        <w:spacing w:after="0" w:line="360" w:lineRule="auto"/>
        <w:ind w:firstLine="6379"/>
        <w:jc w:val="both"/>
        <w:rPr>
          <w:rFonts w:ascii="Times New Roman" w:eastAsia="Times New Roman" w:hAnsi="Times New Roman" w:cs="Times New Roman"/>
          <w:sz w:val="26"/>
          <w:szCs w:val="26"/>
          <w:lang w:eastAsia="uk-UA"/>
        </w:rPr>
      </w:pPr>
    </w:p>
    <w:p w14:paraId="398ADA0B" w14:textId="439A6181" w:rsidR="00F21A9B" w:rsidRDefault="00D47CB5" w:rsidP="002F128F">
      <w:pPr>
        <w:tabs>
          <w:tab w:val="left" w:pos="7740"/>
        </w:tabs>
        <w:spacing w:after="0" w:line="360" w:lineRule="auto"/>
        <w:jc w:val="both"/>
        <w:rPr>
          <w:rFonts w:ascii="Times New Roman" w:eastAsia="Times New Roman" w:hAnsi="Times New Roman" w:cs="Times New Roman"/>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536F7D" w:rsidRPr="00D47CB5">
        <w:rPr>
          <w:rFonts w:ascii="Times New Roman" w:eastAsia="Times New Roman" w:hAnsi="Times New Roman" w:cs="Times New Roman"/>
          <w:sz w:val="26"/>
          <w:szCs w:val="26"/>
          <w:lang w:eastAsia="uk-UA"/>
        </w:rPr>
        <w:t>Сергій ЧУМАК</w:t>
      </w:r>
    </w:p>
    <w:p w14:paraId="149B5F91" w14:textId="77777777" w:rsidR="002F128F" w:rsidRPr="00D47CB5" w:rsidRDefault="002F128F" w:rsidP="002F128F">
      <w:pPr>
        <w:tabs>
          <w:tab w:val="left" w:pos="7740"/>
        </w:tabs>
        <w:spacing w:after="0" w:line="360" w:lineRule="auto"/>
        <w:jc w:val="both"/>
        <w:rPr>
          <w:rFonts w:ascii="Times New Roman" w:eastAsia="Times New Roman" w:hAnsi="Times New Roman" w:cs="Times New Roman"/>
          <w:sz w:val="26"/>
          <w:szCs w:val="26"/>
          <w:lang w:eastAsia="uk-UA"/>
        </w:rPr>
      </w:pPr>
    </w:p>
    <w:p w14:paraId="2E46A093" w14:textId="1E72CE10" w:rsidR="000D67E4" w:rsidRPr="00D47CB5" w:rsidRDefault="00D47CB5" w:rsidP="00D47CB5">
      <w:pPr>
        <w:tabs>
          <w:tab w:val="left" w:pos="7740"/>
        </w:tabs>
        <w:spacing w:after="0" w:line="360" w:lineRule="auto"/>
        <w:jc w:val="both"/>
        <w:rPr>
          <w:rFonts w:ascii="Times New Roman" w:eastAsia="Times New Roman" w:hAnsi="Times New Roman" w:cs="Times New Roman"/>
          <w:sz w:val="26"/>
          <w:szCs w:val="26"/>
          <w:lang w:eastAsia="uk-UA"/>
        </w:rPr>
      </w:pPr>
      <w:r w:rsidRPr="00D47CB5">
        <w:rPr>
          <w:rFonts w:ascii="Times New Roman" w:hAnsi="Times New Roman" w:cs="Times New Roman"/>
          <w:color w:val="000000"/>
          <w:sz w:val="26"/>
          <w:szCs w:val="26"/>
          <w:lang w:eastAsia="uk-UA"/>
        </w:rPr>
        <w:t xml:space="preserve">                                                                </w:t>
      </w:r>
      <w:r>
        <w:rPr>
          <w:rFonts w:ascii="Times New Roman" w:hAnsi="Times New Roman" w:cs="Times New Roman"/>
          <w:color w:val="000000"/>
          <w:sz w:val="26"/>
          <w:szCs w:val="26"/>
          <w:lang w:eastAsia="uk-UA"/>
        </w:rPr>
        <w:t xml:space="preserve">                               </w:t>
      </w:r>
      <w:r w:rsidR="00536F7D" w:rsidRPr="00D47CB5">
        <w:rPr>
          <w:rFonts w:ascii="Times New Roman" w:hAnsi="Times New Roman" w:cs="Times New Roman"/>
          <w:color w:val="000000"/>
          <w:sz w:val="26"/>
          <w:szCs w:val="26"/>
          <w:lang w:eastAsia="uk-UA"/>
        </w:rPr>
        <w:t>Галина ШЕВЧУК</w:t>
      </w:r>
    </w:p>
    <w:sectPr w:rsidR="000D67E4" w:rsidRPr="00D47CB5" w:rsidSect="002F128F">
      <w:headerReference w:type="default" r:id="rId9"/>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58FD0" w14:textId="77777777" w:rsidR="00C66A7A" w:rsidRDefault="00C66A7A" w:rsidP="00014869">
      <w:pPr>
        <w:spacing w:after="0" w:line="240" w:lineRule="auto"/>
      </w:pPr>
      <w:r>
        <w:separator/>
      </w:r>
    </w:p>
  </w:endnote>
  <w:endnote w:type="continuationSeparator" w:id="0">
    <w:p w14:paraId="39579A7F" w14:textId="77777777" w:rsidR="00C66A7A" w:rsidRDefault="00C66A7A"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IDFont+F4">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075D3" w14:textId="77777777" w:rsidR="00C66A7A" w:rsidRDefault="00C66A7A" w:rsidP="00014869">
      <w:pPr>
        <w:spacing w:after="0" w:line="240" w:lineRule="auto"/>
      </w:pPr>
      <w:r>
        <w:separator/>
      </w:r>
    </w:p>
  </w:footnote>
  <w:footnote w:type="continuationSeparator" w:id="0">
    <w:p w14:paraId="6316A2A4" w14:textId="77777777" w:rsidR="00C66A7A" w:rsidRDefault="00C66A7A"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553590"/>
      <w:docPartObj>
        <w:docPartGallery w:val="Page Numbers (Top of Page)"/>
        <w:docPartUnique/>
      </w:docPartObj>
    </w:sdtPr>
    <w:sdtEndPr>
      <w:rPr>
        <w:rFonts w:ascii="Times New Roman" w:hAnsi="Times New Roman" w:cs="Times New Roman"/>
      </w:rPr>
    </w:sdtEndPr>
    <w:sdtContent>
      <w:p w14:paraId="761F138A" w14:textId="3F19F611" w:rsidR="00014869" w:rsidRPr="00E517E4" w:rsidRDefault="00014869">
        <w:pPr>
          <w:pStyle w:val="a4"/>
          <w:jc w:val="center"/>
          <w:rPr>
            <w:rFonts w:ascii="Times New Roman" w:hAnsi="Times New Roman" w:cs="Times New Roman"/>
          </w:rPr>
        </w:pPr>
        <w:r w:rsidRPr="00E517E4">
          <w:rPr>
            <w:rFonts w:ascii="Times New Roman" w:hAnsi="Times New Roman" w:cs="Times New Roman"/>
          </w:rPr>
          <w:fldChar w:fldCharType="begin"/>
        </w:r>
        <w:r w:rsidRPr="00E517E4">
          <w:rPr>
            <w:rFonts w:ascii="Times New Roman" w:hAnsi="Times New Roman" w:cs="Times New Roman"/>
          </w:rPr>
          <w:instrText>PAGE   \* MERGEFORMAT</w:instrText>
        </w:r>
        <w:r w:rsidRPr="00E517E4">
          <w:rPr>
            <w:rFonts w:ascii="Times New Roman" w:hAnsi="Times New Roman" w:cs="Times New Roman"/>
          </w:rPr>
          <w:fldChar w:fldCharType="separate"/>
        </w:r>
        <w:r w:rsidR="00C03BAB">
          <w:rPr>
            <w:rFonts w:ascii="Times New Roman" w:hAnsi="Times New Roman" w:cs="Times New Roman"/>
            <w:noProof/>
          </w:rPr>
          <w:t>10</w:t>
        </w:r>
        <w:r w:rsidRPr="00E517E4">
          <w:rPr>
            <w:rFonts w:ascii="Times New Roman" w:hAnsi="Times New Roman" w:cs="Times New Roman"/>
          </w:rP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6F94A0C"/>
    <w:multiLevelType w:val="hybridMultilevel"/>
    <w:tmpl w:val="166ECCAA"/>
    <w:lvl w:ilvl="0" w:tplc="66E01E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CF6206"/>
    <w:multiLevelType w:val="hybridMultilevel"/>
    <w:tmpl w:val="0C509E00"/>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075F0"/>
    <w:rsid w:val="00014869"/>
    <w:rsid w:val="000226AD"/>
    <w:rsid w:val="00023DF5"/>
    <w:rsid w:val="00027564"/>
    <w:rsid w:val="000300AA"/>
    <w:rsid w:val="0003480A"/>
    <w:rsid w:val="00037726"/>
    <w:rsid w:val="00043CA4"/>
    <w:rsid w:val="00045F81"/>
    <w:rsid w:val="000505C8"/>
    <w:rsid w:val="00050CE9"/>
    <w:rsid w:val="0005123A"/>
    <w:rsid w:val="00051446"/>
    <w:rsid w:val="000566A8"/>
    <w:rsid w:val="000577ED"/>
    <w:rsid w:val="0006027E"/>
    <w:rsid w:val="00062FE4"/>
    <w:rsid w:val="00064AE8"/>
    <w:rsid w:val="000716AC"/>
    <w:rsid w:val="00074376"/>
    <w:rsid w:val="00077000"/>
    <w:rsid w:val="000814CA"/>
    <w:rsid w:val="0008360B"/>
    <w:rsid w:val="00086504"/>
    <w:rsid w:val="0009020A"/>
    <w:rsid w:val="00095DB6"/>
    <w:rsid w:val="00097A34"/>
    <w:rsid w:val="000A242A"/>
    <w:rsid w:val="000A4D32"/>
    <w:rsid w:val="000A55ED"/>
    <w:rsid w:val="000A7826"/>
    <w:rsid w:val="000B078B"/>
    <w:rsid w:val="000B0E06"/>
    <w:rsid w:val="000B19DF"/>
    <w:rsid w:val="000B4A7D"/>
    <w:rsid w:val="000B5267"/>
    <w:rsid w:val="000B5792"/>
    <w:rsid w:val="000C0124"/>
    <w:rsid w:val="000C26B3"/>
    <w:rsid w:val="000C4FCB"/>
    <w:rsid w:val="000D5486"/>
    <w:rsid w:val="000D67E4"/>
    <w:rsid w:val="000E0AA4"/>
    <w:rsid w:val="000E128B"/>
    <w:rsid w:val="000E162F"/>
    <w:rsid w:val="000E3759"/>
    <w:rsid w:val="000F1B02"/>
    <w:rsid w:val="000F2C9B"/>
    <w:rsid w:val="000F5F83"/>
    <w:rsid w:val="00100B5D"/>
    <w:rsid w:val="00106E3F"/>
    <w:rsid w:val="00123954"/>
    <w:rsid w:val="0012494A"/>
    <w:rsid w:val="00130D8E"/>
    <w:rsid w:val="0014420C"/>
    <w:rsid w:val="00153612"/>
    <w:rsid w:val="00157CEE"/>
    <w:rsid w:val="00160971"/>
    <w:rsid w:val="001655C8"/>
    <w:rsid w:val="00165739"/>
    <w:rsid w:val="00166AA9"/>
    <w:rsid w:val="00177A3D"/>
    <w:rsid w:val="00181535"/>
    <w:rsid w:val="00191CB5"/>
    <w:rsid w:val="00195EF5"/>
    <w:rsid w:val="001A0D0A"/>
    <w:rsid w:val="001A43BB"/>
    <w:rsid w:val="001B4443"/>
    <w:rsid w:val="001B5314"/>
    <w:rsid w:val="001B663B"/>
    <w:rsid w:val="001B6B3B"/>
    <w:rsid w:val="001B7CA0"/>
    <w:rsid w:val="001C735B"/>
    <w:rsid w:val="001D2386"/>
    <w:rsid w:val="001D36D8"/>
    <w:rsid w:val="001E1A74"/>
    <w:rsid w:val="001E3E89"/>
    <w:rsid w:val="001F38CD"/>
    <w:rsid w:val="001F5026"/>
    <w:rsid w:val="001F64EA"/>
    <w:rsid w:val="001F7ADA"/>
    <w:rsid w:val="0020051D"/>
    <w:rsid w:val="00202D50"/>
    <w:rsid w:val="002071F3"/>
    <w:rsid w:val="00207D44"/>
    <w:rsid w:val="002105FC"/>
    <w:rsid w:val="00211F7B"/>
    <w:rsid w:val="0021533D"/>
    <w:rsid w:val="00215541"/>
    <w:rsid w:val="002166D5"/>
    <w:rsid w:val="002249D0"/>
    <w:rsid w:val="002258E5"/>
    <w:rsid w:val="00230D82"/>
    <w:rsid w:val="00230E93"/>
    <w:rsid w:val="00240160"/>
    <w:rsid w:val="00244CF9"/>
    <w:rsid w:val="00245562"/>
    <w:rsid w:val="002526D5"/>
    <w:rsid w:val="00255C18"/>
    <w:rsid w:val="002623B7"/>
    <w:rsid w:val="00264501"/>
    <w:rsid w:val="00266461"/>
    <w:rsid w:val="00266BAF"/>
    <w:rsid w:val="002731DD"/>
    <w:rsid w:val="00273CEE"/>
    <w:rsid w:val="00274CE3"/>
    <w:rsid w:val="00280185"/>
    <w:rsid w:val="00280829"/>
    <w:rsid w:val="00281161"/>
    <w:rsid w:val="00281BDE"/>
    <w:rsid w:val="002864AF"/>
    <w:rsid w:val="002920DE"/>
    <w:rsid w:val="00292702"/>
    <w:rsid w:val="002974F9"/>
    <w:rsid w:val="002A05C1"/>
    <w:rsid w:val="002A3D69"/>
    <w:rsid w:val="002A3FC6"/>
    <w:rsid w:val="002A41C4"/>
    <w:rsid w:val="002A6609"/>
    <w:rsid w:val="002B203C"/>
    <w:rsid w:val="002B2061"/>
    <w:rsid w:val="002B30A4"/>
    <w:rsid w:val="002B4659"/>
    <w:rsid w:val="002B4B44"/>
    <w:rsid w:val="002B581B"/>
    <w:rsid w:val="002B6AAB"/>
    <w:rsid w:val="002C14D1"/>
    <w:rsid w:val="002C4851"/>
    <w:rsid w:val="002C570F"/>
    <w:rsid w:val="002D4EA5"/>
    <w:rsid w:val="002D56AF"/>
    <w:rsid w:val="002D56DC"/>
    <w:rsid w:val="002D6644"/>
    <w:rsid w:val="002E0995"/>
    <w:rsid w:val="002E10EC"/>
    <w:rsid w:val="002E26C2"/>
    <w:rsid w:val="002F0471"/>
    <w:rsid w:val="002F128F"/>
    <w:rsid w:val="002F18A5"/>
    <w:rsid w:val="0030472E"/>
    <w:rsid w:val="00310D2F"/>
    <w:rsid w:val="00310F7B"/>
    <w:rsid w:val="003138FD"/>
    <w:rsid w:val="0031482B"/>
    <w:rsid w:val="003202C7"/>
    <w:rsid w:val="00320DAE"/>
    <w:rsid w:val="00327266"/>
    <w:rsid w:val="003312D0"/>
    <w:rsid w:val="003325CE"/>
    <w:rsid w:val="00335C6C"/>
    <w:rsid w:val="00341BC0"/>
    <w:rsid w:val="0034266C"/>
    <w:rsid w:val="00342F07"/>
    <w:rsid w:val="00346A8F"/>
    <w:rsid w:val="00353ED1"/>
    <w:rsid w:val="003558F0"/>
    <w:rsid w:val="00355AE5"/>
    <w:rsid w:val="00356762"/>
    <w:rsid w:val="0036060B"/>
    <w:rsid w:val="0037621E"/>
    <w:rsid w:val="003770BD"/>
    <w:rsid w:val="00383557"/>
    <w:rsid w:val="00384E82"/>
    <w:rsid w:val="0038605D"/>
    <w:rsid w:val="00390670"/>
    <w:rsid w:val="003975E3"/>
    <w:rsid w:val="003978CB"/>
    <w:rsid w:val="003A01C9"/>
    <w:rsid w:val="003A36CD"/>
    <w:rsid w:val="003A5642"/>
    <w:rsid w:val="003B2D47"/>
    <w:rsid w:val="003B63D9"/>
    <w:rsid w:val="003B68D0"/>
    <w:rsid w:val="003C09D3"/>
    <w:rsid w:val="003C16FB"/>
    <w:rsid w:val="003C5931"/>
    <w:rsid w:val="003D0B6E"/>
    <w:rsid w:val="003D4EEE"/>
    <w:rsid w:val="003E3A08"/>
    <w:rsid w:val="003E4FE2"/>
    <w:rsid w:val="003E5B0F"/>
    <w:rsid w:val="003E7193"/>
    <w:rsid w:val="003F3ABC"/>
    <w:rsid w:val="003F5D49"/>
    <w:rsid w:val="003F687E"/>
    <w:rsid w:val="003F6F9E"/>
    <w:rsid w:val="003F7A90"/>
    <w:rsid w:val="00404D34"/>
    <w:rsid w:val="0041499C"/>
    <w:rsid w:val="00417079"/>
    <w:rsid w:val="0041724E"/>
    <w:rsid w:val="00420395"/>
    <w:rsid w:val="00421262"/>
    <w:rsid w:val="00421322"/>
    <w:rsid w:val="00421BEE"/>
    <w:rsid w:val="00430C09"/>
    <w:rsid w:val="00430CD8"/>
    <w:rsid w:val="00431778"/>
    <w:rsid w:val="00432F17"/>
    <w:rsid w:val="004366A3"/>
    <w:rsid w:val="00440018"/>
    <w:rsid w:val="004410A9"/>
    <w:rsid w:val="004441A7"/>
    <w:rsid w:val="00445391"/>
    <w:rsid w:val="00446937"/>
    <w:rsid w:val="0045078A"/>
    <w:rsid w:val="00451192"/>
    <w:rsid w:val="004537AC"/>
    <w:rsid w:val="00457664"/>
    <w:rsid w:val="00457E19"/>
    <w:rsid w:val="004602B4"/>
    <w:rsid w:val="00463BB7"/>
    <w:rsid w:val="00465B84"/>
    <w:rsid w:val="00471336"/>
    <w:rsid w:val="0048379A"/>
    <w:rsid w:val="00492662"/>
    <w:rsid w:val="00492C58"/>
    <w:rsid w:val="004962D0"/>
    <w:rsid w:val="004A1128"/>
    <w:rsid w:val="004A4734"/>
    <w:rsid w:val="004A52C2"/>
    <w:rsid w:val="004A617B"/>
    <w:rsid w:val="004B09C4"/>
    <w:rsid w:val="004B734A"/>
    <w:rsid w:val="004C1F2E"/>
    <w:rsid w:val="004C261C"/>
    <w:rsid w:val="004C7518"/>
    <w:rsid w:val="004C7666"/>
    <w:rsid w:val="004C7CB6"/>
    <w:rsid w:val="004D00F9"/>
    <w:rsid w:val="004D29BF"/>
    <w:rsid w:val="004D29DC"/>
    <w:rsid w:val="004D58B2"/>
    <w:rsid w:val="004E32B4"/>
    <w:rsid w:val="004E5451"/>
    <w:rsid w:val="004F25EA"/>
    <w:rsid w:val="004F5384"/>
    <w:rsid w:val="00501C09"/>
    <w:rsid w:val="00504C83"/>
    <w:rsid w:val="0050519D"/>
    <w:rsid w:val="00511B7E"/>
    <w:rsid w:val="00511C1A"/>
    <w:rsid w:val="005151C2"/>
    <w:rsid w:val="00521398"/>
    <w:rsid w:val="005229C8"/>
    <w:rsid w:val="00531BFC"/>
    <w:rsid w:val="0053334B"/>
    <w:rsid w:val="00535EA3"/>
    <w:rsid w:val="00536BD8"/>
    <w:rsid w:val="00536DCA"/>
    <w:rsid w:val="00536F7D"/>
    <w:rsid w:val="00541683"/>
    <w:rsid w:val="00542A2D"/>
    <w:rsid w:val="00544D6A"/>
    <w:rsid w:val="00545CCD"/>
    <w:rsid w:val="00546BBC"/>
    <w:rsid w:val="00547AB7"/>
    <w:rsid w:val="00552B65"/>
    <w:rsid w:val="005715B0"/>
    <w:rsid w:val="00571DD5"/>
    <w:rsid w:val="00577984"/>
    <w:rsid w:val="00577ABC"/>
    <w:rsid w:val="005804B1"/>
    <w:rsid w:val="00580582"/>
    <w:rsid w:val="00585FE8"/>
    <w:rsid w:val="00590A1D"/>
    <w:rsid w:val="005948C8"/>
    <w:rsid w:val="005955EA"/>
    <w:rsid w:val="005A3213"/>
    <w:rsid w:val="005C0261"/>
    <w:rsid w:val="005C0FC8"/>
    <w:rsid w:val="005C586F"/>
    <w:rsid w:val="005C7317"/>
    <w:rsid w:val="005C7928"/>
    <w:rsid w:val="005C7D8A"/>
    <w:rsid w:val="005D1FA1"/>
    <w:rsid w:val="005D2D33"/>
    <w:rsid w:val="005D6248"/>
    <w:rsid w:val="005D75E6"/>
    <w:rsid w:val="005E1CAD"/>
    <w:rsid w:val="005E3DC6"/>
    <w:rsid w:val="005E61C4"/>
    <w:rsid w:val="005E6E91"/>
    <w:rsid w:val="005E7DC2"/>
    <w:rsid w:val="005F0FEF"/>
    <w:rsid w:val="005F4656"/>
    <w:rsid w:val="00600DDA"/>
    <w:rsid w:val="00602AD0"/>
    <w:rsid w:val="00606C70"/>
    <w:rsid w:val="00610796"/>
    <w:rsid w:val="00616E84"/>
    <w:rsid w:val="00617072"/>
    <w:rsid w:val="0062070E"/>
    <w:rsid w:val="0062639D"/>
    <w:rsid w:val="00632BD2"/>
    <w:rsid w:val="00637851"/>
    <w:rsid w:val="006405D4"/>
    <w:rsid w:val="00641D71"/>
    <w:rsid w:val="00642CA7"/>
    <w:rsid w:val="00643068"/>
    <w:rsid w:val="00643749"/>
    <w:rsid w:val="00643BA5"/>
    <w:rsid w:val="00645398"/>
    <w:rsid w:val="00646470"/>
    <w:rsid w:val="00651A29"/>
    <w:rsid w:val="006662FE"/>
    <w:rsid w:val="0066744D"/>
    <w:rsid w:val="00670BC7"/>
    <w:rsid w:val="00673122"/>
    <w:rsid w:val="00675CF2"/>
    <w:rsid w:val="0067681D"/>
    <w:rsid w:val="00676F0C"/>
    <w:rsid w:val="0068070D"/>
    <w:rsid w:val="00681FAA"/>
    <w:rsid w:val="00695893"/>
    <w:rsid w:val="006A046A"/>
    <w:rsid w:val="006A23D1"/>
    <w:rsid w:val="006A37D5"/>
    <w:rsid w:val="006A494A"/>
    <w:rsid w:val="006A5B9C"/>
    <w:rsid w:val="006A5D58"/>
    <w:rsid w:val="006A5D90"/>
    <w:rsid w:val="006A67FC"/>
    <w:rsid w:val="006B0F1D"/>
    <w:rsid w:val="006B1DEE"/>
    <w:rsid w:val="006B7635"/>
    <w:rsid w:val="006C09D0"/>
    <w:rsid w:val="006C0C17"/>
    <w:rsid w:val="006C20F5"/>
    <w:rsid w:val="006C3D43"/>
    <w:rsid w:val="006D278A"/>
    <w:rsid w:val="006D2CEE"/>
    <w:rsid w:val="006E25E2"/>
    <w:rsid w:val="006E29CC"/>
    <w:rsid w:val="006E5431"/>
    <w:rsid w:val="006F11DE"/>
    <w:rsid w:val="006F11EA"/>
    <w:rsid w:val="006F280D"/>
    <w:rsid w:val="006F57D4"/>
    <w:rsid w:val="006F5951"/>
    <w:rsid w:val="00704361"/>
    <w:rsid w:val="007052FE"/>
    <w:rsid w:val="00715DF1"/>
    <w:rsid w:val="007161BE"/>
    <w:rsid w:val="007201D4"/>
    <w:rsid w:val="00721FD7"/>
    <w:rsid w:val="00725D8F"/>
    <w:rsid w:val="00726EAD"/>
    <w:rsid w:val="00727E25"/>
    <w:rsid w:val="007302B0"/>
    <w:rsid w:val="007311D0"/>
    <w:rsid w:val="00735A2C"/>
    <w:rsid w:val="00735D76"/>
    <w:rsid w:val="00735E8C"/>
    <w:rsid w:val="00741BC1"/>
    <w:rsid w:val="00743ABB"/>
    <w:rsid w:val="00744422"/>
    <w:rsid w:val="00745849"/>
    <w:rsid w:val="00746B1E"/>
    <w:rsid w:val="00747CFA"/>
    <w:rsid w:val="0075268F"/>
    <w:rsid w:val="00754737"/>
    <w:rsid w:val="007552FE"/>
    <w:rsid w:val="00756EB9"/>
    <w:rsid w:val="00761570"/>
    <w:rsid w:val="007622EE"/>
    <w:rsid w:val="00762795"/>
    <w:rsid w:val="007640BC"/>
    <w:rsid w:val="007644FF"/>
    <w:rsid w:val="0076477B"/>
    <w:rsid w:val="00764DDC"/>
    <w:rsid w:val="00765571"/>
    <w:rsid w:val="00766DF2"/>
    <w:rsid w:val="00780FDC"/>
    <w:rsid w:val="00787663"/>
    <w:rsid w:val="00787C67"/>
    <w:rsid w:val="00787FA2"/>
    <w:rsid w:val="00790A51"/>
    <w:rsid w:val="00792EA7"/>
    <w:rsid w:val="007937FF"/>
    <w:rsid w:val="00793AB1"/>
    <w:rsid w:val="00794877"/>
    <w:rsid w:val="00794E04"/>
    <w:rsid w:val="007A784D"/>
    <w:rsid w:val="007A796D"/>
    <w:rsid w:val="007B11B2"/>
    <w:rsid w:val="007B12BB"/>
    <w:rsid w:val="007B4729"/>
    <w:rsid w:val="007B6445"/>
    <w:rsid w:val="007B7797"/>
    <w:rsid w:val="007C10F2"/>
    <w:rsid w:val="007C3615"/>
    <w:rsid w:val="007C6C36"/>
    <w:rsid w:val="007D1331"/>
    <w:rsid w:val="007D27A4"/>
    <w:rsid w:val="007D6323"/>
    <w:rsid w:val="007D68DF"/>
    <w:rsid w:val="007D6BEF"/>
    <w:rsid w:val="007E2608"/>
    <w:rsid w:val="007E3C8E"/>
    <w:rsid w:val="007F1FD7"/>
    <w:rsid w:val="007F203B"/>
    <w:rsid w:val="007F50C1"/>
    <w:rsid w:val="007F77A4"/>
    <w:rsid w:val="0080023D"/>
    <w:rsid w:val="00800A9B"/>
    <w:rsid w:val="008075B0"/>
    <w:rsid w:val="0081127A"/>
    <w:rsid w:val="008126F4"/>
    <w:rsid w:val="00824F69"/>
    <w:rsid w:val="00826AE7"/>
    <w:rsid w:val="0083266B"/>
    <w:rsid w:val="00837A77"/>
    <w:rsid w:val="00837E70"/>
    <w:rsid w:val="00844E72"/>
    <w:rsid w:val="00845F8A"/>
    <w:rsid w:val="008468CC"/>
    <w:rsid w:val="008470FE"/>
    <w:rsid w:val="008513E0"/>
    <w:rsid w:val="00854E29"/>
    <w:rsid w:val="00855329"/>
    <w:rsid w:val="008556AF"/>
    <w:rsid w:val="00855A3C"/>
    <w:rsid w:val="00856083"/>
    <w:rsid w:val="00862B18"/>
    <w:rsid w:val="008633E7"/>
    <w:rsid w:val="00866130"/>
    <w:rsid w:val="008701B9"/>
    <w:rsid w:val="00876690"/>
    <w:rsid w:val="008800C9"/>
    <w:rsid w:val="00883F20"/>
    <w:rsid w:val="00887FDF"/>
    <w:rsid w:val="00896666"/>
    <w:rsid w:val="008A483A"/>
    <w:rsid w:val="008B02A0"/>
    <w:rsid w:val="008B4692"/>
    <w:rsid w:val="008B46C0"/>
    <w:rsid w:val="008B6A48"/>
    <w:rsid w:val="008C0A1F"/>
    <w:rsid w:val="008C2A8A"/>
    <w:rsid w:val="008C3125"/>
    <w:rsid w:val="008C5551"/>
    <w:rsid w:val="008C6BCC"/>
    <w:rsid w:val="008D5DB4"/>
    <w:rsid w:val="008D6DD6"/>
    <w:rsid w:val="008E1733"/>
    <w:rsid w:val="008E772D"/>
    <w:rsid w:val="008F13C8"/>
    <w:rsid w:val="008F1500"/>
    <w:rsid w:val="008F16C3"/>
    <w:rsid w:val="008F1B45"/>
    <w:rsid w:val="008F2A4E"/>
    <w:rsid w:val="008F2FC3"/>
    <w:rsid w:val="008F6D14"/>
    <w:rsid w:val="008F6D2E"/>
    <w:rsid w:val="00903792"/>
    <w:rsid w:val="00904A89"/>
    <w:rsid w:val="0091138D"/>
    <w:rsid w:val="009145F5"/>
    <w:rsid w:val="00916E82"/>
    <w:rsid w:val="009173DF"/>
    <w:rsid w:val="00917D5F"/>
    <w:rsid w:val="009209AA"/>
    <w:rsid w:val="00921A01"/>
    <w:rsid w:val="00921E07"/>
    <w:rsid w:val="00927E0C"/>
    <w:rsid w:val="009301C6"/>
    <w:rsid w:val="009341EF"/>
    <w:rsid w:val="00937554"/>
    <w:rsid w:val="009408DD"/>
    <w:rsid w:val="0094281A"/>
    <w:rsid w:val="0094353E"/>
    <w:rsid w:val="009460DA"/>
    <w:rsid w:val="00950903"/>
    <w:rsid w:val="00951ED8"/>
    <w:rsid w:val="00953356"/>
    <w:rsid w:val="00953EDA"/>
    <w:rsid w:val="00956D20"/>
    <w:rsid w:val="00962C62"/>
    <w:rsid w:val="00963741"/>
    <w:rsid w:val="009719C9"/>
    <w:rsid w:val="00972AB3"/>
    <w:rsid w:val="009825C3"/>
    <w:rsid w:val="009829A0"/>
    <w:rsid w:val="00983454"/>
    <w:rsid w:val="00984B8D"/>
    <w:rsid w:val="00985D1B"/>
    <w:rsid w:val="00992B8F"/>
    <w:rsid w:val="00995F1D"/>
    <w:rsid w:val="00996CB2"/>
    <w:rsid w:val="009A033C"/>
    <w:rsid w:val="009A1613"/>
    <w:rsid w:val="009A5AE0"/>
    <w:rsid w:val="009A5FA7"/>
    <w:rsid w:val="009B0EE8"/>
    <w:rsid w:val="009B511C"/>
    <w:rsid w:val="009B6FDD"/>
    <w:rsid w:val="009C0B38"/>
    <w:rsid w:val="009C139B"/>
    <w:rsid w:val="009C1D00"/>
    <w:rsid w:val="009C22BB"/>
    <w:rsid w:val="009C2417"/>
    <w:rsid w:val="009D0DDC"/>
    <w:rsid w:val="009D11C3"/>
    <w:rsid w:val="009D640D"/>
    <w:rsid w:val="009D710A"/>
    <w:rsid w:val="009E0D7A"/>
    <w:rsid w:val="009E2FD3"/>
    <w:rsid w:val="009E5E07"/>
    <w:rsid w:val="009E5F6B"/>
    <w:rsid w:val="009E660E"/>
    <w:rsid w:val="009E6B77"/>
    <w:rsid w:val="009E7C99"/>
    <w:rsid w:val="009F01A3"/>
    <w:rsid w:val="009F7441"/>
    <w:rsid w:val="00A00AA8"/>
    <w:rsid w:val="00A00E5E"/>
    <w:rsid w:val="00A02814"/>
    <w:rsid w:val="00A04306"/>
    <w:rsid w:val="00A046E0"/>
    <w:rsid w:val="00A06EED"/>
    <w:rsid w:val="00A07177"/>
    <w:rsid w:val="00A13E51"/>
    <w:rsid w:val="00A14AC4"/>
    <w:rsid w:val="00A209E4"/>
    <w:rsid w:val="00A2299F"/>
    <w:rsid w:val="00A24504"/>
    <w:rsid w:val="00A2659D"/>
    <w:rsid w:val="00A274F2"/>
    <w:rsid w:val="00A279BA"/>
    <w:rsid w:val="00A31974"/>
    <w:rsid w:val="00A34852"/>
    <w:rsid w:val="00A36C2F"/>
    <w:rsid w:val="00A37799"/>
    <w:rsid w:val="00A43AB9"/>
    <w:rsid w:val="00A46FE8"/>
    <w:rsid w:val="00A51277"/>
    <w:rsid w:val="00A52441"/>
    <w:rsid w:val="00A545B4"/>
    <w:rsid w:val="00A54D71"/>
    <w:rsid w:val="00A605F6"/>
    <w:rsid w:val="00A63A6E"/>
    <w:rsid w:val="00A643E4"/>
    <w:rsid w:val="00A663D0"/>
    <w:rsid w:val="00A668BB"/>
    <w:rsid w:val="00A677F9"/>
    <w:rsid w:val="00A743BD"/>
    <w:rsid w:val="00A7703F"/>
    <w:rsid w:val="00A8136C"/>
    <w:rsid w:val="00A96691"/>
    <w:rsid w:val="00AA0276"/>
    <w:rsid w:val="00AA2EB2"/>
    <w:rsid w:val="00AA4830"/>
    <w:rsid w:val="00AA59B3"/>
    <w:rsid w:val="00AA64E2"/>
    <w:rsid w:val="00AB0787"/>
    <w:rsid w:val="00AB403C"/>
    <w:rsid w:val="00AB41DD"/>
    <w:rsid w:val="00AB53A3"/>
    <w:rsid w:val="00AC1B54"/>
    <w:rsid w:val="00AC43D1"/>
    <w:rsid w:val="00AC5A89"/>
    <w:rsid w:val="00AC76C4"/>
    <w:rsid w:val="00AC7E4D"/>
    <w:rsid w:val="00AE0981"/>
    <w:rsid w:val="00AE1A0A"/>
    <w:rsid w:val="00AE3773"/>
    <w:rsid w:val="00AF1E0B"/>
    <w:rsid w:val="00AF59F5"/>
    <w:rsid w:val="00AF5B9D"/>
    <w:rsid w:val="00AF7389"/>
    <w:rsid w:val="00B00520"/>
    <w:rsid w:val="00B05771"/>
    <w:rsid w:val="00B06843"/>
    <w:rsid w:val="00B1173F"/>
    <w:rsid w:val="00B17574"/>
    <w:rsid w:val="00B22733"/>
    <w:rsid w:val="00B26D58"/>
    <w:rsid w:val="00B308D8"/>
    <w:rsid w:val="00B30BB0"/>
    <w:rsid w:val="00B33ED5"/>
    <w:rsid w:val="00B35EA4"/>
    <w:rsid w:val="00B42CB2"/>
    <w:rsid w:val="00B435C0"/>
    <w:rsid w:val="00B46CDA"/>
    <w:rsid w:val="00B502FE"/>
    <w:rsid w:val="00B503A1"/>
    <w:rsid w:val="00B539F3"/>
    <w:rsid w:val="00B56478"/>
    <w:rsid w:val="00B71A34"/>
    <w:rsid w:val="00B727C8"/>
    <w:rsid w:val="00B7471B"/>
    <w:rsid w:val="00B7555D"/>
    <w:rsid w:val="00B805CF"/>
    <w:rsid w:val="00B84D04"/>
    <w:rsid w:val="00B85206"/>
    <w:rsid w:val="00B8725C"/>
    <w:rsid w:val="00B8732E"/>
    <w:rsid w:val="00BA2BDF"/>
    <w:rsid w:val="00BA2DB0"/>
    <w:rsid w:val="00BA452D"/>
    <w:rsid w:val="00BA62FE"/>
    <w:rsid w:val="00BA6C6D"/>
    <w:rsid w:val="00BB18F3"/>
    <w:rsid w:val="00BB1F29"/>
    <w:rsid w:val="00BB59EA"/>
    <w:rsid w:val="00BB5AE8"/>
    <w:rsid w:val="00BC2C4D"/>
    <w:rsid w:val="00BC3634"/>
    <w:rsid w:val="00BC57C1"/>
    <w:rsid w:val="00BC57E0"/>
    <w:rsid w:val="00BD28AF"/>
    <w:rsid w:val="00BD676F"/>
    <w:rsid w:val="00BE7ACF"/>
    <w:rsid w:val="00BF3CCF"/>
    <w:rsid w:val="00BF4477"/>
    <w:rsid w:val="00BF73E8"/>
    <w:rsid w:val="00BF7650"/>
    <w:rsid w:val="00C02875"/>
    <w:rsid w:val="00C03AAF"/>
    <w:rsid w:val="00C03BAB"/>
    <w:rsid w:val="00C14CA8"/>
    <w:rsid w:val="00C20C6C"/>
    <w:rsid w:val="00C2458B"/>
    <w:rsid w:val="00C245D7"/>
    <w:rsid w:val="00C31DEB"/>
    <w:rsid w:val="00C34D70"/>
    <w:rsid w:val="00C40554"/>
    <w:rsid w:val="00C4072A"/>
    <w:rsid w:val="00C415AD"/>
    <w:rsid w:val="00C6253F"/>
    <w:rsid w:val="00C62A26"/>
    <w:rsid w:val="00C63EFC"/>
    <w:rsid w:val="00C64111"/>
    <w:rsid w:val="00C64397"/>
    <w:rsid w:val="00C65834"/>
    <w:rsid w:val="00C66A7A"/>
    <w:rsid w:val="00C73561"/>
    <w:rsid w:val="00C765FB"/>
    <w:rsid w:val="00C87981"/>
    <w:rsid w:val="00C9014D"/>
    <w:rsid w:val="00C90162"/>
    <w:rsid w:val="00C91B0B"/>
    <w:rsid w:val="00C94C17"/>
    <w:rsid w:val="00C976B5"/>
    <w:rsid w:val="00CA07AC"/>
    <w:rsid w:val="00CA3522"/>
    <w:rsid w:val="00CA5765"/>
    <w:rsid w:val="00CA64D6"/>
    <w:rsid w:val="00CB04F0"/>
    <w:rsid w:val="00CB0834"/>
    <w:rsid w:val="00CB63D9"/>
    <w:rsid w:val="00CB72E9"/>
    <w:rsid w:val="00CB7326"/>
    <w:rsid w:val="00CC05A6"/>
    <w:rsid w:val="00CC24D4"/>
    <w:rsid w:val="00CC2C9E"/>
    <w:rsid w:val="00CC3EB5"/>
    <w:rsid w:val="00CC6CD1"/>
    <w:rsid w:val="00CC7A68"/>
    <w:rsid w:val="00CC7CAE"/>
    <w:rsid w:val="00CD6364"/>
    <w:rsid w:val="00CE131C"/>
    <w:rsid w:val="00CE1414"/>
    <w:rsid w:val="00CE1640"/>
    <w:rsid w:val="00CF309E"/>
    <w:rsid w:val="00CF4D7A"/>
    <w:rsid w:val="00CF646D"/>
    <w:rsid w:val="00CF6611"/>
    <w:rsid w:val="00CF7EDA"/>
    <w:rsid w:val="00D02FC2"/>
    <w:rsid w:val="00D03E9E"/>
    <w:rsid w:val="00D04786"/>
    <w:rsid w:val="00D0691F"/>
    <w:rsid w:val="00D07E7D"/>
    <w:rsid w:val="00D14A93"/>
    <w:rsid w:val="00D16CFD"/>
    <w:rsid w:val="00D177AD"/>
    <w:rsid w:val="00D17C48"/>
    <w:rsid w:val="00D23246"/>
    <w:rsid w:val="00D25EC9"/>
    <w:rsid w:val="00D36EBC"/>
    <w:rsid w:val="00D41B3D"/>
    <w:rsid w:val="00D42B42"/>
    <w:rsid w:val="00D43886"/>
    <w:rsid w:val="00D45C70"/>
    <w:rsid w:val="00D45CF2"/>
    <w:rsid w:val="00D47CB5"/>
    <w:rsid w:val="00D522B0"/>
    <w:rsid w:val="00D5460E"/>
    <w:rsid w:val="00D56475"/>
    <w:rsid w:val="00D65DCA"/>
    <w:rsid w:val="00D72DD8"/>
    <w:rsid w:val="00D76E32"/>
    <w:rsid w:val="00D80130"/>
    <w:rsid w:val="00D8036F"/>
    <w:rsid w:val="00D81F30"/>
    <w:rsid w:val="00D823CA"/>
    <w:rsid w:val="00D86501"/>
    <w:rsid w:val="00D92AB2"/>
    <w:rsid w:val="00DA2AB8"/>
    <w:rsid w:val="00DA5830"/>
    <w:rsid w:val="00DA588B"/>
    <w:rsid w:val="00DA69C6"/>
    <w:rsid w:val="00DB1F38"/>
    <w:rsid w:val="00DB2F6E"/>
    <w:rsid w:val="00DC0A41"/>
    <w:rsid w:val="00DC0E7C"/>
    <w:rsid w:val="00DC3E8E"/>
    <w:rsid w:val="00DD0FC2"/>
    <w:rsid w:val="00DD195A"/>
    <w:rsid w:val="00DD21FD"/>
    <w:rsid w:val="00DD56B6"/>
    <w:rsid w:val="00DE1CF8"/>
    <w:rsid w:val="00DE31FE"/>
    <w:rsid w:val="00DF757A"/>
    <w:rsid w:val="00E04F68"/>
    <w:rsid w:val="00E05541"/>
    <w:rsid w:val="00E06E88"/>
    <w:rsid w:val="00E07412"/>
    <w:rsid w:val="00E16B83"/>
    <w:rsid w:val="00E22227"/>
    <w:rsid w:val="00E26A41"/>
    <w:rsid w:val="00E331B5"/>
    <w:rsid w:val="00E40E35"/>
    <w:rsid w:val="00E451A1"/>
    <w:rsid w:val="00E469C8"/>
    <w:rsid w:val="00E50961"/>
    <w:rsid w:val="00E51064"/>
    <w:rsid w:val="00E517E4"/>
    <w:rsid w:val="00E5301F"/>
    <w:rsid w:val="00E533F1"/>
    <w:rsid w:val="00E63A55"/>
    <w:rsid w:val="00E63E60"/>
    <w:rsid w:val="00E65E96"/>
    <w:rsid w:val="00E6652F"/>
    <w:rsid w:val="00E71597"/>
    <w:rsid w:val="00E73812"/>
    <w:rsid w:val="00E80690"/>
    <w:rsid w:val="00E82584"/>
    <w:rsid w:val="00E86218"/>
    <w:rsid w:val="00E9057C"/>
    <w:rsid w:val="00E915D2"/>
    <w:rsid w:val="00E940A3"/>
    <w:rsid w:val="00E968BA"/>
    <w:rsid w:val="00EA10AA"/>
    <w:rsid w:val="00EA3642"/>
    <w:rsid w:val="00EA5D11"/>
    <w:rsid w:val="00EA5FF4"/>
    <w:rsid w:val="00EA6D72"/>
    <w:rsid w:val="00EB006B"/>
    <w:rsid w:val="00EB045C"/>
    <w:rsid w:val="00EB2114"/>
    <w:rsid w:val="00EB55A6"/>
    <w:rsid w:val="00EB654D"/>
    <w:rsid w:val="00EB789E"/>
    <w:rsid w:val="00EB7FF6"/>
    <w:rsid w:val="00EC11A5"/>
    <w:rsid w:val="00EC723C"/>
    <w:rsid w:val="00ED638B"/>
    <w:rsid w:val="00EE2A64"/>
    <w:rsid w:val="00EE37C7"/>
    <w:rsid w:val="00EF4ABF"/>
    <w:rsid w:val="00EF690B"/>
    <w:rsid w:val="00EF74C6"/>
    <w:rsid w:val="00F02777"/>
    <w:rsid w:val="00F063DA"/>
    <w:rsid w:val="00F16AFF"/>
    <w:rsid w:val="00F16BE5"/>
    <w:rsid w:val="00F17109"/>
    <w:rsid w:val="00F21A9B"/>
    <w:rsid w:val="00F22D26"/>
    <w:rsid w:val="00F246D9"/>
    <w:rsid w:val="00F30F32"/>
    <w:rsid w:val="00F31E3C"/>
    <w:rsid w:val="00F31FC3"/>
    <w:rsid w:val="00F3361D"/>
    <w:rsid w:val="00F35B61"/>
    <w:rsid w:val="00F40932"/>
    <w:rsid w:val="00F47749"/>
    <w:rsid w:val="00F55BEE"/>
    <w:rsid w:val="00F60C0E"/>
    <w:rsid w:val="00F7075A"/>
    <w:rsid w:val="00F71B42"/>
    <w:rsid w:val="00F742A9"/>
    <w:rsid w:val="00F8423F"/>
    <w:rsid w:val="00F91888"/>
    <w:rsid w:val="00F979AC"/>
    <w:rsid w:val="00FA2FEB"/>
    <w:rsid w:val="00FA72D2"/>
    <w:rsid w:val="00FB5C53"/>
    <w:rsid w:val="00FB72D9"/>
    <w:rsid w:val="00FB7919"/>
    <w:rsid w:val="00FC3FF6"/>
    <w:rsid w:val="00FD1D7F"/>
    <w:rsid w:val="00FD4A50"/>
    <w:rsid w:val="00FD5996"/>
    <w:rsid w:val="00FD6B6D"/>
    <w:rsid w:val="00FE05AB"/>
    <w:rsid w:val="00FE358D"/>
    <w:rsid w:val="00FE6E3D"/>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4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 w:type="character" w:customStyle="1" w:styleId="fontstyle01">
    <w:name w:val="fontstyle01"/>
    <w:basedOn w:val="a0"/>
    <w:rsid w:val="00792EA7"/>
    <w:rPr>
      <w:rFonts w:ascii="CIDFont+F4" w:hAnsi="CIDFont+F4" w:hint="default"/>
      <w:b/>
      <w:bCs/>
      <w:i w:val="0"/>
      <w:iCs w:val="0"/>
      <w:color w:val="000000"/>
      <w:sz w:val="24"/>
      <w:szCs w:val="24"/>
    </w:rPr>
  </w:style>
  <w:style w:type="character" w:styleId="ab">
    <w:name w:val="Hyperlink"/>
    <w:basedOn w:val="a0"/>
    <w:uiPriority w:val="99"/>
    <w:unhideWhenUsed/>
    <w:rsid w:val="000D67E4"/>
    <w:rPr>
      <w:color w:val="0563C1" w:themeColor="hyperlink"/>
      <w:u w:val="single"/>
    </w:rPr>
  </w:style>
  <w:style w:type="table" w:styleId="ac">
    <w:name w:val="Table Grid"/>
    <w:basedOn w:val="a1"/>
    <w:uiPriority w:val="39"/>
    <w:rsid w:val="00AA2EB2"/>
    <w:pPr>
      <w:spacing w:after="0" w:line="240" w:lineRule="auto"/>
    </w:pPr>
    <w:rPr>
      <w:rFonts w:ascii="Calibri" w:eastAsia="Times New Roman" w:hAnsi="Calibri" w:cs="Times New Roman"/>
      <w:sz w:val="24"/>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17805227">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373239787">
      <w:bodyDiv w:val="1"/>
      <w:marLeft w:val="0"/>
      <w:marRight w:val="0"/>
      <w:marTop w:val="0"/>
      <w:marBottom w:val="0"/>
      <w:divBdr>
        <w:top w:val="none" w:sz="0" w:space="0" w:color="auto"/>
        <w:left w:val="none" w:sz="0" w:space="0" w:color="auto"/>
        <w:bottom w:val="none" w:sz="0" w:space="0" w:color="auto"/>
        <w:right w:val="none" w:sz="0" w:space="0" w:color="auto"/>
      </w:divBdr>
    </w:div>
    <w:div w:id="645279718">
      <w:bodyDiv w:val="1"/>
      <w:marLeft w:val="0"/>
      <w:marRight w:val="0"/>
      <w:marTop w:val="0"/>
      <w:marBottom w:val="0"/>
      <w:divBdr>
        <w:top w:val="none" w:sz="0" w:space="0" w:color="auto"/>
        <w:left w:val="none" w:sz="0" w:space="0" w:color="auto"/>
        <w:bottom w:val="none" w:sz="0" w:space="0" w:color="auto"/>
        <w:right w:val="none" w:sz="0" w:space="0" w:color="auto"/>
      </w:divBdr>
    </w:div>
    <w:div w:id="849681363">
      <w:bodyDiv w:val="1"/>
      <w:marLeft w:val="0"/>
      <w:marRight w:val="0"/>
      <w:marTop w:val="0"/>
      <w:marBottom w:val="0"/>
      <w:divBdr>
        <w:top w:val="none" w:sz="0" w:space="0" w:color="auto"/>
        <w:left w:val="none" w:sz="0" w:space="0" w:color="auto"/>
        <w:bottom w:val="none" w:sz="0" w:space="0" w:color="auto"/>
        <w:right w:val="none" w:sz="0" w:space="0" w:color="auto"/>
      </w:divBdr>
    </w:div>
    <w:div w:id="971642443">
      <w:bodyDiv w:val="1"/>
      <w:marLeft w:val="0"/>
      <w:marRight w:val="0"/>
      <w:marTop w:val="0"/>
      <w:marBottom w:val="0"/>
      <w:divBdr>
        <w:top w:val="none" w:sz="0" w:space="0" w:color="auto"/>
        <w:left w:val="none" w:sz="0" w:space="0" w:color="auto"/>
        <w:bottom w:val="none" w:sz="0" w:space="0" w:color="auto"/>
        <w:right w:val="none" w:sz="0" w:space="0" w:color="auto"/>
      </w:divBdr>
    </w:div>
    <w:div w:id="97440978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170950641">
      <w:bodyDiv w:val="1"/>
      <w:marLeft w:val="0"/>
      <w:marRight w:val="0"/>
      <w:marTop w:val="0"/>
      <w:marBottom w:val="0"/>
      <w:divBdr>
        <w:top w:val="none" w:sz="0" w:space="0" w:color="auto"/>
        <w:left w:val="none" w:sz="0" w:space="0" w:color="auto"/>
        <w:bottom w:val="none" w:sz="0" w:space="0" w:color="auto"/>
        <w:right w:val="none" w:sz="0" w:space="0" w:color="auto"/>
      </w:divBdr>
    </w:div>
    <w:div w:id="1191266084">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439178022">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 w:id="1776906322">
      <w:bodyDiv w:val="1"/>
      <w:marLeft w:val="0"/>
      <w:marRight w:val="0"/>
      <w:marTop w:val="0"/>
      <w:marBottom w:val="0"/>
      <w:divBdr>
        <w:top w:val="none" w:sz="0" w:space="0" w:color="auto"/>
        <w:left w:val="none" w:sz="0" w:space="0" w:color="auto"/>
        <w:bottom w:val="none" w:sz="0" w:space="0" w:color="auto"/>
        <w:right w:val="none" w:sz="0" w:space="0" w:color="auto"/>
      </w:divBdr>
    </w:div>
    <w:div w:id="1827552061">
      <w:bodyDiv w:val="1"/>
      <w:marLeft w:val="0"/>
      <w:marRight w:val="0"/>
      <w:marTop w:val="0"/>
      <w:marBottom w:val="0"/>
      <w:divBdr>
        <w:top w:val="none" w:sz="0" w:space="0" w:color="auto"/>
        <w:left w:val="none" w:sz="0" w:space="0" w:color="auto"/>
        <w:bottom w:val="none" w:sz="0" w:space="0" w:color="auto"/>
        <w:right w:val="none" w:sz="0" w:space="0" w:color="auto"/>
      </w:divBdr>
    </w:div>
    <w:div w:id="1939943781">
      <w:bodyDiv w:val="1"/>
      <w:marLeft w:val="0"/>
      <w:marRight w:val="0"/>
      <w:marTop w:val="0"/>
      <w:marBottom w:val="0"/>
      <w:divBdr>
        <w:top w:val="none" w:sz="0" w:space="0" w:color="auto"/>
        <w:left w:val="none" w:sz="0" w:space="0" w:color="auto"/>
        <w:bottom w:val="none" w:sz="0" w:space="0" w:color="auto"/>
        <w:right w:val="none" w:sz="0" w:space="0" w:color="auto"/>
      </w:divBdr>
    </w:div>
    <w:div w:id="198477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17CC5-F4A1-4D42-A25D-2C466696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20894</Words>
  <Characters>11911</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6</cp:revision>
  <cp:lastPrinted>2026-07-20T08:00:00Z</cp:lastPrinted>
  <dcterms:created xsi:type="dcterms:W3CDTF">2026-07-22T11:52:00Z</dcterms:created>
  <dcterms:modified xsi:type="dcterms:W3CDTF">2026-07-23T06:00:00Z</dcterms:modified>
</cp:coreProperties>
</file>