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97566" w14:textId="77777777" w:rsidR="00973D1F" w:rsidRPr="00665C7C" w:rsidRDefault="00973D1F" w:rsidP="004B1497">
      <w:pPr>
        <w:ind w:left="4517" w:right="4200"/>
        <w:rPr>
          <w:sz w:val="25"/>
          <w:szCs w:val="25"/>
        </w:rPr>
      </w:pPr>
      <w:r w:rsidRPr="00665C7C">
        <w:rPr>
          <w:noProof/>
          <w:sz w:val="25"/>
          <w:szCs w:val="25"/>
        </w:rPr>
        <w:drawing>
          <wp:inline distT="0" distB="0" distL="0" distR="0" wp14:anchorId="72522399" wp14:editId="70D1826E">
            <wp:extent cx="542925" cy="714375"/>
            <wp:effectExtent l="0" t="0" r="9525" b="9525"/>
            <wp:docPr id="1228104643" name="Рисунок 1" descr="Изображение выглядит как текст, символ, логотип,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04643" name="Рисунок 1" descr="Изображение выглядит как текст, символ, логотип, Шрифт&#10;&#10;Контент, сгенерированный ИИ, может содержать ошибк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5DB98F96" w14:textId="77777777" w:rsidR="00973D1F" w:rsidRPr="00665C7C" w:rsidRDefault="00973D1F" w:rsidP="004B1497">
      <w:pPr>
        <w:rPr>
          <w:sz w:val="25"/>
          <w:szCs w:val="25"/>
        </w:rPr>
      </w:pPr>
    </w:p>
    <w:p w14:paraId="32C65CE9" w14:textId="77777777" w:rsidR="00973D1F" w:rsidRPr="00665C7C" w:rsidRDefault="00973D1F" w:rsidP="004B1497">
      <w:pPr>
        <w:ind w:right="57"/>
        <w:jc w:val="center"/>
        <w:rPr>
          <w:sz w:val="36"/>
          <w:szCs w:val="36"/>
        </w:rPr>
      </w:pPr>
      <w:r w:rsidRPr="00665C7C">
        <w:rPr>
          <w:sz w:val="36"/>
          <w:szCs w:val="36"/>
        </w:rPr>
        <w:t>ВИЩА КВАЛІФІКАЦІЙНА КОМІСІЯ СУДДІВ УКРАЇНИ</w:t>
      </w:r>
    </w:p>
    <w:p w14:paraId="7EE7344D" w14:textId="77777777" w:rsidR="00973D1F" w:rsidRPr="00665C7C" w:rsidRDefault="00973D1F" w:rsidP="004B1497">
      <w:pPr>
        <w:ind w:right="57"/>
        <w:rPr>
          <w:sz w:val="25"/>
          <w:szCs w:val="25"/>
        </w:rPr>
      </w:pPr>
    </w:p>
    <w:p w14:paraId="06CE7020" w14:textId="40867C33" w:rsidR="00973D1F" w:rsidRPr="00665C7C" w:rsidRDefault="007E6245" w:rsidP="004B1497">
      <w:pPr>
        <w:shd w:val="clear" w:color="auto" w:fill="FFFFFF"/>
        <w:jc w:val="both"/>
        <w:rPr>
          <w:sz w:val="27"/>
          <w:szCs w:val="27"/>
        </w:rPr>
      </w:pPr>
      <w:r w:rsidRPr="00665C7C">
        <w:rPr>
          <w:sz w:val="27"/>
          <w:szCs w:val="27"/>
        </w:rPr>
        <w:t>07 вересня</w:t>
      </w:r>
      <w:r w:rsidR="00973D1F" w:rsidRPr="00665C7C">
        <w:rPr>
          <w:sz w:val="27"/>
          <w:szCs w:val="27"/>
        </w:rPr>
        <w:t xml:space="preserve"> 202</w:t>
      </w:r>
      <w:r w:rsidR="007839C1" w:rsidRPr="00665C7C">
        <w:rPr>
          <w:sz w:val="27"/>
          <w:szCs w:val="27"/>
        </w:rPr>
        <w:t>6</w:t>
      </w:r>
      <w:r w:rsidR="00973D1F" w:rsidRPr="00665C7C">
        <w:rPr>
          <w:sz w:val="27"/>
          <w:szCs w:val="27"/>
        </w:rPr>
        <w:t xml:space="preserve"> року</w:t>
      </w:r>
      <w:r w:rsidR="00973D1F" w:rsidRPr="00665C7C">
        <w:rPr>
          <w:sz w:val="27"/>
          <w:szCs w:val="27"/>
        </w:rPr>
        <w:tab/>
      </w:r>
      <w:r w:rsidR="007E0F0D" w:rsidRPr="00665C7C">
        <w:rPr>
          <w:sz w:val="27"/>
          <w:szCs w:val="27"/>
        </w:rPr>
        <w:tab/>
      </w:r>
      <w:r w:rsidR="007E0F0D" w:rsidRPr="00665C7C">
        <w:rPr>
          <w:sz w:val="27"/>
          <w:szCs w:val="27"/>
        </w:rPr>
        <w:tab/>
      </w:r>
      <w:r w:rsidR="0083226E" w:rsidRPr="00665C7C">
        <w:rPr>
          <w:sz w:val="27"/>
          <w:szCs w:val="27"/>
        </w:rPr>
        <w:tab/>
      </w:r>
      <w:r w:rsidR="0083226E" w:rsidRPr="00665C7C">
        <w:rPr>
          <w:sz w:val="27"/>
          <w:szCs w:val="27"/>
        </w:rPr>
        <w:tab/>
      </w:r>
      <w:r w:rsidR="00973D1F" w:rsidRPr="00665C7C">
        <w:rPr>
          <w:sz w:val="27"/>
          <w:szCs w:val="27"/>
        </w:rPr>
        <w:tab/>
      </w:r>
      <w:r w:rsidR="00684CE9" w:rsidRPr="00665C7C">
        <w:rPr>
          <w:sz w:val="27"/>
          <w:szCs w:val="27"/>
        </w:rPr>
        <w:tab/>
      </w:r>
      <w:r w:rsidR="00684CE9" w:rsidRPr="00665C7C">
        <w:rPr>
          <w:sz w:val="27"/>
          <w:szCs w:val="27"/>
        </w:rPr>
        <w:tab/>
      </w:r>
      <w:r w:rsidR="007E0F0D" w:rsidRPr="00665C7C">
        <w:rPr>
          <w:sz w:val="27"/>
          <w:szCs w:val="27"/>
        </w:rPr>
        <w:tab/>
      </w:r>
      <w:r w:rsidR="00B1320B" w:rsidRPr="00665C7C">
        <w:rPr>
          <w:sz w:val="27"/>
          <w:szCs w:val="27"/>
        </w:rPr>
        <w:t xml:space="preserve"> </w:t>
      </w:r>
      <w:r w:rsidR="009116A6" w:rsidRPr="00665C7C">
        <w:rPr>
          <w:sz w:val="27"/>
          <w:szCs w:val="27"/>
        </w:rPr>
        <w:t xml:space="preserve">  </w:t>
      </w:r>
      <w:r w:rsidR="00973D1F" w:rsidRPr="00665C7C">
        <w:rPr>
          <w:sz w:val="27"/>
          <w:szCs w:val="27"/>
        </w:rPr>
        <w:t>м. Київ</w:t>
      </w:r>
    </w:p>
    <w:p w14:paraId="4753074B" w14:textId="33F9D1EB" w:rsidR="00AE23AA" w:rsidRPr="00665C7C" w:rsidRDefault="00AE23AA" w:rsidP="004B1497">
      <w:pPr>
        <w:shd w:val="clear" w:color="auto" w:fill="FFFFFF"/>
        <w:tabs>
          <w:tab w:val="left" w:pos="1598"/>
        </w:tabs>
        <w:jc w:val="both"/>
        <w:rPr>
          <w:sz w:val="27"/>
          <w:szCs w:val="27"/>
        </w:rPr>
      </w:pPr>
    </w:p>
    <w:p w14:paraId="5CFCE83B" w14:textId="6BF2958E" w:rsidR="00973D1F" w:rsidRPr="00AB3EB1" w:rsidRDefault="00973D1F" w:rsidP="004B1497">
      <w:pPr>
        <w:shd w:val="clear" w:color="auto" w:fill="FFFFFF"/>
        <w:ind w:right="134"/>
        <w:jc w:val="center"/>
        <w:rPr>
          <w:sz w:val="27"/>
          <w:szCs w:val="27"/>
          <w:u w:val="single"/>
        </w:rPr>
      </w:pPr>
      <w:r w:rsidRPr="00665C7C">
        <w:rPr>
          <w:sz w:val="27"/>
          <w:szCs w:val="27"/>
        </w:rPr>
        <w:t xml:space="preserve">Р І Ш Е Н </w:t>
      </w:r>
      <w:proofErr w:type="spellStart"/>
      <w:r w:rsidRPr="00665C7C">
        <w:rPr>
          <w:sz w:val="27"/>
          <w:szCs w:val="27"/>
        </w:rPr>
        <w:t>Н</w:t>
      </w:r>
      <w:proofErr w:type="spellEnd"/>
      <w:r w:rsidRPr="00665C7C">
        <w:rPr>
          <w:sz w:val="27"/>
          <w:szCs w:val="27"/>
        </w:rPr>
        <w:t xml:space="preserve"> Я  № </w:t>
      </w:r>
      <w:r w:rsidR="00AB3EB1">
        <w:rPr>
          <w:sz w:val="27"/>
          <w:szCs w:val="27"/>
          <w:u w:val="single"/>
        </w:rPr>
        <w:t>484/ас-26</w:t>
      </w:r>
    </w:p>
    <w:p w14:paraId="0B4B3B08" w14:textId="77777777" w:rsidR="00AE23AA" w:rsidRPr="00665C7C" w:rsidRDefault="00AE23AA" w:rsidP="004B1497">
      <w:pPr>
        <w:shd w:val="clear" w:color="auto" w:fill="FFFFFF"/>
        <w:ind w:right="134"/>
        <w:jc w:val="center"/>
        <w:rPr>
          <w:sz w:val="27"/>
          <w:szCs w:val="27"/>
        </w:rPr>
      </w:pPr>
    </w:p>
    <w:p w14:paraId="6D6619A4" w14:textId="77777777" w:rsidR="00973D1F" w:rsidRPr="00665C7C" w:rsidRDefault="00973D1F" w:rsidP="004B1497">
      <w:pPr>
        <w:shd w:val="clear" w:color="auto" w:fill="FFFFFF"/>
        <w:tabs>
          <w:tab w:val="left" w:pos="567"/>
        </w:tabs>
        <w:ind w:right="-1"/>
        <w:jc w:val="both"/>
        <w:rPr>
          <w:sz w:val="27"/>
          <w:szCs w:val="27"/>
        </w:rPr>
      </w:pPr>
    </w:p>
    <w:p w14:paraId="00F28C3D" w14:textId="6788948F" w:rsidR="00973D1F" w:rsidRPr="00665C7C" w:rsidRDefault="00973D1F" w:rsidP="004B1497">
      <w:pPr>
        <w:shd w:val="clear" w:color="auto" w:fill="FFFFFF"/>
        <w:tabs>
          <w:tab w:val="left" w:pos="567"/>
        </w:tabs>
        <w:ind w:right="-1"/>
        <w:jc w:val="both"/>
        <w:rPr>
          <w:sz w:val="27"/>
          <w:szCs w:val="27"/>
        </w:rPr>
      </w:pPr>
      <w:r w:rsidRPr="00665C7C">
        <w:rPr>
          <w:sz w:val="27"/>
          <w:szCs w:val="27"/>
        </w:rPr>
        <w:t xml:space="preserve">Вища кваліфікаційна комісія суддів України у складі </w:t>
      </w:r>
      <w:r w:rsidR="000101B3" w:rsidRPr="00665C7C">
        <w:rPr>
          <w:sz w:val="27"/>
          <w:szCs w:val="27"/>
        </w:rPr>
        <w:t>колегії №</w:t>
      </w:r>
      <w:r w:rsidR="00534C1C" w:rsidRPr="00665C7C">
        <w:rPr>
          <w:sz w:val="27"/>
          <w:szCs w:val="27"/>
        </w:rPr>
        <w:t xml:space="preserve"> </w:t>
      </w:r>
      <w:r w:rsidR="000101B3" w:rsidRPr="00665C7C">
        <w:rPr>
          <w:sz w:val="27"/>
          <w:szCs w:val="27"/>
        </w:rPr>
        <w:t>3</w:t>
      </w:r>
      <w:r w:rsidRPr="00665C7C">
        <w:rPr>
          <w:sz w:val="27"/>
          <w:szCs w:val="27"/>
        </w:rPr>
        <w:t>:</w:t>
      </w:r>
    </w:p>
    <w:p w14:paraId="73FAA3C0" w14:textId="77777777" w:rsidR="00973D1F" w:rsidRPr="00665C7C" w:rsidRDefault="00973D1F" w:rsidP="004B1497">
      <w:pPr>
        <w:shd w:val="clear" w:color="auto" w:fill="FFFFFF"/>
        <w:ind w:right="134"/>
        <w:jc w:val="both"/>
        <w:rPr>
          <w:sz w:val="27"/>
          <w:szCs w:val="27"/>
        </w:rPr>
      </w:pPr>
    </w:p>
    <w:p w14:paraId="7168E14D" w14:textId="33B12328" w:rsidR="00973D1F" w:rsidRPr="00665C7C" w:rsidRDefault="00973D1F" w:rsidP="004B1497">
      <w:pPr>
        <w:shd w:val="clear" w:color="auto" w:fill="FFFFFF"/>
        <w:ind w:right="-1"/>
        <w:jc w:val="both"/>
        <w:rPr>
          <w:sz w:val="27"/>
          <w:szCs w:val="27"/>
        </w:rPr>
      </w:pPr>
      <w:r w:rsidRPr="00665C7C">
        <w:rPr>
          <w:sz w:val="27"/>
          <w:szCs w:val="27"/>
        </w:rPr>
        <w:t xml:space="preserve">головуючого – </w:t>
      </w:r>
      <w:r w:rsidR="000101B3" w:rsidRPr="00665C7C">
        <w:rPr>
          <w:sz w:val="27"/>
          <w:szCs w:val="27"/>
        </w:rPr>
        <w:t>Сергія ЧУМАКА</w:t>
      </w:r>
      <w:r w:rsidRPr="00665C7C">
        <w:rPr>
          <w:sz w:val="27"/>
          <w:szCs w:val="27"/>
        </w:rPr>
        <w:t>,</w:t>
      </w:r>
    </w:p>
    <w:p w14:paraId="5F984992" w14:textId="77777777" w:rsidR="00973D1F" w:rsidRPr="00665C7C" w:rsidRDefault="00973D1F" w:rsidP="004B1497">
      <w:pPr>
        <w:shd w:val="clear" w:color="auto" w:fill="FFFFFF"/>
        <w:tabs>
          <w:tab w:val="left" w:pos="3969"/>
        </w:tabs>
        <w:ind w:right="-15"/>
        <w:jc w:val="both"/>
        <w:rPr>
          <w:sz w:val="27"/>
          <w:szCs w:val="27"/>
        </w:rPr>
      </w:pPr>
    </w:p>
    <w:p w14:paraId="704B56F4" w14:textId="657FF61C" w:rsidR="00973D1F" w:rsidRPr="00665C7C" w:rsidRDefault="00973D1F" w:rsidP="004B1497">
      <w:pPr>
        <w:shd w:val="clear" w:color="auto" w:fill="FFFFFF"/>
        <w:tabs>
          <w:tab w:val="left" w:pos="3969"/>
        </w:tabs>
        <w:ind w:right="-15"/>
        <w:jc w:val="both"/>
        <w:rPr>
          <w:sz w:val="27"/>
          <w:szCs w:val="27"/>
        </w:rPr>
      </w:pPr>
      <w:r w:rsidRPr="00665C7C">
        <w:rPr>
          <w:sz w:val="27"/>
          <w:szCs w:val="27"/>
        </w:rPr>
        <w:t xml:space="preserve">членів Комісії: </w:t>
      </w:r>
      <w:r w:rsidR="000101B3" w:rsidRPr="00665C7C">
        <w:rPr>
          <w:sz w:val="27"/>
          <w:szCs w:val="27"/>
        </w:rPr>
        <w:t xml:space="preserve">Андрія ПАСІЧНИКА, </w:t>
      </w:r>
      <w:r w:rsidRPr="00665C7C">
        <w:rPr>
          <w:sz w:val="27"/>
          <w:szCs w:val="27"/>
        </w:rPr>
        <w:t>Романа</w:t>
      </w:r>
      <w:r w:rsidR="000F2D10" w:rsidRPr="00665C7C">
        <w:rPr>
          <w:sz w:val="27"/>
          <w:szCs w:val="27"/>
        </w:rPr>
        <w:t xml:space="preserve"> </w:t>
      </w:r>
      <w:r w:rsidRPr="00665C7C">
        <w:rPr>
          <w:sz w:val="27"/>
          <w:szCs w:val="27"/>
        </w:rPr>
        <w:t>САБОДАША (доповідач)</w:t>
      </w:r>
      <w:r w:rsidR="00FD4135" w:rsidRPr="00665C7C">
        <w:rPr>
          <w:sz w:val="27"/>
          <w:szCs w:val="27"/>
        </w:rPr>
        <w:t>,</w:t>
      </w:r>
    </w:p>
    <w:p w14:paraId="1553C495" w14:textId="77777777" w:rsidR="00973D1F" w:rsidRPr="00665C7C" w:rsidRDefault="00973D1F" w:rsidP="004B1497">
      <w:pPr>
        <w:shd w:val="clear" w:color="auto" w:fill="FFFFFF"/>
        <w:tabs>
          <w:tab w:val="left" w:pos="3969"/>
        </w:tabs>
        <w:ind w:right="-15"/>
        <w:jc w:val="both"/>
        <w:rPr>
          <w:sz w:val="27"/>
          <w:szCs w:val="27"/>
        </w:rPr>
      </w:pPr>
    </w:p>
    <w:p w14:paraId="49A93802" w14:textId="77777777" w:rsidR="00973D1F" w:rsidRPr="00665C7C" w:rsidRDefault="00973D1F" w:rsidP="004B1497">
      <w:pPr>
        <w:shd w:val="clear" w:color="auto" w:fill="FFFFFF"/>
        <w:tabs>
          <w:tab w:val="left" w:pos="3969"/>
        </w:tabs>
        <w:ind w:right="-15"/>
        <w:jc w:val="both"/>
        <w:rPr>
          <w:sz w:val="27"/>
          <w:szCs w:val="27"/>
        </w:rPr>
      </w:pPr>
      <w:r w:rsidRPr="00665C7C">
        <w:rPr>
          <w:sz w:val="27"/>
          <w:szCs w:val="27"/>
        </w:rPr>
        <w:t xml:space="preserve">за участі: </w:t>
      </w:r>
    </w:p>
    <w:p w14:paraId="7BD6812F" w14:textId="77777777" w:rsidR="00973D1F" w:rsidRPr="00665C7C" w:rsidRDefault="00973D1F" w:rsidP="004B1497">
      <w:pPr>
        <w:shd w:val="clear" w:color="auto" w:fill="FFFFFF"/>
        <w:tabs>
          <w:tab w:val="left" w:pos="3969"/>
        </w:tabs>
        <w:ind w:right="-15"/>
        <w:jc w:val="both"/>
        <w:rPr>
          <w:sz w:val="27"/>
          <w:szCs w:val="27"/>
        </w:rPr>
      </w:pPr>
    </w:p>
    <w:p w14:paraId="6F26EDD2" w14:textId="2967BAD0" w:rsidR="00973D1F" w:rsidRPr="00665C7C" w:rsidRDefault="00973D1F" w:rsidP="004B1497">
      <w:pPr>
        <w:shd w:val="clear" w:color="auto" w:fill="FFFFFF"/>
        <w:tabs>
          <w:tab w:val="left" w:pos="3969"/>
        </w:tabs>
        <w:ind w:right="-15"/>
        <w:jc w:val="both"/>
        <w:rPr>
          <w:sz w:val="27"/>
          <w:szCs w:val="27"/>
        </w:rPr>
      </w:pPr>
      <w:r w:rsidRPr="00665C7C">
        <w:rPr>
          <w:sz w:val="27"/>
          <w:szCs w:val="27"/>
        </w:rPr>
        <w:t xml:space="preserve">кандидата на посаду судді апеляційного </w:t>
      </w:r>
      <w:r w:rsidR="00D875CE" w:rsidRPr="00665C7C">
        <w:rPr>
          <w:sz w:val="27"/>
          <w:szCs w:val="27"/>
        </w:rPr>
        <w:t>загального</w:t>
      </w:r>
      <w:r w:rsidRPr="00665C7C">
        <w:rPr>
          <w:sz w:val="27"/>
          <w:szCs w:val="27"/>
        </w:rPr>
        <w:t xml:space="preserve"> суду </w:t>
      </w:r>
      <w:r w:rsidR="00A25ED1" w:rsidRPr="00665C7C">
        <w:rPr>
          <w:sz w:val="27"/>
          <w:szCs w:val="27"/>
        </w:rPr>
        <w:t>Сергія АНТОНОВА</w:t>
      </w:r>
      <w:r w:rsidRPr="00665C7C">
        <w:rPr>
          <w:sz w:val="27"/>
          <w:szCs w:val="27"/>
        </w:rPr>
        <w:t>,</w:t>
      </w:r>
    </w:p>
    <w:p w14:paraId="458FE1DD" w14:textId="77777777" w:rsidR="00B66EA5" w:rsidRPr="00665C7C" w:rsidRDefault="00B66EA5" w:rsidP="004B1497">
      <w:pPr>
        <w:shd w:val="clear" w:color="auto" w:fill="FFFFFF"/>
        <w:tabs>
          <w:tab w:val="left" w:pos="3969"/>
        </w:tabs>
        <w:ind w:right="-15"/>
        <w:jc w:val="both"/>
        <w:rPr>
          <w:sz w:val="27"/>
          <w:szCs w:val="27"/>
        </w:rPr>
      </w:pPr>
    </w:p>
    <w:p w14:paraId="0B7680A0" w14:textId="7B9DBB30" w:rsidR="00A25ED1" w:rsidRPr="00665C7C" w:rsidRDefault="00A25ED1" w:rsidP="004B1497">
      <w:pPr>
        <w:shd w:val="clear" w:color="auto" w:fill="FFFFFF"/>
        <w:tabs>
          <w:tab w:val="left" w:pos="3969"/>
        </w:tabs>
        <w:ind w:right="-15"/>
        <w:jc w:val="both"/>
        <w:rPr>
          <w:sz w:val="27"/>
          <w:szCs w:val="27"/>
        </w:rPr>
      </w:pPr>
      <w:r w:rsidRPr="00665C7C">
        <w:rPr>
          <w:sz w:val="27"/>
          <w:szCs w:val="27"/>
        </w:rPr>
        <w:t xml:space="preserve">представника Громадської ради доброчесності </w:t>
      </w:r>
      <w:r w:rsidR="00A101FA" w:rsidRPr="00665C7C">
        <w:rPr>
          <w:sz w:val="27"/>
          <w:szCs w:val="27"/>
        </w:rPr>
        <w:t>Ярослави ВОЛЬВАЧ,</w:t>
      </w:r>
      <w:r w:rsidR="001F58C3" w:rsidRPr="00665C7C">
        <w:rPr>
          <w:sz w:val="27"/>
          <w:szCs w:val="27"/>
        </w:rPr>
        <w:t xml:space="preserve"> </w:t>
      </w:r>
    </w:p>
    <w:p w14:paraId="543C62FB" w14:textId="3532628B" w:rsidR="00352849" w:rsidRPr="00665C7C" w:rsidRDefault="00352849" w:rsidP="004B1497">
      <w:pPr>
        <w:shd w:val="clear" w:color="auto" w:fill="FFFFFF"/>
        <w:tabs>
          <w:tab w:val="left" w:pos="3969"/>
        </w:tabs>
        <w:ind w:right="-15"/>
        <w:jc w:val="both"/>
        <w:rPr>
          <w:sz w:val="27"/>
          <w:szCs w:val="27"/>
        </w:rPr>
      </w:pPr>
    </w:p>
    <w:p w14:paraId="68FB2F62" w14:textId="2F81C6FB" w:rsidR="00DB3440" w:rsidRPr="00665C7C" w:rsidRDefault="00DB3440" w:rsidP="004B1497">
      <w:pPr>
        <w:shd w:val="clear" w:color="auto" w:fill="FFFFFF"/>
        <w:tabs>
          <w:tab w:val="left" w:pos="3969"/>
        </w:tabs>
        <w:ind w:right="-15"/>
        <w:jc w:val="both"/>
        <w:rPr>
          <w:sz w:val="27"/>
          <w:szCs w:val="27"/>
        </w:rPr>
      </w:pPr>
      <w:r w:rsidRPr="00665C7C">
        <w:rPr>
          <w:sz w:val="27"/>
          <w:szCs w:val="27"/>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344142" w:rsidRPr="00665C7C">
        <w:rPr>
          <w:sz w:val="27"/>
          <w:szCs w:val="27"/>
        </w:rPr>
        <w:t>Антонова Сергія Володимировича</w:t>
      </w:r>
      <w:r w:rsidRPr="00665C7C">
        <w:rPr>
          <w:sz w:val="27"/>
          <w:szCs w:val="27"/>
        </w:rPr>
        <w:t xml:space="preserve"> в межах конкурсу, оголошеного рішенням Комісії від 14 вересня 2023</w:t>
      </w:r>
      <w:r w:rsidR="00A0343D" w:rsidRPr="00665C7C">
        <w:rPr>
          <w:sz w:val="27"/>
          <w:szCs w:val="27"/>
        </w:rPr>
        <w:t> </w:t>
      </w:r>
      <w:r w:rsidRPr="00665C7C">
        <w:rPr>
          <w:sz w:val="27"/>
          <w:szCs w:val="27"/>
        </w:rPr>
        <w:t>року № 94/зп-23 (зі змінами),</w:t>
      </w:r>
    </w:p>
    <w:p w14:paraId="35B3A162" w14:textId="77777777" w:rsidR="00973D1F" w:rsidRPr="00665C7C" w:rsidRDefault="00973D1F" w:rsidP="004B1497">
      <w:pPr>
        <w:shd w:val="clear" w:color="auto" w:fill="FFFFFF"/>
        <w:tabs>
          <w:tab w:val="left" w:pos="7300"/>
        </w:tabs>
        <w:jc w:val="both"/>
        <w:rPr>
          <w:sz w:val="27"/>
          <w:szCs w:val="27"/>
        </w:rPr>
      </w:pPr>
    </w:p>
    <w:p w14:paraId="47430CE2" w14:textId="77777777" w:rsidR="00973D1F" w:rsidRPr="00665C7C" w:rsidRDefault="00973D1F" w:rsidP="004B1497">
      <w:pPr>
        <w:shd w:val="clear" w:color="auto" w:fill="FFFFFF"/>
        <w:tabs>
          <w:tab w:val="left" w:pos="3969"/>
        </w:tabs>
        <w:ind w:right="-15"/>
        <w:jc w:val="center"/>
        <w:rPr>
          <w:sz w:val="27"/>
          <w:szCs w:val="27"/>
        </w:rPr>
      </w:pPr>
      <w:r w:rsidRPr="00665C7C">
        <w:rPr>
          <w:sz w:val="27"/>
          <w:szCs w:val="27"/>
        </w:rPr>
        <w:t>встановила:</w:t>
      </w:r>
    </w:p>
    <w:p w14:paraId="27F34F25" w14:textId="77777777" w:rsidR="00E472B1" w:rsidRPr="00665C7C" w:rsidRDefault="00E472B1" w:rsidP="004B1497">
      <w:pPr>
        <w:rPr>
          <w:sz w:val="27"/>
          <w:szCs w:val="27"/>
        </w:rPr>
      </w:pPr>
    </w:p>
    <w:p w14:paraId="50E9FBE6" w14:textId="730A50DE" w:rsidR="00684CE9" w:rsidRPr="00665C7C" w:rsidRDefault="008813D7" w:rsidP="004B1497">
      <w:pPr>
        <w:jc w:val="both"/>
        <w:rPr>
          <w:b/>
          <w:sz w:val="27"/>
          <w:szCs w:val="27"/>
        </w:rPr>
      </w:pPr>
      <w:r w:rsidRPr="00665C7C">
        <w:rPr>
          <w:b/>
          <w:sz w:val="27"/>
          <w:szCs w:val="27"/>
        </w:rPr>
        <w:t xml:space="preserve">І. </w:t>
      </w:r>
      <w:r w:rsidR="00684CE9" w:rsidRPr="00665C7C">
        <w:rPr>
          <w:b/>
          <w:sz w:val="27"/>
          <w:szCs w:val="27"/>
        </w:rPr>
        <w:t xml:space="preserve">Стислий виклад </w:t>
      </w:r>
      <w:r w:rsidR="00C22273" w:rsidRPr="00665C7C">
        <w:rPr>
          <w:b/>
          <w:sz w:val="27"/>
          <w:szCs w:val="27"/>
        </w:rPr>
        <w:t>підстав і порядку проведення конкурсу на посад</w:t>
      </w:r>
      <w:r w:rsidR="005217B1" w:rsidRPr="00665C7C">
        <w:rPr>
          <w:b/>
          <w:sz w:val="27"/>
          <w:szCs w:val="27"/>
        </w:rPr>
        <w:t>и</w:t>
      </w:r>
      <w:r w:rsidR="00C22273" w:rsidRPr="00665C7C">
        <w:rPr>
          <w:b/>
          <w:sz w:val="27"/>
          <w:szCs w:val="27"/>
        </w:rPr>
        <w:t xml:space="preserve"> суддів апеляційних </w:t>
      </w:r>
      <w:r w:rsidR="00F3487B" w:rsidRPr="00665C7C">
        <w:rPr>
          <w:b/>
          <w:sz w:val="27"/>
          <w:szCs w:val="27"/>
        </w:rPr>
        <w:t>загальних</w:t>
      </w:r>
      <w:r w:rsidR="00C22273" w:rsidRPr="00665C7C">
        <w:rPr>
          <w:b/>
          <w:sz w:val="27"/>
          <w:szCs w:val="27"/>
        </w:rPr>
        <w:t xml:space="preserve"> судів та </w:t>
      </w:r>
      <w:r w:rsidR="007C75A5" w:rsidRPr="00665C7C">
        <w:rPr>
          <w:b/>
          <w:sz w:val="27"/>
          <w:szCs w:val="27"/>
        </w:rPr>
        <w:t>процедури</w:t>
      </w:r>
      <w:r w:rsidR="00684CE9" w:rsidRPr="00665C7C">
        <w:rPr>
          <w:b/>
          <w:sz w:val="27"/>
          <w:szCs w:val="27"/>
        </w:rPr>
        <w:t xml:space="preserve"> кваліфікаційного оцінювання</w:t>
      </w:r>
      <w:r w:rsidR="00C22273" w:rsidRPr="00665C7C">
        <w:rPr>
          <w:b/>
          <w:sz w:val="27"/>
          <w:szCs w:val="27"/>
        </w:rPr>
        <w:t xml:space="preserve"> кандидата</w:t>
      </w:r>
      <w:r w:rsidR="00684CE9" w:rsidRPr="00665C7C">
        <w:rPr>
          <w:b/>
          <w:sz w:val="27"/>
          <w:szCs w:val="27"/>
        </w:rPr>
        <w:t>.</w:t>
      </w:r>
    </w:p>
    <w:p w14:paraId="3C5BB276" w14:textId="566345F3" w:rsidR="00684CE9" w:rsidRPr="00665C7C" w:rsidRDefault="00684CE9" w:rsidP="004B1497">
      <w:pPr>
        <w:jc w:val="both"/>
        <w:rPr>
          <w:sz w:val="27"/>
          <w:szCs w:val="27"/>
        </w:rPr>
      </w:pPr>
    </w:p>
    <w:p w14:paraId="7D79676C" w14:textId="68EDA034" w:rsidR="0068188B" w:rsidRPr="00665C7C" w:rsidRDefault="0068188B"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Статтею 79 Закону України «Про судоустрій і статус суддів»</w:t>
      </w:r>
      <w:r w:rsidR="00492189" w:rsidRPr="00665C7C">
        <w:rPr>
          <w:sz w:val="27"/>
          <w:szCs w:val="27"/>
        </w:rPr>
        <w:t xml:space="preserve"> (далі – Закон)</w:t>
      </w:r>
      <w:r w:rsidRPr="00665C7C">
        <w:rPr>
          <w:sz w:val="27"/>
          <w:szCs w:val="27"/>
        </w:rPr>
        <w:t xml:space="preserve"> установлено, що </w:t>
      </w:r>
      <w:r w:rsidR="00351CD4" w:rsidRPr="00665C7C">
        <w:rPr>
          <w:sz w:val="27"/>
          <w:szCs w:val="27"/>
        </w:rPr>
        <w:t>к</w:t>
      </w:r>
      <w:r w:rsidRPr="00665C7C">
        <w:rPr>
          <w:sz w:val="27"/>
          <w:szCs w:val="27"/>
        </w:rPr>
        <w:t xml:space="preserve">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14:paraId="21077A21" w14:textId="4FA407BB" w:rsidR="005217B1" w:rsidRPr="00665C7C" w:rsidRDefault="0068188B"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Загальний порядок подання заяви та документів для участі в конкурсі, порядок проведення конкурсу на зайняття вакантн</w:t>
      </w:r>
      <w:r w:rsidR="006B56CF" w:rsidRPr="00665C7C">
        <w:rPr>
          <w:sz w:val="27"/>
          <w:szCs w:val="27"/>
        </w:rPr>
        <w:t>их</w:t>
      </w:r>
      <w:r w:rsidRPr="00665C7C">
        <w:rPr>
          <w:sz w:val="27"/>
          <w:szCs w:val="27"/>
        </w:rPr>
        <w:t xml:space="preserve"> посад судді</w:t>
      </w:r>
      <w:r w:rsidR="006B56CF" w:rsidRPr="00665C7C">
        <w:rPr>
          <w:sz w:val="27"/>
          <w:szCs w:val="27"/>
        </w:rPr>
        <w:t>в</w:t>
      </w:r>
      <w:r w:rsidRPr="00665C7C">
        <w:rPr>
          <w:sz w:val="27"/>
          <w:szCs w:val="27"/>
        </w:rPr>
        <w:t xml:space="preserve"> місцево</w:t>
      </w:r>
      <w:r w:rsidR="006B56CF" w:rsidRPr="00665C7C">
        <w:rPr>
          <w:sz w:val="27"/>
          <w:szCs w:val="27"/>
        </w:rPr>
        <w:t>го</w:t>
      </w:r>
      <w:r w:rsidRPr="00665C7C">
        <w:rPr>
          <w:sz w:val="27"/>
          <w:szCs w:val="27"/>
        </w:rPr>
        <w:t>, апеляційно</w:t>
      </w:r>
      <w:r w:rsidR="006B56CF" w:rsidRPr="00665C7C">
        <w:rPr>
          <w:sz w:val="27"/>
          <w:szCs w:val="27"/>
        </w:rPr>
        <w:t>го</w:t>
      </w:r>
      <w:r w:rsidRPr="00665C7C">
        <w:rPr>
          <w:sz w:val="27"/>
          <w:szCs w:val="27"/>
        </w:rPr>
        <w:t>, вищо</w:t>
      </w:r>
      <w:r w:rsidR="006B56CF" w:rsidRPr="00665C7C">
        <w:rPr>
          <w:sz w:val="27"/>
          <w:szCs w:val="27"/>
        </w:rPr>
        <w:t>го</w:t>
      </w:r>
      <w:r w:rsidRPr="00665C7C">
        <w:rPr>
          <w:sz w:val="27"/>
          <w:szCs w:val="27"/>
        </w:rPr>
        <w:t xml:space="preserve"> спеціалізовано</w:t>
      </w:r>
      <w:r w:rsidR="006B56CF" w:rsidRPr="00665C7C">
        <w:rPr>
          <w:sz w:val="27"/>
          <w:szCs w:val="27"/>
        </w:rPr>
        <w:t>го</w:t>
      </w:r>
      <w:r w:rsidRPr="00665C7C">
        <w:rPr>
          <w:sz w:val="27"/>
          <w:szCs w:val="27"/>
        </w:rPr>
        <w:t xml:space="preserve"> суд</w:t>
      </w:r>
      <w:r w:rsidR="006B56CF" w:rsidRPr="00665C7C">
        <w:rPr>
          <w:sz w:val="27"/>
          <w:szCs w:val="27"/>
        </w:rPr>
        <w:t>у</w:t>
      </w:r>
      <w:r w:rsidRPr="00665C7C">
        <w:rPr>
          <w:sz w:val="27"/>
          <w:szCs w:val="27"/>
        </w:rPr>
        <w:t xml:space="preserve"> або</w:t>
      </w:r>
      <w:r w:rsidR="006B56CF" w:rsidRPr="00665C7C">
        <w:rPr>
          <w:sz w:val="27"/>
          <w:szCs w:val="27"/>
        </w:rPr>
        <w:t xml:space="preserve"> суддів</w:t>
      </w:r>
      <w:r w:rsidRPr="00665C7C">
        <w:rPr>
          <w:sz w:val="27"/>
          <w:szCs w:val="27"/>
        </w:rPr>
        <w:t xml:space="preserve"> Верховно</w:t>
      </w:r>
      <w:r w:rsidR="006B56CF" w:rsidRPr="00665C7C">
        <w:rPr>
          <w:sz w:val="27"/>
          <w:szCs w:val="27"/>
        </w:rPr>
        <w:t>го</w:t>
      </w:r>
      <w:r w:rsidRPr="00665C7C">
        <w:rPr>
          <w:sz w:val="27"/>
          <w:szCs w:val="27"/>
        </w:rPr>
        <w:t xml:space="preserve"> Суд</w:t>
      </w:r>
      <w:r w:rsidR="006B56CF" w:rsidRPr="00665C7C">
        <w:rPr>
          <w:sz w:val="27"/>
          <w:szCs w:val="27"/>
        </w:rPr>
        <w:t>у</w:t>
      </w:r>
      <w:r w:rsidRPr="00665C7C">
        <w:rPr>
          <w:sz w:val="27"/>
          <w:szCs w:val="27"/>
        </w:rPr>
        <w:t xml:space="preserve"> (далі</w:t>
      </w:r>
      <w:r w:rsidR="00492189" w:rsidRPr="00665C7C">
        <w:rPr>
          <w:sz w:val="27"/>
          <w:szCs w:val="27"/>
        </w:rPr>
        <w:t xml:space="preserve"> –</w:t>
      </w:r>
      <w:r w:rsidRPr="00665C7C">
        <w:rPr>
          <w:sz w:val="27"/>
          <w:szCs w:val="27"/>
        </w:rPr>
        <w:t xml:space="preserve"> конкурс) та внесення за результатами конкурсу до Вищої ради правосуддя рекомендації про призначення кандидата на посаду судді визначено в Положенні </w:t>
      </w:r>
      <w:r w:rsidRPr="00665C7C">
        <w:rPr>
          <w:sz w:val="27"/>
          <w:szCs w:val="27"/>
        </w:rPr>
        <w:lastRenderedPageBreak/>
        <w:t>про проведення конкурсу на зайняття вакантної посади судді, затвердженому рішення</w:t>
      </w:r>
      <w:r w:rsidR="005217B1" w:rsidRPr="00665C7C">
        <w:rPr>
          <w:sz w:val="27"/>
          <w:szCs w:val="27"/>
        </w:rPr>
        <w:t>м</w:t>
      </w:r>
      <w:r w:rsidRPr="00665C7C">
        <w:rPr>
          <w:sz w:val="27"/>
          <w:szCs w:val="27"/>
        </w:rPr>
        <w:t xml:space="preserve"> Вищої кваліфікаційної комісії суддів України </w:t>
      </w:r>
      <w:r w:rsidR="005217B1" w:rsidRPr="00665C7C">
        <w:rPr>
          <w:sz w:val="27"/>
          <w:szCs w:val="27"/>
        </w:rPr>
        <w:t xml:space="preserve">від </w:t>
      </w:r>
      <w:r w:rsidRPr="00665C7C">
        <w:rPr>
          <w:sz w:val="27"/>
          <w:szCs w:val="27"/>
        </w:rPr>
        <w:t xml:space="preserve">02 листопада 2016 року </w:t>
      </w:r>
      <w:r w:rsidR="00492189" w:rsidRPr="00665C7C">
        <w:rPr>
          <w:sz w:val="27"/>
          <w:szCs w:val="27"/>
        </w:rPr>
        <w:t>№</w:t>
      </w:r>
      <w:r w:rsidRPr="00665C7C">
        <w:rPr>
          <w:sz w:val="27"/>
          <w:szCs w:val="27"/>
        </w:rPr>
        <w:t xml:space="preserve"> 141/зп-16 (у редакції рішення Вищої кваліфікаційної комісії суддів України від</w:t>
      </w:r>
      <w:r w:rsidR="00490CAC" w:rsidRPr="00665C7C">
        <w:rPr>
          <w:sz w:val="27"/>
          <w:szCs w:val="27"/>
        </w:rPr>
        <w:t> </w:t>
      </w:r>
      <w:r w:rsidRPr="00665C7C">
        <w:rPr>
          <w:sz w:val="27"/>
          <w:szCs w:val="27"/>
        </w:rPr>
        <w:t xml:space="preserve">29 лютого 2024 року </w:t>
      </w:r>
      <w:r w:rsidR="00492189" w:rsidRPr="00665C7C">
        <w:rPr>
          <w:sz w:val="27"/>
          <w:szCs w:val="27"/>
        </w:rPr>
        <w:t>№</w:t>
      </w:r>
      <w:r w:rsidR="005217B1" w:rsidRPr="00665C7C">
        <w:rPr>
          <w:sz w:val="27"/>
          <w:szCs w:val="27"/>
        </w:rPr>
        <w:t xml:space="preserve"> </w:t>
      </w:r>
      <w:r w:rsidRPr="00665C7C">
        <w:rPr>
          <w:sz w:val="27"/>
          <w:szCs w:val="27"/>
        </w:rPr>
        <w:t>72/зп-24)</w:t>
      </w:r>
      <w:r w:rsidR="00351CD4" w:rsidRPr="00665C7C">
        <w:rPr>
          <w:sz w:val="27"/>
          <w:szCs w:val="27"/>
        </w:rPr>
        <w:t xml:space="preserve"> (далі – Положення про конкурс)</w:t>
      </w:r>
      <w:r w:rsidRPr="00665C7C">
        <w:rPr>
          <w:sz w:val="27"/>
          <w:szCs w:val="27"/>
        </w:rPr>
        <w:t xml:space="preserve">. </w:t>
      </w:r>
    </w:p>
    <w:p w14:paraId="0EAA95F4" w14:textId="546059A7" w:rsidR="00751565" w:rsidRPr="00665C7C" w:rsidRDefault="00751565" w:rsidP="00AB3EB1">
      <w:pPr>
        <w:shd w:val="clear" w:color="auto" w:fill="FFFFFF"/>
        <w:tabs>
          <w:tab w:val="left" w:pos="709"/>
        </w:tabs>
        <w:ind w:firstLine="709"/>
        <w:jc w:val="both"/>
        <w:rPr>
          <w:sz w:val="27"/>
          <w:szCs w:val="27"/>
        </w:rPr>
      </w:pPr>
      <w:r w:rsidRPr="00665C7C">
        <w:rPr>
          <w:sz w:val="27"/>
          <w:szCs w:val="27"/>
        </w:rPr>
        <w:t>Принципами проведення конкурсу є справедливість, законність, публічність, прозорість, відкритість і рівність умов для його учасників, об</w:t>
      </w:r>
      <w:r w:rsidR="00492189" w:rsidRPr="00665C7C">
        <w:rPr>
          <w:sz w:val="27"/>
          <w:szCs w:val="27"/>
        </w:rPr>
        <w:t>’</w:t>
      </w:r>
      <w:r w:rsidRPr="00665C7C">
        <w:rPr>
          <w:sz w:val="27"/>
          <w:szCs w:val="27"/>
        </w:rPr>
        <w:t>єктивність, неупередженість та повага до прав людини (</w:t>
      </w:r>
      <w:r w:rsidR="006B56CF" w:rsidRPr="00665C7C">
        <w:rPr>
          <w:sz w:val="27"/>
          <w:szCs w:val="27"/>
        </w:rPr>
        <w:t xml:space="preserve">пункт </w:t>
      </w:r>
      <w:r w:rsidRPr="00665C7C">
        <w:rPr>
          <w:sz w:val="27"/>
          <w:szCs w:val="27"/>
        </w:rPr>
        <w:t>1.3 Положення про конкурс).</w:t>
      </w:r>
      <w:bookmarkStart w:id="0" w:name="2473"/>
      <w:bookmarkEnd w:id="0"/>
      <w:r w:rsidRPr="00665C7C">
        <w:rPr>
          <w:sz w:val="27"/>
          <w:szCs w:val="27"/>
        </w:rPr>
        <w:t xml:space="preserve">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w:t>
      </w:r>
      <w:r w:rsidR="00490CAC" w:rsidRPr="00665C7C">
        <w:rPr>
          <w:sz w:val="27"/>
          <w:szCs w:val="27"/>
        </w:rPr>
        <w:t xml:space="preserve"> </w:t>
      </w:r>
      <w:r w:rsidRPr="00665C7C">
        <w:rPr>
          <w:sz w:val="27"/>
          <w:szCs w:val="27"/>
        </w:rPr>
        <w:t>79</w:t>
      </w:r>
      <w:r w:rsidR="00534C1C" w:rsidRPr="00665C7C">
        <w:rPr>
          <w:sz w:val="27"/>
          <w:szCs w:val="27"/>
          <w:vertAlign w:val="superscript"/>
        </w:rPr>
        <w:t>3</w:t>
      </w:r>
      <w:r w:rsidR="00490CAC" w:rsidRPr="00665C7C">
        <w:rPr>
          <w:sz w:val="27"/>
          <w:szCs w:val="27"/>
          <w:vertAlign w:val="superscript"/>
        </w:rPr>
        <w:t xml:space="preserve"> </w:t>
      </w:r>
      <w:r w:rsidRPr="00665C7C">
        <w:rPr>
          <w:sz w:val="27"/>
          <w:szCs w:val="27"/>
        </w:rPr>
        <w:t>Закону (п</w:t>
      </w:r>
      <w:r w:rsidR="006B56CF" w:rsidRPr="00665C7C">
        <w:rPr>
          <w:sz w:val="27"/>
          <w:szCs w:val="27"/>
        </w:rPr>
        <w:t xml:space="preserve">ункт </w:t>
      </w:r>
      <w:r w:rsidRPr="00665C7C">
        <w:rPr>
          <w:sz w:val="27"/>
          <w:szCs w:val="27"/>
        </w:rPr>
        <w:t>1.5 Положення про конкурс).</w:t>
      </w:r>
    </w:p>
    <w:p w14:paraId="78C4A8B8" w14:textId="2551A61C" w:rsidR="0068188B" w:rsidRPr="00665C7C" w:rsidRDefault="00D7658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Згідно з</w:t>
      </w:r>
      <w:r w:rsidR="0068188B" w:rsidRPr="00665C7C">
        <w:rPr>
          <w:sz w:val="27"/>
          <w:szCs w:val="27"/>
        </w:rPr>
        <w:t xml:space="preserve"> частин</w:t>
      </w:r>
      <w:r w:rsidRPr="00665C7C">
        <w:rPr>
          <w:sz w:val="27"/>
          <w:szCs w:val="27"/>
        </w:rPr>
        <w:t>ою</w:t>
      </w:r>
      <w:r w:rsidR="0068188B" w:rsidRPr="00665C7C">
        <w:rPr>
          <w:sz w:val="27"/>
          <w:szCs w:val="27"/>
        </w:rPr>
        <w:t xml:space="preserve"> </w:t>
      </w:r>
      <w:r w:rsidR="006B56CF" w:rsidRPr="00665C7C">
        <w:rPr>
          <w:sz w:val="27"/>
          <w:szCs w:val="27"/>
        </w:rPr>
        <w:t>друго</w:t>
      </w:r>
      <w:r w:rsidR="008C26A6" w:rsidRPr="00665C7C">
        <w:rPr>
          <w:sz w:val="27"/>
          <w:szCs w:val="27"/>
        </w:rPr>
        <w:t>ю</w:t>
      </w:r>
      <w:r w:rsidR="0068188B" w:rsidRPr="00665C7C">
        <w:rPr>
          <w:sz w:val="27"/>
          <w:szCs w:val="27"/>
        </w:rPr>
        <w:t xml:space="preserve"> статті 79</w:t>
      </w:r>
      <w:r w:rsidR="00534C1C" w:rsidRPr="00665C7C">
        <w:rPr>
          <w:sz w:val="27"/>
          <w:szCs w:val="27"/>
          <w:vertAlign w:val="superscript"/>
        </w:rPr>
        <w:t>3</w:t>
      </w:r>
      <w:r w:rsidR="0068188B" w:rsidRPr="00665C7C">
        <w:rPr>
          <w:sz w:val="27"/>
          <w:szCs w:val="27"/>
        </w:rPr>
        <w:t xml:space="preserve"> Закону </w:t>
      </w:r>
      <w:r w:rsidR="008C26A6" w:rsidRPr="00665C7C">
        <w:rPr>
          <w:sz w:val="27"/>
          <w:szCs w:val="27"/>
        </w:rPr>
        <w:t>в</w:t>
      </w:r>
      <w:r w:rsidR="0068188B" w:rsidRPr="00665C7C">
        <w:rPr>
          <w:sz w:val="27"/>
          <w:szCs w:val="27"/>
        </w:rPr>
        <w:t xml:space="preserve">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w:t>
      </w:r>
      <w:r w:rsidR="00490CAC" w:rsidRPr="00665C7C">
        <w:rPr>
          <w:sz w:val="27"/>
          <w:szCs w:val="27"/>
        </w:rPr>
        <w:t xml:space="preserve"> </w:t>
      </w:r>
      <w:r w:rsidR="0068188B" w:rsidRPr="00665C7C">
        <w:rPr>
          <w:sz w:val="27"/>
          <w:szCs w:val="27"/>
        </w:rPr>
        <w:t>28 (для апеляційного суду) цього Закон</w:t>
      </w:r>
      <w:r w:rsidR="00492189" w:rsidRPr="00665C7C">
        <w:rPr>
          <w:sz w:val="27"/>
          <w:szCs w:val="27"/>
        </w:rPr>
        <w:t>у.</w:t>
      </w:r>
      <w:r w:rsidR="00351CD4" w:rsidRPr="00665C7C">
        <w:rPr>
          <w:sz w:val="27"/>
          <w:szCs w:val="27"/>
        </w:rPr>
        <w:t xml:space="preserve"> Процедуру проведення Комісією кваліфікаційного оцінювання врегульовано главою 1 розділу V Закону. </w:t>
      </w:r>
      <w:r w:rsidR="0068188B" w:rsidRPr="00665C7C">
        <w:rPr>
          <w:sz w:val="27"/>
          <w:szCs w:val="27"/>
        </w:rPr>
        <w:t>Отже</w:t>
      </w:r>
      <w:r w:rsidR="006B56CF" w:rsidRPr="00665C7C">
        <w:rPr>
          <w:sz w:val="27"/>
          <w:szCs w:val="27"/>
        </w:rPr>
        <w:t>,</w:t>
      </w:r>
      <w:r w:rsidR="0068188B" w:rsidRPr="00665C7C">
        <w:rPr>
          <w:sz w:val="27"/>
          <w:szCs w:val="27"/>
        </w:rPr>
        <w:t xml:space="preserve"> необхідною умовою зайняття посади судді є проходження кваліфікаційного оцінювання </w:t>
      </w:r>
      <w:r w:rsidR="00351CD4" w:rsidRPr="00665C7C">
        <w:rPr>
          <w:sz w:val="27"/>
          <w:szCs w:val="27"/>
        </w:rPr>
        <w:t xml:space="preserve">з метою визначення здатності кандидата на посаду судді здійснювати правосуддя у відповідному суді. </w:t>
      </w:r>
    </w:p>
    <w:p w14:paraId="7334E681" w14:textId="61D6C897" w:rsidR="00CE0EF4" w:rsidRPr="00665C7C" w:rsidRDefault="00751565"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Частиною</w:t>
      </w:r>
      <w:r w:rsidR="006B56CF" w:rsidRPr="00665C7C">
        <w:rPr>
          <w:sz w:val="27"/>
          <w:szCs w:val="27"/>
        </w:rPr>
        <w:t xml:space="preserve"> </w:t>
      </w:r>
      <w:r w:rsidR="00CF7A4E" w:rsidRPr="00665C7C">
        <w:rPr>
          <w:sz w:val="27"/>
          <w:szCs w:val="27"/>
        </w:rPr>
        <w:t>другою</w:t>
      </w:r>
      <w:r w:rsidR="00EE0E8D" w:rsidRPr="00665C7C">
        <w:rPr>
          <w:sz w:val="27"/>
          <w:szCs w:val="27"/>
        </w:rPr>
        <w:t xml:space="preserve"> статті</w:t>
      </w:r>
      <w:r w:rsidRPr="00665C7C">
        <w:rPr>
          <w:sz w:val="27"/>
          <w:szCs w:val="27"/>
        </w:rPr>
        <w:t xml:space="preserve">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w:t>
      </w:r>
      <w:r w:rsidR="008C26A6" w:rsidRPr="00665C7C">
        <w:rPr>
          <w:sz w:val="27"/>
          <w:szCs w:val="27"/>
        </w:rPr>
        <w:t>К</w:t>
      </w:r>
      <w:r w:rsidRPr="00665C7C">
        <w:rPr>
          <w:sz w:val="27"/>
          <w:szCs w:val="27"/>
        </w:rPr>
        <w:t>ритері</w:t>
      </w:r>
      <w:r w:rsidR="008C26A6" w:rsidRPr="00665C7C">
        <w:rPr>
          <w:sz w:val="27"/>
          <w:szCs w:val="27"/>
        </w:rPr>
        <w:t>ями</w:t>
      </w:r>
      <w:r w:rsidRPr="00665C7C">
        <w:rPr>
          <w:sz w:val="27"/>
          <w:szCs w:val="27"/>
        </w:rPr>
        <w:t xml:space="preserve"> кваліфікаційного оцінювання</w:t>
      </w:r>
      <w:r w:rsidR="00CF61E7" w:rsidRPr="00665C7C">
        <w:rPr>
          <w:sz w:val="27"/>
          <w:szCs w:val="27"/>
        </w:rPr>
        <w:t xml:space="preserve"> є</w:t>
      </w:r>
      <w:r w:rsidRPr="00665C7C">
        <w:rPr>
          <w:sz w:val="27"/>
          <w:szCs w:val="27"/>
        </w:rPr>
        <w:t>: 1) компетентність (професійна, особиста, соціальна тощо); 2) професійна етика; 3) доброчесність.</w:t>
      </w:r>
      <w:r w:rsidR="00CE0EF4" w:rsidRPr="00665C7C">
        <w:rPr>
          <w:sz w:val="27"/>
          <w:szCs w:val="27"/>
        </w:rPr>
        <w:t xml:space="preserve"> </w:t>
      </w:r>
      <w:r w:rsidR="00351CD4" w:rsidRPr="00665C7C">
        <w:rPr>
          <w:sz w:val="27"/>
          <w:szCs w:val="27"/>
        </w:rPr>
        <w:t>Відповідно до частини п</w:t>
      </w:r>
      <w:r w:rsidR="00492189" w:rsidRPr="00665C7C">
        <w:rPr>
          <w:sz w:val="27"/>
          <w:szCs w:val="27"/>
        </w:rPr>
        <w:t>’</w:t>
      </w:r>
      <w:r w:rsidR="00351CD4" w:rsidRPr="00665C7C">
        <w:rPr>
          <w:sz w:val="27"/>
          <w:szCs w:val="27"/>
        </w:rPr>
        <w:t>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14:paraId="78A4B4B7" w14:textId="503AE384" w:rsidR="0068188B" w:rsidRPr="00665C7C" w:rsidRDefault="00CE0EF4"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Р</w:t>
      </w:r>
      <w:r w:rsidR="00351CD4" w:rsidRPr="00665C7C">
        <w:rPr>
          <w:sz w:val="27"/>
          <w:szCs w:val="27"/>
        </w:rPr>
        <w:t>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w:t>
      </w:r>
      <w:r w:rsidR="00FD4135" w:rsidRPr="00665C7C">
        <w:rPr>
          <w:sz w:val="27"/>
          <w:szCs w:val="27"/>
        </w:rPr>
        <w:t>)</w:t>
      </w:r>
      <w:r w:rsidRPr="00665C7C">
        <w:rPr>
          <w:sz w:val="27"/>
          <w:szCs w:val="27"/>
        </w:rPr>
        <w:t xml:space="preserve">. </w:t>
      </w:r>
      <w:r w:rsidR="00CA0966" w:rsidRPr="00665C7C">
        <w:rPr>
          <w:sz w:val="27"/>
          <w:szCs w:val="27"/>
        </w:rPr>
        <w:t>Пунктами</w:t>
      </w:r>
      <w:r w:rsidR="00351CD4" w:rsidRPr="00665C7C">
        <w:rPr>
          <w:sz w:val="27"/>
          <w:szCs w:val="27"/>
        </w:rPr>
        <w:t xml:space="preserve"> 1.1</w:t>
      </w:r>
      <w:r w:rsidR="00440C5C" w:rsidRPr="00665C7C">
        <w:rPr>
          <w:sz w:val="27"/>
          <w:szCs w:val="27"/>
        </w:rPr>
        <w:t>‒</w:t>
      </w:r>
      <w:r w:rsidR="00351CD4" w:rsidRPr="00665C7C">
        <w:rPr>
          <w:sz w:val="27"/>
          <w:szCs w:val="27"/>
        </w:rPr>
        <w:t xml:space="preserve">1.6 </w:t>
      </w:r>
      <w:r w:rsidR="00CA0966" w:rsidRPr="00665C7C">
        <w:rPr>
          <w:sz w:val="27"/>
          <w:szCs w:val="27"/>
        </w:rPr>
        <w:t>П</w:t>
      </w:r>
      <w:r w:rsidR="00440C5C" w:rsidRPr="00665C7C">
        <w:rPr>
          <w:sz w:val="27"/>
          <w:szCs w:val="27"/>
        </w:rPr>
        <w:t xml:space="preserve">оложення </w:t>
      </w:r>
      <w:r w:rsidR="00CA0966" w:rsidRPr="00665C7C">
        <w:rPr>
          <w:sz w:val="27"/>
          <w:szCs w:val="27"/>
        </w:rPr>
        <w:t xml:space="preserve">про кваліфікаційне оцінювання </w:t>
      </w:r>
      <w:r w:rsidR="00F7419A" w:rsidRPr="00665C7C">
        <w:rPr>
          <w:sz w:val="27"/>
          <w:szCs w:val="27"/>
        </w:rPr>
        <w:t xml:space="preserve">передбачено, що </w:t>
      </w:r>
      <w:r w:rsidRPr="00665C7C">
        <w:rPr>
          <w:sz w:val="27"/>
          <w:szCs w:val="27"/>
        </w:rPr>
        <w:t>з</w:t>
      </w:r>
      <w:r w:rsidR="00351CD4" w:rsidRPr="00665C7C">
        <w:rPr>
          <w:sz w:val="27"/>
          <w:szCs w:val="27"/>
        </w:rPr>
        <w:t>авданням кваліфікаційного оцінювання є встановлення відповідності кандидата на посаду судді</w:t>
      </w:r>
      <w:r w:rsidRPr="00665C7C">
        <w:rPr>
          <w:sz w:val="27"/>
          <w:szCs w:val="27"/>
        </w:rPr>
        <w:t xml:space="preserve"> </w:t>
      </w:r>
      <w:r w:rsidR="00351CD4" w:rsidRPr="00665C7C">
        <w:rPr>
          <w:sz w:val="27"/>
          <w:szCs w:val="27"/>
        </w:rPr>
        <w:t>вимогам до посади судді за критеріями компетентності (професійн</w:t>
      </w:r>
      <w:r w:rsidR="00440C5C" w:rsidRPr="00665C7C">
        <w:rPr>
          <w:sz w:val="27"/>
          <w:szCs w:val="27"/>
        </w:rPr>
        <w:t>ої</w:t>
      </w:r>
      <w:r w:rsidR="00351CD4" w:rsidRPr="00665C7C">
        <w:rPr>
          <w:sz w:val="27"/>
          <w:szCs w:val="27"/>
        </w:rPr>
        <w:t>, особист</w:t>
      </w:r>
      <w:r w:rsidR="00440C5C" w:rsidRPr="00665C7C">
        <w:rPr>
          <w:sz w:val="27"/>
          <w:szCs w:val="27"/>
        </w:rPr>
        <w:t>ої</w:t>
      </w:r>
      <w:r w:rsidR="00351CD4" w:rsidRPr="00665C7C">
        <w:rPr>
          <w:sz w:val="27"/>
          <w:szCs w:val="27"/>
        </w:rPr>
        <w:t>, соціальн</w:t>
      </w:r>
      <w:r w:rsidR="00440C5C" w:rsidRPr="00665C7C">
        <w:rPr>
          <w:sz w:val="27"/>
          <w:szCs w:val="27"/>
        </w:rPr>
        <w:t>ої</w:t>
      </w:r>
      <w:r w:rsidR="00351CD4" w:rsidRPr="00665C7C">
        <w:rPr>
          <w:sz w:val="27"/>
          <w:szCs w:val="27"/>
        </w:rPr>
        <w:t>), доброчесності та професійної етики згідно з визначеними показниками</w:t>
      </w:r>
      <w:r w:rsidR="00440C5C" w:rsidRPr="00665C7C">
        <w:rPr>
          <w:sz w:val="27"/>
          <w:szCs w:val="27"/>
        </w:rPr>
        <w:t>.</w:t>
      </w:r>
      <w:r w:rsidRPr="00665C7C">
        <w:rPr>
          <w:sz w:val="27"/>
          <w:szCs w:val="27"/>
        </w:rPr>
        <w:t xml:space="preserve"> </w:t>
      </w:r>
      <w:r w:rsidR="00440C5C" w:rsidRPr="00665C7C">
        <w:rPr>
          <w:sz w:val="27"/>
          <w:szCs w:val="27"/>
        </w:rPr>
        <w:t>О</w:t>
      </w:r>
      <w:r w:rsidR="00351CD4" w:rsidRPr="00665C7C">
        <w:rPr>
          <w:sz w:val="27"/>
          <w:szCs w:val="27"/>
        </w:rPr>
        <w:t>сновн</w:t>
      </w:r>
      <w:r w:rsidR="00440C5C" w:rsidRPr="00665C7C">
        <w:rPr>
          <w:sz w:val="27"/>
          <w:szCs w:val="27"/>
        </w:rPr>
        <w:t>і</w:t>
      </w:r>
      <w:r w:rsidR="00351CD4" w:rsidRPr="00665C7C">
        <w:rPr>
          <w:sz w:val="27"/>
          <w:szCs w:val="27"/>
        </w:rPr>
        <w:t xml:space="preserve"> принципи кваліфікаційного оцінювання </w:t>
      </w:r>
      <w:r w:rsidR="00440C5C" w:rsidRPr="00665C7C">
        <w:rPr>
          <w:sz w:val="27"/>
          <w:szCs w:val="27"/>
        </w:rPr>
        <w:t>‒ це</w:t>
      </w:r>
      <w:r w:rsidR="00351CD4" w:rsidRPr="00665C7C">
        <w:rPr>
          <w:sz w:val="27"/>
          <w:szCs w:val="27"/>
        </w:rPr>
        <w:t xml:space="preserve"> автономність, запобігання конфлікту інтересів, об</w:t>
      </w:r>
      <w:r w:rsidR="0026341B" w:rsidRPr="00665C7C">
        <w:rPr>
          <w:sz w:val="27"/>
          <w:szCs w:val="27"/>
        </w:rPr>
        <w:t>’</w:t>
      </w:r>
      <w:r w:rsidR="00351CD4" w:rsidRPr="00665C7C">
        <w:rPr>
          <w:sz w:val="27"/>
          <w:szCs w:val="27"/>
        </w:rPr>
        <w:t>єктивність, неупередженість, прозорість, публічність, рівність умов для кандидатів на посаду судді</w:t>
      </w:r>
      <w:r w:rsidRPr="00665C7C">
        <w:rPr>
          <w:sz w:val="27"/>
          <w:szCs w:val="27"/>
        </w:rPr>
        <w:t xml:space="preserve">. </w:t>
      </w:r>
    </w:p>
    <w:p w14:paraId="2FA6435E" w14:textId="655CA7F3" w:rsidR="00CE0EF4" w:rsidRPr="00665C7C" w:rsidRDefault="00CE0EF4"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кадрової спроможності є необхідною умовою для реалізації конституційного права кожного на доступ до правосуддя. З огляду на значну </w:t>
      </w:r>
      <w:r w:rsidRPr="00665C7C">
        <w:rPr>
          <w:sz w:val="27"/>
          <w:szCs w:val="27"/>
        </w:rPr>
        <w:lastRenderedPageBreak/>
        <w:t xml:space="preserve">кількість вакансій та надмірне навантаження в апеляційних судах, у тому числі </w:t>
      </w:r>
      <w:r w:rsidR="005E6311" w:rsidRPr="00665C7C">
        <w:rPr>
          <w:sz w:val="27"/>
          <w:szCs w:val="27"/>
        </w:rPr>
        <w:t>загальної</w:t>
      </w:r>
      <w:r w:rsidRPr="00665C7C">
        <w:rPr>
          <w:sz w:val="27"/>
          <w:szCs w:val="27"/>
        </w:rPr>
        <w:t xml:space="preserve"> юрисдикції, виникла об’єктивна потреба у проведенні конкурсу на вакантні посади суддів</w:t>
      </w:r>
      <w:r w:rsidR="00440C5C" w:rsidRPr="00665C7C">
        <w:rPr>
          <w:sz w:val="27"/>
          <w:szCs w:val="27"/>
        </w:rPr>
        <w:t xml:space="preserve"> в</w:t>
      </w:r>
      <w:r w:rsidRPr="00665C7C">
        <w:rPr>
          <w:sz w:val="27"/>
          <w:szCs w:val="27"/>
        </w:rPr>
        <w:t xml:space="preserve"> апеляційних суд</w:t>
      </w:r>
      <w:r w:rsidR="00440C5C" w:rsidRPr="00665C7C">
        <w:rPr>
          <w:sz w:val="27"/>
          <w:szCs w:val="27"/>
        </w:rPr>
        <w:t>ах</w:t>
      </w:r>
      <w:r w:rsidRPr="00665C7C">
        <w:rPr>
          <w:sz w:val="27"/>
          <w:szCs w:val="27"/>
        </w:rPr>
        <w:t>.</w:t>
      </w:r>
    </w:p>
    <w:p w14:paraId="6EF5CBB4" w14:textId="20DEEB05" w:rsidR="00C22273" w:rsidRPr="00665C7C" w:rsidRDefault="00440C5C"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Рішенням Комісії від </w:t>
      </w:r>
      <w:r w:rsidR="00C22273" w:rsidRPr="00665C7C">
        <w:rPr>
          <w:sz w:val="27"/>
          <w:szCs w:val="27"/>
        </w:rPr>
        <w:t>14 вересня 2023 року</w:t>
      </w:r>
      <w:r w:rsidRPr="00665C7C">
        <w:rPr>
          <w:sz w:val="27"/>
          <w:szCs w:val="27"/>
        </w:rPr>
        <w:t xml:space="preserve"> № 94/зп-23</w:t>
      </w:r>
      <w:r w:rsidR="00C22273" w:rsidRPr="00665C7C">
        <w:rPr>
          <w:sz w:val="27"/>
          <w:szCs w:val="27"/>
        </w:rPr>
        <w:t xml:space="preserve"> </w:t>
      </w:r>
      <w:r w:rsidR="00601A36" w:rsidRPr="00665C7C">
        <w:rPr>
          <w:sz w:val="27"/>
          <w:szCs w:val="27"/>
        </w:rPr>
        <w:t>(з</w:t>
      </w:r>
      <w:r w:rsidR="00F7419A" w:rsidRPr="00665C7C">
        <w:rPr>
          <w:sz w:val="27"/>
          <w:szCs w:val="27"/>
        </w:rPr>
        <w:t>і</w:t>
      </w:r>
      <w:r w:rsidR="00601A36" w:rsidRPr="00665C7C">
        <w:rPr>
          <w:sz w:val="27"/>
          <w:szCs w:val="27"/>
        </w:rPr>
        <w:t xml:space="preserve"> змінами та доповненнями)</w:t>
      </w:r>
      <w:r w:rsidR="00C22273" w:rsidRPr="00665C7C">
        <w:rPr>
          <w:sz w:val="27"/>
          <w:szCs w:val="27"/>
        </w:rPr>
        <w:t xml:space="preserve"> оголошено конкурс на зайняття 5</w:t>
      </w:r>
      <w:r w:rsidR="00601A36" w:rsidRPr="00665C7C">
        <w:rPr>
          <w:sz w:val="27"/>
          <w:szCs w:val="27"/>
        </w:rPr>
        <w:t>50</w:t>
      </w:r>
      <w:r w:rsidR="00C22273" w:rsidRPr="00665C7C">
        <w:rPr>
          <w:sz w:val="27"/>
          <w:szCs w:val="27"/>
        </w:rPr>
        <w:t xml:space="preserve"> вакантних посад суддів в апеляційних судах, зокрема в апеляційних </w:t>
      </w:r>
      <w:r w:rsidR="002275D5" w:rsidRPr="00665C7C">
        <w:rPr>
          <w:sz w:val="27"/>
          <w:szCs w:val="27"/>
        </w:rPr>
        <w:t>загальних</w:t>
      </w:r>
      <w:r w:rsidR="00C22273" w:rsidRPr="00665C7C">
        <w:rPr>
          <w:sz w:val="27"/>
          <w:szCs w:val="27"/>
        </w:rPr>
        <w:t xml:space="preserve"> судах. </w:t>
      </w:r>
    </w:p>
    <w:p w14:paraId="666CA07F" w14:textId="75D933F7" w:rsidR="007C75A5" w:rsidRPr="00665C7C" w:rsidRDefault="00601A3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Частиною </w:t>
      </w:r>
      <w:r w:rsidR="00440C5C" w:rsidRPr="00665C7C">
        <w:rPr>
          <w:sz w:val="27"/>
          <w:szCs w:val="27"/>
        </w:rPr>
        <w:t>четвертою</w:t>
      </w:r>
      <w:r w:rsidRPr="00665C7C">
        <w:rPr>
          <w:sz w:val="27"/>
          <w:szCs w:val="27"/>
        </w:rPr>
        <w:t xml:space="preserve"> статті 83 Закону установлено,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w:t>
      </w:r>
      <w:r w:rsidR="00440C5C" w:rsidRPr="00665C7C">
        <w:rPr>
          <w:sz w:val="27"/>
          <w:szCs w:val="27"/>
        </w:rPr>
        <w:t>в</w:t>
      </w:r>
      <w:r w:rsidRPr="00665C7C">
        <w:rPr>
          <w:sz w:val="27"/>
          <w:szCs w:val="27"/>
        </w:rPr>
        <w:t xml:space="preserve"> конкурсі. </w:t>
      </w:r>
    </w:p>
    <w:p w14:paraId="69B38B68" w14:textId="3F1F40CE" w:rsidR="00601A36" w:rsidRPr="00665C7C" w:rsidRDefault="00F473EF"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Антонов Сергій Володимирович 19 грудня 2023</w:t>
      </w:r>
      <w:r w:rsidR="00601A36" w:rsidRPr="00665C7C">
        <w:rPr>
          <w:sz w:val="27"/>
          <w:szCs w:val="27"/>
        </w:rPr>
        <w:t xml:space="preserve"> року</w:t>
      </w:r>
      <w:r w:rsidR="00FD4135" w:rsidRPr="00665C7C">
        <w:rPr>
          <w:sz w:val="27"/>
          <w:szCs w:val="27"/>
        </w:rPr>
        <w:t xml:space="preserve"> </w:t>
      </w:r>
      <w:r w:rsidRPr="00665C7C">
        <w:rPr>
          <w:sz w:val="27"/>
          <w:szCs w:val="27"/>
        </w:rPr>
        <w:t xml:space="preserve">звернувся </w:t>
      </w:r>
      <w:r w:rsidR="00FD4135" w:rsidRPr="00665C7C">
        <w:rPr>
          <w:sz w:val="27"/>
          <w:szCs w:val="27"/>
        </w:rPr>
        <w:t xml:space="preserve">до Комісії </w:t>
      </w:r>
      <w:r w:rsidRPr="00665C7C">
        <w:rPr>
          <w:sz w:val="27"/>
          <w:szCs w:val="27"/>
        </w:rPr>
        <w:t xml:space="preserve">з заявою </w:t>
      </w:r>
      <w:r w:rsidR="00601A36" w:rsidRPr="00665C7C">
        <w:rPr>
          <w:sz w:val="27"/>
          <w:szCs w:val="27"/>
        </w:rPr>
        <w:t>про допус</w:t>
      </w:r>
      <w:r w:rsidR="0026341B" w:rsidRPr="00665C7C">
        <w:rPr>
          <w:sz w:val="27"/>
          <w:szCs w:val="27"/>
        </w:rPr>
        <w:t>к</w:t>
      </w:r>
      <w:r w:rsidR="00FD4135" w:rsidRPr="00665C7C">
        <w:rPr>
          <w:sz w:val="27"/>
          <w:szCs w:val="27"/>
        </w:rPr>
        <w:t xml:space="preserve"> </w:t>
      </w:r>
      <w:r w:rsidRPr="00665C7C">
        <w:rPr>
          <w:sz w:val="27"/>
          <w:szCs w:val="27"/>
        </w:rPr>
        <w:t>його</w:t>
      </w:r>
      <w:r w:rsidR="00601A36" w:rsidRPr="00665C7C">
        <w:rPr>
          <w:sz w:val="27"/>
          <w:szCs w:val="27"/>
        </w:rPr>
        <w:t xml:space="preserve"> до участі в конкурсі на зайняття вакантної посади судді </w:t>
      </w:r>
      <w:r w:rsidR="0033157A" w:rsidRPr="00665C7C">
        <w:rPr>
          <w:sz w:val="27"/>
          <w:szCs w:val="27"/>
        </w:rPr>
        <w:t xml:space="preserve">в </w:t>
      </w:r>
      <w:r w:rsidR="00601A36" w:rsidRPr="00665C7C">
        <w:rPr>
          <w:sz w:val="27"/>
          <w:szCs w:val="27"/>
        </w:rPr>
        <w:t>апеляційно</w:t>
      </w:r>
      <w:r w:rsidR="0033157A" w:rsidRPr="00665C7C">
        <w:rPr>
          <w:sz w:val="27"/>
          <w:szCs w:val="27"/>
        </w:rPr>
        <w:t>му</w:t>
      </w:r>
      <w:r w:rsidR="00601A36" w:rsidRPr="00665C7C">
        <w:rPr>
          <w:sz w:val="27"/>
          <w:szCs w:val="27"/>
        </w:rPr>
        <w:t xml:space="preserve"> </w:t>
      </w:r>
      <w:r w:rsidR="000101B3" w:rsidRPr="00665C7C">
        <w:rPr>
          <w:sz w:val="27"/>
          <w:szCs w:val="27"/>
        </w:rPr>
        <w:t>загальному</w:t>
      </w:r>
      <w:r w:rsidR="00601A36" w:rsidRPr="00665C7C">
        <w:rPr>
          <w:sz w:val="27"/>
          <w:szCs w:val="27"/>
        </w:rPr>
        <w:t xml:space="preserve"> суд</w:t>
      </w:r>
      <w:r w:rsidR="0033157A" w:rsidRPr="00665C7C">
        <w:rPr>
          <w:sz w:val="27"/>
          <w:szCs w:val="27"/>
        </w:rPr>
        <w:t>і</w:t>
      </w:r>
      <w:r w:rsidR="00601A36" w:rsidRPr="00665C7C">
        <w:rPr>
          <w:sz w:val="27"/>
          <w:szCs w:val="27"/>
        </w:rPr>
        <w:t xml:space="preserve">, оголошеному рішенням </w:t>
      </w:r>
      <w:r w:rsidR="009B0D2F" w:rsidRPr="00665C7C">
        <w:rPr>
          <w:sz w:val="27"/>
          <w:szCs w:val="27"/>
        </w:rPr>
        <w:t>Комісії</w:t>
      </w:r>
      <w:r w:rsidR="00601A36" w:rsidRPr="00665C7C">
        <w:rPr>
          <w:sz w:val="27"/>
          <w:szCs w:val="27"/>
        </w:rPr>
        <w:t xml:space="preserve"> від</w:t>
      </w:r>
      <w:r w:rsidR="00FC4A75" w:rsidRPr="00665C7C">
        <w:rPr>
          <w:sz w:val="27"/>
          <w:szCs w:val="27"/>
        </w:rPr>
        <w:t> </w:t>
      </w:r>
      <w:r w:rsidR="00601A36" w:rsidRPr="00665C7C">
        <w:rPr>
          <w:sz w:val="27"/>
          <w:szCs w:val="27"/>
        </w:rPr>
        <w:t>14</w:t>
      </w:r>
      <w:r w:rsidR="00FC4A75" w:rsidRPr="00665C7C">
        <w:rPr>
          <w:sz w:val="27"/>
          <w:szCs w:val="27"/>
        </w:rPr>
        <w:t> </w:t>
      </w:r>
      <w:r w:rsidR="00AA35A8" w:rsidRPr="00665C7C">
        <w:rPr>
          <w:sz w:val="27"/>
          <w:szCs w:val="27"/>
        </w:rPr>
        <w:t xml:space="preserve">вересня </w:t>
      </w:r>
      <w:r w:rsidR="00601A36" w:rsidRPr="00665C7C">
        <w:rPr>
          <w:sz w:val="27"/>
          <w:szCs w:val="27"/>
        </w:rPr>
        <w:t>2023</w:t>
      </w:r>
      <w:r w:rsidR="00AA35A8" w:rsidRPr="00665C7C">
        <w:rPr>
          <w:sz w:val="27"/>
          <w:szCs w:val="27"/>
        </w:rPr>
        <w:t xml:space="preserve"> року</w:t>
      </w:r>
      <w:r w:rsidR="005E75DF" w:rsidRPr="00665C7C">
        <w:rPr>
          <w:sz w:val="27"/>
          <w:szCs w:val="27"/>
        </w:rPr>
        <w:t>,</w:t>
      </w:r>
      <w:r w:rsidR="00601A36" w:rsidRPr="00665C7C">
        <w:rPr>
          <w:sz w:val="27"/>
          <w:szCs w:val="27"/>
        </w:rPr>
        <w:t xml:space="preserve"> як особ</w:t>
      </w:r>
      <w:r w:rsidR="00D463CA" w:rsidRPr="00665C7C">
        <w:rPr>
          <w:sz w:val="27"/>
          <w:szCs w:val="27"/>
        </w:rPr>
        <w:t>и</w:t>
      </w:r>
      <w:r w:rsidR="00601A36" w:rsidRPr="00665C7C">
        <w:rPr>
          <w:sz w:val="27"/>
          <w:szCs w:val="27"/>
        </w:rPr>
        <w:t xml:space="preserve">, </w:t>
      </w:r>
      <w:r w:rsidR="009E117D" w:rsidRPr="00665C7C">
        <w:rPr>
          <w:sz w:val="27"/>
          <w:szCs w:val="27"/>
        </w:rPr>
        <w:t xml:space="preserve">яка відповідає вимогам </w:t>
      </w:r>
      <w:r w:rsidR="005E75DF" w:rsidRPr="00665C7C">
        <w:rPr>
          <w:sz w:val="27"/>
          <w:szCs w:val="27"/>
        </w:rPr>
        <w:t>п</w:t>
      </w:r>
      <w:r w:rsidR="009E117D" w:rsidRPr="00665C7C">
        <w:rPr>
          <w:sz w:val="27"/>
          <w:szCs w:val="27"/>
        </w:rPr>
        <w:t>ункту</w:t>
      </w:r>
      <w:r w:rsidR="00B1679B" w:rsidRPr="00665C7C">
        <w:rPr>
          <w:sz w:val="27"/>
          <w:szCs w:val="27"/>
        </w:rPr>
        <w:t xml:space="preserve"> </w:t>
      </w:r>
      <w:r w:rsidR="00FC4A75" w:rsidRPr="00665C7C">
        <w:rPr>
          <w:sz w:val="27"/>
          <w:szCs w:val="27"/>
        </w:rPr>
        <w:t>1</w:t>
      </w:r>
      <w:r w:rsidR="009E117D" w:rsidRPr="00665C7C">
        <w:rPr>
          <w:sz w:val="27"/>
          <w:szCs w:val="27"/>
        </w:rPr>
        <w:t xml:space="preserve"> частини першої статті 28 Закону</w:t>
      </w:r>
      <w:r w:rsidR="00601A36" w:rsidRPr="00665C7C">
        <w:rPr>
          <w:sz w:val="27"/>
          <w:szCs w:val="27"/>
        </w:rPr>
        <w:t xml:space="preserve">, </w:t>
      </w:r>
      <w:r w:rsidR="005E75DF" w:rsidRPr="00665C7C">
        <w:rPr>
          <w:sz w:val="27"/>
          <w:szCs w:val="27"/>
        </w:rPr>
        <w:t>та про</w:t>
      </w:r>
      <w:r w:rsidR="00601A36" w:rsidRPr="00665C7C">
        <w:rPr>
          <w:sz w:val="27"/>
          <w:szCs w:val="27"/>
        </w:rPr>
        <w:t xml:space="preserve"> прове</w:t>
      </w:r>
      <w:r w:rsidR="005E75DF" w:rsidRPr="00665C7C">
        <w:rPr>
          <w:sz w:val="27"/>
          <w:szCs w:val="27"/>
        </w:rPr>
        <w:t>дення</w:t>
      </w:r>
      <w:r w:rsidR="00601A36" w:rsidRPr="00665C7C">
        <w:rPr>
          <w:sz w:val="27"/>
          <w:szCs w:val="27"/>
        </w:rPr>
        <w:t xml:space="preserve"> стосовно </w:t>
      </w:r>
      <w:r w:rsidR="00677A50" w:rsidRPr="00665C7C">
        <w:rPr>
          <w:sz w:val="27"/>
          <w:szCs w:val="27"/>
        </w:rPr>
        <w:t>н</w:t>
      </w:r>
      <w:r w:rsidR="00FC4A75" w:rsidRPr="00665C7C">
        <w:rPr>
          <w:sz w:val="27"/>
          <w:szCs w:val="27"/>
        </w:rPr>
        <w:t>ього</w:t>
      </w:r>
      <w:r w:rsidR="00601A36" w:rsidRPr="00665C7C">
        <w:rPr>
          <w:sz w:val="27"/>
          <w:szCs w:val="27"/>
        </w:rPr>
        <w:t xml:space="preserve"> кваліфікаційн</w:t>
      </w:r>
      <w:r w:rsidR="005E75DF" w:rsidRPr="00665C7C">
        <w:rPr>
          <w:sz w:val="27"/>
          <w:szCs w:val="27"/>
        </w:rPr>
        <w:t>ого</w:t>
      </w:r>
      <w:r w:rsidR="00601A36" w:rsidRPr="00665C7C">
        <w:rPr>
          <w:sz w:val="27"/>
          <w:szCs w:val="27"/>
        </w:rPr>
        <w:t xml:space="preserve"> оцінювання для підтвердження здатності здійснювати правосуддя у відповідному суді.</w:t>
      </w:r>
    </w:p>
    <w:p w14:paraId="122E6571" w14:textId="70C06CCB" w:rsidR="00567059" w:rsidRPr="00665C7C" w:rsidRDefault="00601A3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Рішенням </w:t>
      </w:r>
      <w:r w:rsidR="009B0D2F" w:rsidRPr="00665C7C">
        <w:rPr>
          <w:sz w:val="27"/>
          <w:szCs w:val="27"/>
        </w:rPr>
        <w:t>Комісії</w:t>
      </w:r>
      <w:r w:rsidRPr="00665C7C">
        <w:rPr>
          <w:sz w:val="27"/>
          <w:szCs w:val="27"/>
        </w:rPr>
        <w:t xml:space="preserve"> від 04</w:t>
      </w:r>
      <w:r w:rsidR="009B0D2F" w:rsidRPr="00665C7C">
        <w:rPr>
          <w:sz w:val="27"/>
          <w:szCs w:val="27"/>
        </w:rPr>
        <w:t xml:space="preserve"> березня </w:t>
      </w:r>
      <w:r w:rsidRPr="00665C7C">
        <w:rPr>
          <w:sz w:val="27"/>
          <w:szCs w:val="27"/>
        </w:rPr>
        <w:t xml:space="preserve">2023 </w:t>
      </w:r>
      <w:r w:rsidR="009B0D2F" w:rsidRPr="00665C7C">
        <w:rPr>
          <w:sz w:val="27"/>
          <w:szCs w:val="27"/>
        </w:rPr>
        <w:t xml:space="preserve">року </w:t>
      </w:r>
      <w:r w:rsidRPr="00665C7C">
        <w:rPr>
          <w:sz w:val="27"/>
          <w:szCs w:val="27"/>
        </w:rPr>
        <w:t xml:space="preserve">№ </w:t>
      </w:r>
      <w:r w:rsidR="002003CB" w:rsidRPr="00665C7C">
        <w:rPr>
          <w:sz w:val="27"/>
          <w:szCs w:val="27"/>
        </w:rPr>
        <w:t>147</w:t>
      </w:r>
      <w:r w:rsidRPr="00665C7C">
        <w:rPr>
          <w:sz w:val="27"/>
          <w:szCs w:val="27"/>
        </w:rPr>
        <w:t xml:space="preserve">/ас-24 </w:t>
      </w:r>
      <w:r w:rsidR="002003CB" w:rsidRPr="00665C7C">
        <w:rPr>
          <w:sz w:val="27"/>
          <w:szCs w:val="27"/>
        </w:rPr>
        <w:t>Антонова</w:t>
      </w:r>
      <w:r w:rsidR="00F7419A" w:rsidRPr="00665C7C">
        <w:rPr>
          <w:sz w:val="27"/>
          <w:szCs w:val="27"/>
        </w:rPr>
        <w:t> С.В.</w:t>
      </w:r>
      <w:r w:rsidRPr="00665C7C">
        <w:rPr>
          <w:sz w:val="27"/>
          <w:szCs w:val="27"/>
        </w:rPr>
        <w:t xml:space="preserve"> допущено до проходження кваліфікаційного оцінювання та участі в конкурсі на зайняття 550 вакантних посад суддів </w:t>
      </w:r>
      <w:r w:rsidR="005E75DF" w:rsidRPr="00665C7C">
        <w:rPr>
          <w:sz w:val="27"/>
          <w:szCs w:val="27"/>
        </w:rPr>
        <w:t xml:space="preserve">в </w:t>
      </w:r>
      <w:r w:rsidRPr="00665C7C">
        <w:rPr>
          <w:sz w:val="27"/>
          <w:szCs w:val="27"/>
        </w:rPr>
        <w:t>апеляційних суд</w:t>
      </w:r>
      <w:r w:rsidR="005E75DF" w:rsidRPr="00665C7C">
        <w:rPr>
          <w:sz w:val="27"/>
          <w:szCs w:val="27"/>
        </w:rPr>
        <w:t>ах</w:t>
      </w:r>
      <w:r w:rsidRPr="00665C7C">
        <w:rPr>
          <w:sz w:val="27"/>
          <w:szCs w:val="27"/>
        </w:rPr>
        <w:t>.</w:t>
      </w:r>
    </w:p>
    <w:p w14:paraId="195DAB29" w14:textId="77777777" w:rsidR="00310C81" w:rsidRPr="00665C7C" w:rsidRDefault="00310C81" w:rsidP="004B1497">
      <w:pPr>
        <w:shd w:val="clear" w:color="auto" w:fill="FFFFFF"/>
        <w:tabs>
          <w:tab w:val="left" w:pos="426"/>
        </w:tabs>
        <w:ind w:left="709"/>
        <w:jc w:val="both"/>
        <w:rPr>
          <w:sz w:val="27"/>
          <w:szCs w:val="27"/>
        </w:rPr>
      </w:pPr>
    </w:p>
    <w:p w14:paraId="405ECC24" w14:textId="10844BE0" w:rsidR="00567059" w:rsidRPr="00665C7C" w:rsidRDefault="005B2EE9" w:rsidP="004B1497">
      <w:pPr>
        <w:jc w:val="both"/>
        <w:rPr>
          <w:b/>
          <w:sz w:val="27"/>
          <w:szCs w:val="27"/>
        </w:rPr>
      </w:pPr>
      <w:r w:rsidRPr="00665C7C">
        <w:rPr>
          <w:b/>
          <w:sz w:val="27"/>
          <w:szCs w:val="27"/>
        </w:rPr>
        <w:t xml:space="preserve">ІІ. </w:t>
      </w:r>
      <w:r w:rsidR="00567059" w:rsidRPr="00665C7C">
        <w:rPr>
          <w:b/>
          <w:sz w:val="27"/>
          <w:szCs w:val="27"/>
        </w:rPr>
        <w:t xml:space="preserve">Основні відомості про кандидата. </w:t>
      </w:r>
    </w:p>
    <w:p w14:paraId="74DA42DE" w14:textId="77777777" w:rsidR="00567059" w:rsidRPr="00665C7C" w:rsidRDefault="00567059" w:rsidP="004B1497">
      <w:pPr>
        <w:jc w:val="both"/>
        <w:rPr>
          <w:sz w:val="27"/>
          <w:szCs w:val="27"/>
          <w:highlight w:val="cyan"/>
        </w:rPr>
      </w:pPr>
    </w:p>
    <w:p w14:paraId="61BEDA75" w14:textId="4C3014B9" w:rsidR="00FA652B" w:rsidRPr="00665C7C" w:rsidRDefault="00F7286B"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Антонов </w:t>
      </w:r>
      <w:r w:rsidR="00F7419A" w:rsidRPr="00665C7C">
        <w:rPr>
          <w:sz w:val="27"/>
          <w:szCs w:val="27"/>
        </w:rPr>
        <w:t>С.В.</w:t>
      </w:r>
      <w:r w:rsidR="00567059" w:rsidRPr="00665C7C">
        <w:rPr>
          <w:sz w:val="27"/>
          <w:szCs w:val="27"/>
        </w:rPr>
        <w:t xml:space="preserve">, </w:t>
      </w:r>
      <w:r w:rsidR="004A63A2" w:rsidRPr="00665C7C">
        <w:rPr>
          <w:sz w:val="27"/>
          <w:szCs w:val="27"/>
        </w:rPr>
        <w:t xml:space="preserve">дата </w:t>
      </w:r>
      <w:r w:rsidR="00567059" w:rsidRPr="00665C7C">
        <w:rPr>
          <w:sz w:val="27"/>
          <w:szCs w:val="27"/>
        </w:rPr>
        <w:t>народжен</w:t>
      </w:r>
      <w:r w:rsidR="004A63A2" w:rsidRPr="00665C7C">
        <w:rPr>
          <w:sz w:val="27"/>
          <w:szCs w:val="27"/>
        </w:rPr>
        <w:t>ня</w:t>
      </w:r>
      <w:r w:rsidR="000356D2" w:rsidRPr="00665C7C">
        <w:rPr>
          <w:sz w:val="27"/>
          <w:szCs w:val="27"/>
        </w:rPr>
        <w:t xml:space="preserve"> –</w:t>
      </w:r>
      <w:r w:rsidRPr="00665C7C">
        <w:rPr>
          <w:sz w:val="27"/>
          <w:szCs w:val="27"/>
        </w:rPr>
        <w:t xml:space="preserve"> </w:t>
      </w:r>
      <w:r w:rsidR="0051535F">
        <w:rPr>
          <w:sz w:val="27"/>
          <w:szCs w:val="27"/>
        </w:rPr>
        <w:t>____________</w:t>
      </w:r>
      <w:r w:rsidR="00567059" w:rsidRPr="00665C7C">
        <w:rPr>
          <w:sz w:val="27"/>
          <w:szCs w:val="27"/>
        </w:rPr>
        <w:t xml:space="preserve"> року, на момент подання заяви ма</w:t>
      </w:r>
      <w:r w:rsidRPr="00665C7C">
        <w:rPr>
          <w:sz w:val="27"/>
          <w:szCs w:val="27"/>
        </w:rPr>
        <w:t>в</w:t>
      </w:r>
      <w:r w:rsidR="00157501" w:rsidRPr="00665C7C">
        <w:rPr>
          <w:sz w:val="27"/>
          <w:szCs w:val="27"/>
        </w:rPr>
        <w:t xml:space="preserve"> повних</w:t>
      </w:r>
      <w:r w:rsidR="00797B28" w:rsidRPr="00665C7C">
        <w:rPr>
          <w:sz w:val="27"/>
          <w:szCs w:val="27"/>
        </w:rPr>
        <w:t xml:space="preserve"> </w:t>
      </w:r>
      <w:r w:rsidR="0051535F">
        <w:rPr>
          <w:sz w:val="27"/>
          <w:szCs w:val="27"/>
        </w:rPr>
        <w:t>__</w:t>
      </w:r>
      <w:r w:rsidR="00567059" w:rsidRPr="00665C7C">
        <w:rPr>
          <w:sz w:val="27"/>
          <w:szCs w:val="27"/>
        </w:rPr>
        <w:t xml:space="preserve"> рок</w:t>
      </w:r>
      <w:r w:rsidR="00797B28" w:rsidRPr="00665C7C">
        <w:rPr>
          <w:sz w:val="27"/>
          <w:szCs w:val="27"/>
        </w:rPr>
        <w:t>ів</w:t>
      </w:r>
      <w:r w:rsidR="00567059" w:rsidRPr="00665C7C">
        <w:rPr>
          <w:sz w:val="27"/>
          <w:szCs w:val="27"/>
        </w:rPr>
        <w:t>. Є громадян</w:t>
      </w:r>
      <w:r w:rsidR="00AD36A2" w:rsidRPr="00665C7C">
        <w:rPr>
          <w:sz w:val="27"/>
          <w:szCs w:val="27"/>
        </w:rPr>
        <w:t>ин</w:t>
      </w:r>
      <w:r w:rsidR="00797B28" w:rsidRPr="00665C7C">
        <w:rPr>
          <w:sz w:val="27"/>
          <w:szCs w:val="27"/>
        </w:rPr>
        <w:t xml:space="preserve">ом </w:t>
      </w:r>
      <w:r w:rsidR="00567059" w:rsidRPr="00665C7C">
        <w:rPr>
          <w:sz w:val="27"/>
          <w:szCs w:val="27"/>
        </w:rPr>
        <w:t xml:space="preserve">України. </w:t>
      </w:r>
      <w:r w:rsidR="00157501" w:rsidRPr="00665C7C">
        <w:rPr>
          <w:sz w:val="27"/>
          <w:szCs w:val="27"/>
        </w:rPr>
        <w:t xml:space="preserve">Володіння державною мовою підтверджено сертифікатом УМД № </w:t>
      </w:r>
      <w:r w:rsidR="00AD36A2" w:rsidRPr="00665C7C">
        <w:rPr>
          <w:sz w:val="27"/>
          <w:szCs w:val="27"/>
        </w:rPr>
        <w:t>00205171</w:t>
      </w:r>
      <w:r w:rsidR="00157501" w:rsidRPr="00665C7C">
        <w:rPr>
          <w:sz w:val="27"/>
          <w:szCs w:val="27"/>
        </w:rPr>
        <w:t xml:space="preserve"> від </w:t>
      </w:r>
      <w:r w:rsidR="004A63A2" w:rsidRPr="00665C7C">
        <w:rPr>
          <w:sz w:val="27"/>
          <w:szCs w:val="27"/>
        </w:rPr>
        <w:t>18 жовтня</w:t>
      </w:r>
      <w:r w:rsidR="00AA35A8" w:rsidRPr="00665C7C">
        <w:rPr>
          <w:sz w:val="27"/>
          <w:szCs w:val="27"/>
        </w:rPr>
        <w:t xml:space="preserve"> </w:t>
      </w:r>
      <w:r w:rsidR="00157501" w:rsidRPr="00665C7C">
        <w:rPr>
          <w:sz w:val="27"/>
          <w:szCs w:val="27"/>
        </w:rPr>
        <w:t>202</w:t>
      </w:r>
      <w:r w:rsidR="00B1679B" w:rsidRPr="00665C7C">
        <w:rPr>
          <w:sz w:val="27"/>
          <w:szCs w:val="27"/>
        </w:rPr>
        <w:t>3</w:t>
      </w:r>
      <w:r w:rsidR="007E241B" w:rsidRPr="00665C7C">
        <w:rPr>
          <w:sz w:val="27"/>
          <w:szCs w:val="27"/>
        </w:rPr>
        <w:t> </w:t>
      </w:r>
      <w:r w:rsidR="00AA35A8" w:rsidRPr="00665C7C">
        <w:rPr>
          <w:sz w:val="27"/>
          <w:szCs w:val="27"/>
        </w:rPr>
        <w:t>року</w:t>
      </w:r>
      <w:r w:rsidR="00157501" w:rsidRPr="00665C7C">
        <w:rPr>
          <w:sz w:val="27"/>
          <w:szCs w:val="27"/>
        </w:rPr>
        <w:t xml:space="preserve"> на рівні вільного володіння (</w:t>
      </w:r>
      <w:r w:rsidR="004A63A2" w:rsidRPr="00665C7C">
        <w:rPr>
          <w:sz w:val="27"/>
          <w:szCs w:val="27"/>
        </w:rPr>
        <w:t>перший</w:t>
      </w:r>
      <w:r w:rsidR="00157501" w:rsidRPr="00665C7C">
        <w:rPr>
          <w:sz w:val="27"/>
          <w:szCs w:val="27"/>
        </w:rPr>
        <w:t xml:space="preserve"> ступінь). </w:t>
      </w:r>
      <w:r w:rsidR="000356D2" w:rsidRPr="00665C7C">
        <w:rPr>
          <w:sz w:val="27"/>
          <w:szCs w:val="27"/>
        </w:rPr>
        <w:t>Станом на дату проведення співбесіди кандидат є несудимим (відповідно до витягу з інформаційно-аналітичної системи «Облік відомостей про притягнення особи до кримінальної відповідальності та наявності судимості», наданої в межах спеціальної перевірки).</w:t>
      </w:r>
    </w:p>
    <w:p w14:paraId="64212A33" w14:textId="42456BF5" w:rsidR="006B5519" w:rsidRPr="00665C7C" w:rsidRDefault="00157501"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Повну вищу юридичну освіту </w:t>
      </w:r>
      <w:r w:rsidR="00FA652B" w:rsidRPr="00665C7C">
        <w:rPr>
          <w:sz w:val="27"/>
          <w:szCs w:val="27"/>
        </w:rPr>
        <w:t>Антонов С.В. здобув</w:t>
      </w:r>
      <w:r w:rsidRPr="00665C7C">
        <w:rPr>
          <w:sz w:val="27"/>
          <w:szCs w:val="27"/>
        </w:rPr>
        <w:t xml:space="preserve"> у</w:t>
      </w:r>
      <w:r w:rsidR="00567059" w:rsidRPr="00665C7C">
        <w:rPr>
          <w:sz w:val="27"/>
          <w:szCs w:val="27"/>
        </w:rPr>
        <w:t xml:space="preserve"> </w:t>
      </w:r>
      <w:r w:rsidR="007E241B" w:rsidRPr="00665C7C">
        <w:rPr>
          <w:sz w:val="27"/>
          <w:szCs w:val="27"/>
        </w:rPr>
        <w:t>200</w:t>
      </w:r>
      <w:r w:rsidR="00FA652B" w:rsidRPr="00665C7C">
        <w:rPr>
          <w:sz w:val="27"/>
          <w:szCs w:val="27"/>
        </w:rPr>
        <w:t>7</w:t>
      </w:r>
      <w:r w:rsidR="00567059" w:rsidRPr="00665C7C">
        <w:rPr>
          <w:sz w:val="27"/>
          <w:szCs w:val="27"/>
        </w:rPr>
        <w:t xml:space="preserve"> році </w:t>
      </w:r>
      <w:r w:rsidR="002E61CF" w:rsidRPr="00665C7C">
        <w:rPr>
          <w:sz w:val="27"/>
          <w:szCs w:val="27"/>
        </w:rPr>
        <w:t xml:space="preserve">у </w:t>
      </w:r>
      <w:r w:rsidR="00585419" w:rsidRPr="00665C7C">
        <w:rPr>
          <w:sz w:val="27"/>
          <w:szCs w:val="27"/>
        </w:rPr>
        <w:t>Національній юридичній академії імені Ярослава Мудрого</w:t>
      </w:r>
      <w:r w:rsidR="005E75DF" w:rsidRPr="00665C7C">
        <w:rPr>
          <w:sz w:val="27"/>
          <w:szCs w:val="27"/>
        </w:rPr>
        <w:t>,</w:t>
      </w:r>
      <w:r w:rsidRPr="00665C7C">
        <w:rPr>
          <w:sz w:val="27"/>
          <w:szCs w:val="27"/>
        </w:rPr>
        <w:t xml:space="preserve"> отрима</w:t>
      </w:r>
      <w:r w:rsidR="00585419" w:rsidRPr="00665C7C">
        <w:rPr>
          <w:sz w:val="27"/>
          <w:szCs w:val="27"/>
        </w:rPr>
        <w:t>в</w:t>
      </w:r>
      <w:r w:rsidRPr="00665C7C">
        <w:rPr>
          <w:sz w:val="27"/>
          <w:szCs w:val="27"/>
        </w:rPr>
        <w:t xml:space="preserve"> диплом </w:t>
      </w:r>
      <w:r w:rsidR="00585419" w:rsidRPr="00665C7C">
        <w:rPr>
          <w:sz w:val="27"/>
          <w:szCs w:val="27"/>
        </w:rPr>
        <w:t>про вищу юридичну освіту</w:t>
      </w:r>
      <w:r w:rsidRPr="00665C7C">
        <w:rPr>
          <w:sz w:val="27"/>
          <w:szCs w:val="27"/>
        </w:rPr>
        <w:t xml:space="preserve"> за спеціальністю «Правознавство»</w:t>
      </w:r>
      <w:r w:rsidR="00330CC4" w:rsidRPr="00665C7C">
        <w:rPr>
          <w:sz w:val="27"/>
          <w:szCs w:val="27"/>
        </w:rPr>
        <w:t xml:space="preserve"> та </w:t>
      </w:r>
      <w:r w:rsidR="00645ADE" w:rsidRPr="00665C7C">
        <w:rPr>
          <w:sz w:val="27"/>
          <w:szCs w:val="27"/>
        </w:rPr>
        <w:t>здобу</w:t>
      </w:r>
      <w:r w:rsidR="003F7EC6" w:rsidRPr="00665C7C">
        <w:rPr>
          <w:sz w:val="27"/>
          <w:szCs w:val="27"/>
        </w:rPr>
        <w:t>в</w:t>
      </w:r>
      <w:r w:rsidR="00645ADE" w:rsidRPr="00665C7C">
        <w:rPr>
          <w:sz w:val="27"/>
          <w:szCs w:val="27"/>
        </w:rPr>
        <w:t xml:space="preserve"> </w:t>
      </w:r>
      <w:r w:rsidR="00330CC4" w:rsidRPr="00665C7C">
        <w:rPr>
          <w:sz w:val="27"/>
          <w:szCs w:val="27"/>
        </w:rPr>
        <w:t xml:space="preserve">кваліфікацію </w:t>
      </w:r>
      <w:r w:rsidR="00645ADE" w:rsidRPr="00665C7C">
        <w:rPr>
          <w:sz w:val="27"/>
          <w:szCs w:val="27"/>
        </w:rPr>
        <w:t>юриста</w:t>
      </w:r>
      <w:r w:rsidR="006B5519" w:rsidRPr="00665C7C">
        <w:rPr>
          <w:sz w:val="27"/>
          <w:szCs w:val="27"/>
        </w:rPr>
        <w:t>.</w:t>
      </w:r>
    </w:p>
    <w:p w14:paraId="3F2D0E0A" w14:textId="661AE0CE" w:rsidR="00492268" w:rsidRPr="00665C7C" w:rsidRDefault="00567059" w:rsidP="004B1497">
      <w:pPr>
        <w:pStyle w:val="a9"/>
        <w:numPr>
          <w:ilvl w:val="0"/>
          <w:numId w:val="8"/>
        </w:numPr>
        <w:shd w:val="clear" w:color="auto" w:fill="FFFFFF"/>
        <w:ind w:left="0" w:firstLine="709"/>
        <w:jc w:val="both"/>
        <w:rPr>
          <w:sz w:val="27"/>
          <w:szCs w:val="27"/>
        </w:rPr>
      </w:pPr>
      <w:r w:rsidRPr="00665C7C">
        <w:rPr>
          <w:sz w:val="27"/>
          <w:szCs w:val="27"/>
        </w:rPr>
        <w:t>Стаж професійної діяльності</w:t>
      </w:r>
      <w:r w:rsidR="00EE0E8D" w:rsidRPr="00665C7C">
        <w:rPr>
          <w:sz w:val="27"/>
          <w:szCs w:val="27"/>
        </w:rPr>
        <w:t xml:space="preserve"> кандидата</w:t>
      </w:r>
      <w:r w:rsidRPr="00665C7C">
        <w:rPr>
          <w:sz w:val="27"/>
          <w:szCs w:val="27"/>
        </w:rPr>
        <w:t xml:space="preserve"> у сфері права перевищує </w:t>
      </w:r>
      <w:r w:rsidR="0077427A" w:rsidRPr="00665C7C">
        <w:rPr>
          <w:sz w:val="27"/>
          <w:szCs w:val="27"/>
        </w:rPr>
        <w:t>19 </w:t>
      </w:r>
      <w:r w:rsidRPr="00665C7C">
        <w:rPr>
          <w:sz w:val="27"/>
          <w:szCs w:val="27"/>
        </w:rPr>
        <w:t>рок</w:t>
      </w:r>
      <w:r w:rsidR="002E61CF" w:rsidRPr="00665C7C">
        <w:rPr>
          <w:sz w:val="27"/>
          <w:szCs w:val="27"/>
        </w:rPr>
        <w:t>ів</w:t>
      </w:r>
      <w:r w:rsidRPr="00665C7C">
        <w:rPr>
          <w:sz w:val="27"/>
          <w:szCs w:val="27"/>
        </w:rPr>
        <w:t>.</w:t>
      </w:r>
      <w:r w:rsidR="00254B01" w:rsidRPr="00665C7C">
        <w:rPr>
          <w:sz w:val="27"/>
          <w:szCs w:val="27"/>
        </w:rPr>
        <w:t xml:space="preserve"> Після </w:t>
      </w:r>
      <w:r w:rsidR="001C1E9E" w:rsidRPr="00665C7C">
        <w:rPr>
          <w:sz w:val="27"/>
          <w:szCs w:val="27"/>
        </w:rPr>
        <w:t>здо</w:t>
      </w:r>
      <w:r w:rsidR="00254B01" w:rsidRPr="00665C7C">
        <w:rPr>
          <w:sz w:val="27"/>
          <w:szCs w:val="27"/>
        </w:rPr>
        <w:t xml:space="preserve">буття вищої юридичної освіти </w:t>
      </w:r>
      <w:r w:rsidR="0077427A" w:rsidRPr="00665C7C">
        <w:rPr>
          <w:sz w:val="27"/>
          <w:szCs w:val="27"/>
        </w:rPr>
        <w:t>Антонов С.В. обіймав</w:t>
      </w:r>
      <w:r w:rsidR="00254B01" w:rsidRPr="00665C7C">
        <w:rPr>
          <w:sz w:val="27"/>
          <w:szCs w:val="27"/>
        </w:rPr>
        <w:t xml:space="preserve"> такі посади: </w:t>
      </w:r>
      <w:r w:rsidR="00D57189" w:rsidRPr="00665C7C">
        <w:rPr>
          <w:sz w:val="27"/>
          <w:szCs w:val="27"/>
        </w:rPr>
        <w:t>і</w:t>
      </w:r>
      <w:r w:rsidR="008710CF" w:rsidRPr="00665C7C">
        <w:rPr>
          <w:sz w:val="27"/>
          <w:szCs w:val="27"/>
        </w:rPr>
        <w:t xml:space="preserve">з січня </w:t>
      </w:r>
      <w:r w:rsidR="00492268" w:rsidRPr="00665C7C">
        <w:rPr>
          <w:sz w:val="27"/>
          <w:szCs w:val="27"/>
        </w:rPr>
        <w:t>2007</w:t>
      </w:r>
      <w:r w:rsidR="008710CF" w:rsidRPr="00665C7C">
        <w:rPr>
          <w:sz w:val="27"/>
          <w:szCs w:val="27"/>
        </w:rPr>
        <w:t xml:space="preserve"> року до</w:t>
      </w:r>
      <w:r w:rsidR="00C537F6" w:rsidRPr="00665C7C">
        <w:rPr>
          <w:sz w:val="27"/>
          <w:szCs w:val="27"/>
        </w:rPr>
        <w:t xml:space="preserve"> </w:t>
      </w:r>
      <w:r w:rsidR="008710CF" w:rsidRPr="00665C7C">
        <w:rPr>
          <w:sz w:val="27"/>
          <w:szCs w:val="27"/>
        </w:rPr>
        <w:t xml:space="preserve">квітня </w:t>
      </w:r>
      <w:r w:rsidR="00492268" w:rsidRPr="00665C7C">
        <w:rPr>
          <w:sz w:val="27"/>
          <w:szCs w:val="27"/>
        </w:rPr>
        <w:t>2010</w:t>
      </w:r>
      <w:r w:rsidR="00C06014" w:rsidRPr="00665C7C">
        <w:rPr>
          <w:sz w:val="27"/>
          <w:szCs w:val="27"/>
        </w:rPr>
        <w:t xml:space="preserve"> року – п</w:t>
      </w:r>
      <w:r w:rsidR="00492268" w:rsidRPr="00665C7C">
        <w:rPr>
          <w:sz w:val="27"/>
          <w:szCs w:val="27"/>
        </w:rPr>
        <w:t>омічник</w:t>
      </w:r>
      <w:r w:rsidR="00C06014" w:rsidRPr="00665C7C">
        <w:rPr>
          <w:sz w:val="27"/>
          <w:szCs w:val="27"/>
        </w:rPr>
        <w:t>а</w:t>
      </w:r>
      <w:r w:rsidR="00492268" w:rsidRPr="00665C7C">
        <w:rPr>
          <w:sz w:val="27"/>
          <w:szCs w:val="27"/>
        </w:rPr>
        <w:t xml:space="preserve"> прокурора</w:t>
      </w:r>
      <w:r w:rsidR="00C06014" w:rsidRPr="00665C7C">
        <w:rPr>
          <w:sz w:val="27"/>
          <w:szCs w:val="27"/>
        </w:rPr>
        <w:t xml:space="preserve"> п</w:t>
      </w:r>
      <w:r w:rsidR="00492268" w:rsidRPr="00665C7C">
        <w:rPr>
          <w:sz w:val="27"/>
          <w:szCs w:val="27"/>
        </w:rPr>
        <w:t>рокуратур</w:t>
      </w:r>
      <w:r w:rsidR="00C06014" w:rsidRPr="00665C7C">
        <w:rPr>
          <w:sz w:val="27"/>
          <w:szCs w:val="27"/>
        </w:rPr>
        <w:t>и</w:t>
      </w:r>
      <w:r w:rsidR="00492268" w:rsidRPr="00665C7C">
        <w:rPr>
          <w:sz w:val="27"/>
          <w:szCs w:val="27"/>
        </w:rPr>
        <w:t xml:space="preserve"> Октябрського району міста Полтави</w:t>
      </w:r>
      <w:r w:rsidR="00C537F6" w:rsidRPr="00665C7C">
        <w:rPr>
          <w:sz w:val="27"/>
          <w:szCs w:val="27"/>
        </w:rPr>
        <w:t xml:space="preserve">; з квітня </w:t>
      </w:r>
      <w:r w:rsidR="00492268" w:rsidRPr="00665C7C">
        <w:rPr>
          <w:sz w:val="27"/>
          <w:szCs w:val="27"/>
        </w:rPr>
        <w:t>2010</w:t>
      </w:r>
      <w:r w:rsidR="00C537F6" w:rsidRPr="00665C7C">
        <w:rPr>
          <w:sz w:val="27"/>
          <w:szCs w:val="27"/>
        </w:rPr>
        <w:t xml:space="preserve"> року до листопада </w:t>
      </w:r>
      <w:r w:rsidR="00EC75D7" w:rsidRPr="00665C7C">
        <w:rPr>
          <w:sz w:val="27"/>
          <w:szCs w:val="27"/>
        </w:rPr>
        <w:t>2011 року</w:t>
      </w:r>
      <w:r w:rsidR="00492268" w:rsidRPr="00665C7C">
        <w:rPr>
          <w:sz w:val="27"/>
          <w:szCs w:val="27"/>
        </w:rPr>
        <w:t xml:space="preserve"> – </w:t>
      </w:r>
      <w:r w:rsidR="00EC75D7" w:rsidRPr="00665C7C">
        <w:rPr>
          <w:sz w:val="27"/>
          <w:szCs w:val="27"/>
        </w:rPr>
        <w:t>п</w:t>
      </w:r>
      <w:r w:rsidR="00492268" w:rsidRPr="00665C7C">
        <w:rPr>
          <w:sz w:val="27"/>
          <w:szCs w:val="27"/>
        </w:rPr>
        <w:t>рокурор</w:t>
      </w:r>
      <w:r w:rsidR="00EC75D7" w:rsidRPr="00665C7C">
        <w:rPr>
          <w:sz w:val="27"/>
          <w:szCs w:val="27"/>
        </w:rPr>
        <w:t>а</w:t>
      </w:r>
      <w:r w:rsidR="00492268" w:rsidRPr="00665C7C">
        <w:rPr>
          <w:sz w:val="27"/>
          <w:szCs w:val="27"/>
        </w:rPr>
        <w:t xml:space="preserve"> відділу підтримання державного обвинувачення в судах</w:t>
      </w:r>
      <w:r w:rsidR="00EC75D7" w:rsidRPr="00665C7C">
        <w:rPr>
          <w:sz w:val="27"/>
          <w:szCs w:val="27"/>
        </w:rPr>
        <w:t xml:space="preserve"> п</w:t>
      </w:r>
      <w:r w:rsidR="00492268" w:rsidRPr="00665C7C">
        <w:rPr>
          <w:sz w:val="27"/>
          <w:szCs w:val="27"/>
        </w:rPr>
        <w:t>рокуратур</w:t>
      </w:r>
      <w:r w:rsidR="00EC75D7" w:rsidRPr="00665C7C">
        <w:rPr>
          <w:sz w:val="27"/>
          <w:szCs w:val="27"/>
        </w:rPr>
        <w:t>и</w:t>
      </w:r>
      <w:r w:rsidR="00492268" w:rsidRPr="00665C7C">
        <w:rPr>
          <w:sz w:val="27"/>
          <w:szCs w:val="27"/>
        </w:rPr>
        <w:t xml:space="preserve"> Полтавської області</w:t>
      </w:r>
      <w:r w:rsidR="00EC75D7" w:rsidRPr="00665C7C">
        <w:rPr>
          <w:sz w:val="27"/>
          <w:szCs w:val="27"/>
        </w:rPr>
        <w:t xml:space="preserve">; з листопада 2011 року до червня 2012 року </w:t>
      </w:r>
      <w:r w:rsidR="000A7CC5" w:rsidRPr="00665C7C">
        <w:rPr>
          <w:sz w:val="27"/>
          <w:szCs w:val="27"/>
        </w:rPr>
        <w:t xml:space="preserve">– </w:t>
      </w:r>
      <w:r w:rsidR="00EC75D7" w:rsidRPr="00665C7C">
        <w:rPr>
          <w:sz w:val="27"/>
          <w:szCs w:val="27"/>
        </w:rPr>
        <w:t>помічника прокурора прокуратури міста Полтави</w:t>
      </w:r>
      <w:r w:rsidR="000A7CC5" w:rsidRPr="00665C7C">
        <w:rPr>
          <w:sz w:val="27"/>
          <w:szCs w:val="27"/>
        </w:rPr>
        <w:t xml:space="preserve">; з червня </w:t>
      </w:r>
      <w:r w:rsidR="00492268" w:rsidRPr="00665C7C">
        <w:rPr>
          <w:sz w:val="27"/>
          <w:szCs w:val="27"/>
        </w:rPr>
        <w:t>2012</w:t>
      </w:r>
      <w:r w:rsidR="000A7CC5" w:rsidRPr="00665C7C">
        <w:rPr>
          <w:sz w:val="27"/>
          <w:szCs w:val="27"/>
        </w:rPr>
        <w:t xml:space="preserve"> і дотепер – судді </w:t>
      </w:r>
      <w:r w:rsidR="0013053B" w:rsidRPr="00665C7C">
        <w:rPr>
          <w:sz w:val="27"/>
          <w:szCs w:val="27"/>
        </w:rPr>
        <w:t>Шевченківського (Октябрського) районного суду міста Полтави.</w:t>
      </w:r>
    </w:p>
    <w:p w14:paraId="79151B7A" w14:textId="4CB76B31" w:rsidR="00E201B3" w:rsidRPr="00665C7C" w:rsidRDefault="00E201B3" w:rsidP="004B1497">
      <w:pPr>
        <w:pStyle w:val="a9"/>
        <w:numPr>
          <w:ilvl w:val="0"/>
          <w:numId w:val="8"/>
        </w:numPr>
        <w:shd w:val="clear" w:color="auto" w:fill="FFFFFF"/>
        <w:ind w:left="0" w:firstLine="709"/>
        <w:jc w:val="both"/>
        <w:rPr>
          <w:sz w:val="27"/>
          <w:szCs w:val="27"/>
        </w:rPr>
      </w:pPr>
      <w:r w:rsidRPr="00665C7C">
        <w:rPr>
          <w:sz w:val="27"/>
          <w:szCs w:val="27"/>
        </w:rPr>
        <w:t xml:space="preserve">Указом Президента України від 24 квітня 2012 року № 286/2012 </w:t>
      </w:r>
      <w:r w:rsidR="00D57189" w:rsidRPr="00665C7C">
        <w:rPr>
          <w:sz w:val="27"/>
          <w:szCs w:val="27"/>
        </w:rPr>
        <w:t xml:space="preserve">Антонова С.В. </w:t>
      </w:r>
      <w:r w:rsidRPr="00665C7C">
        <w:rPr>
          <w:sz w:val="27"/>
          <w:szCs w:val="27"/>
        </w:rPr>
        <w:t xml:space="preserve">призначено на посаду судді Октябрського районного суду міста Полтави строком на п’ять років (присягу </w:t>
      </w:r>
      <w:r w:rsidR="00B90A41" w:rsidRPr="00665C7C">
        <w:rPr>
          <w:sz w:val="27"/>
          <w:szCs w:val="27"/>
        </w:rPr>
        <w:t xml:space="preserve">судді </w:t>
      </w:r>
      <w:r w:rsidRPr="00665C7C">
        <w:rPr>
          <w:sz w:val="27"/>
          <w:szCs w:val="27"/>
        </w:rPr>
        <w:t>складено 29 травня 2012 року).</w:t>
      </w:r>
    </w:p>
    <w:p w14:paraId="39CC1D25" w14:textId="3398264C" w:rsidR="00E201B3" w:rsidRPr="00665C7C" w:rsidRDefault="00E201B3" w:rsidP="004B1497">
      <w:pPr>
        <w:pStyle w:val="a9"/>
        <w:numPr>
          <w:ilvl w:val="0"/>
          <w:numId w:val="8"/>
        </w:numPr>
        <w:shd w:val="clear" w:color="auto" w:fill="FFFFFF"/>
        <w:ind w:left="0" w:firstLine="709"/>
        <w:jc w:val="both"/>
        <w:rPr>
          <w:sz w:val="27"/>
          <w:szCs w:val="27"/>
        </w:rPr>
      </w:pPr>
      <w:r w:rsidRPr="00665C7C">
        <w:rPr>
          <w:sz w:val="27"/>
          <w:szCs w:val="27"/>
        </w:rPr>
        <w:t xml:space="preserve">Рішенням Комісії від 30 вересня 2019 року № 871/ко-19 визначено, що за результатами кваліфікаційного оцінювання суддів місцевих та апеляційних судів </w:t>
      </w:r>
      <w:r w:rsidRPr="00665C7C">
        <w:rPr>
          <w:sz w:val="27"/>
          <w:szCs w:val="27"/>
        </w:rPr>
        <w:lastRenderedPageBreak/>
        <w:t xml:space="preserve">на відповідність займаній посаді суддя Октябрського районного суду міста Полтави Антонов Сергій Володимирович набрав 770,875 </w:t>
      </w:r>
      <w:proofErr w:type="spellStart"/>
      <w:r w:rsidRPr="00665C7C">
        <w:rPr>
          <w:sz w:val="27"/>
          <w:szCs w:val="27"/>
        </w:rPr>
        <w:t>бала</w:t>
      </w:r>
      <w:proofErr w:type="spellEnd"/>
      <w:r w:rsidR="00D57189" w:rsidRPr="00665C7C">
        <w:rPr>
          <w:sz w:val="27"/>
          <w:szCs w:val="27"/>
        </w:rPr>
        <w:t>,</w:t>
      </w:r>
      <w:r w:rsidRPr="00665C7C">
        <w:rPr>
          <w:sz w:val="27"/>
          <w:szCs w:val="27"/>
        </w:rPr>
        <w:t xml:space="preserve"> та визнано таким, що відповідає займаній посаді.</w:t>
      </w:r>
    </w:p>
    <w:p w14:paraId="25741CA7" w14:textId="4C11D5A6" w:rsidR="00A10756" w:rsidRPr="00665C7C" w:rsidRDefault="00E201B3" w:rsidP="004B1497">
      <w:pPr>
        <w:pStyle w:val="a9"/>
        <w:numPr>
          <w:ilvl w:val="0"/>
          <w:numId w:val="8"/>
        </w:numPr>
        <w:shd w:val="clear" w:color="auto" w:fill="FFFFFF"/>
        <w:ind w:left="0" w:firstLine="709"/>
        <w:jc w:val="both"/>
        <w:rPr>
          <w:sz w:val="27"/>
          <w:szCs w:val="27"/>
        </w:rPr>
      </w:pPr>
      <w:r w:rsidRPr="00665C7C">
        <w:rPr>
          <w:sz w:val="27"/>
          <w:szCs w:val="27"/>
        </w:rPr>
        <w:t>Рішенням</w:t>
      </w:r>
      <w:r w:rsidRPr="00143955">
        <w:rPr>
          <w:sz w:val="96"/>
          <w:szCs w:val="96"/>
        </w:rPr>
        <w:t xml:space="preserve"> </w:t>
      </w:r>
      <w:r w:rsidRPr="00665C7C">
        <w:rPr>
          <w:sz w:val="27"/>
          <w:szCs w:val="27"/>
        </w:rPr>
        <w:t>Вищої</w:t>
      </w:r>
      <w:r w:rsidRPr="00143955">
        <w:rPr>
          <w:sz w:val="96"/>
          <w:szCs w:val="96"/>
        </w:rPr>
        <w:t xml:space="preserve"> </w:t>
      </w:r>
      <w:r w:rsidRPr="00665C7C">
        <w:rPr>
          <w:sz w:val="27"/>
          <w:szCs w:val="27"/>
        </w:rPr>
        <w:t>ради</w:t>
      </w:r>
      <w:r w:rsidRPr="00143955">
        <w:rPr>
          <w:sz w:val="96"/>
          <w:szCs w:val="96"/>
        </w:rPr>
        <w:t xml:space="preserve"> </w:t>
      </w:r>
      <w:r w:rsidRPr="00665C7C">
        <w:rPr>
          <w:sz w:val="27"/>
          <w:szCs w:val="27"/>
        </w:rPr>
        <w:t>правосуддя</w:t>
      </w:r>
      <w:r w:rsidRPr="00143955">
        <w:rPr>
          <w:sz w:val="96"/>
          <w:szCs w:val="96"/>
        </w:rPr>
        <w:t xml:space="preserve"> </w:t>
      </w:r>
      <w:r w:rsidRPr="00665C7C">
        <w:rPr>
          <w:sz w:val="27"/>
          <w:szCs w:val="27"/>
        </w:rPr>
        <w:t>від</w:t>
      </w:r>
      <w:r w:rsidRPr="00143955">
        <w:rPr>
          <w:sz w:val="96"/>
          <w:szCs w:val="96"/>
        </w:rPr>
        <w:t xml:space="preserve"> </w:t>
      </w:r>
      <w:r w:rsidRPr="00665C7C">
        <w:rPr>
          <w:sz w:val="27"/>
          <w:szCs w:val="27"/>
        </w:rPr>
        <w:t>24</w:t>
      </w:r>
      <w:r w:rsidRPr="00143955">
        <w:rPr>
          <w:sz w:val="96"/>
          <w:szCs w:val="96"/>
        </w:rPr>
        <w:t xml:space="preserve"> </w:t>
      </w:r>
      <w:r w:rsidRPr="00665C7C">
        <w:rPr>
          <w:sz w:val="27"/>
          <w:szCs w:val="27"/>
        </w:rPr>
        <w:t>грудня</w:t>
      </w:r>
      <w:r w:rsidRPr="00143955">
        <w:rPr>
          <w:sz w:val="96"/>
          <w:szCs w:val="96"/>
        </w:rPr>
        <w:t xml:space="preserve"> </w:t>
      </w:r>
      <w:r w:rsidRPr="00665C7C">
        <w:rPr>
          <w:sz w:val="27"/>
          <w:szCs w:val="27"/>
        </w:rPr>
        <w:t>2020</w:t>
      </w:r>
      <w:r w:rsidRPr="00143955">
        <w:rPr>
          <w:sz w:val="96"/>
          <w:szCs w:val="96"/>
        </w:rPr>
        <w:t xml:space="preserve"> </w:t>
      </w:r>
      <w:r w:rsidRPr="00665C7C">
        <w:rPr>
          <w:sz w:val="27"/>
          <w:szCs w:val="27"/>
        </w:rPr>
        <w:t>року</w:t>
      </w:r>
      <w:r w:rsidRPr="00143955">
        <w:rPr>
          <w:sz w:val="96"/>
          <w:szCs w:val="96"/>
        </w:rPr>
        <w:t xml:space="preserve"> </w:t>
      </w:r>
      <w:r w:rsidRPr="00665C7C">
        <w:rPr>
          <w:sz w:val="27"/>
          <w:szCs w:val="27"/>
        </w:rPr>
        <w:t xml:space="preserve">№ 3641/0/15-20 </w:t>
      </w:r>
      <w:proofErr w:type="spellStart"/>
      <w:r w:rsidRPr="00665C7C">
        <w:rPr>
          <w:sz w:val="27"/>
          <w:szCs w:val="27"/>
        </w:rPr>
        <w:t>внесено</w:t>
      </w:r>
      <w:proofErr w:type="spellEnd"/>
      <w:r w:rsidRPr="00665C7C">
        <w:rPr>
          <w:sz w:val="27"/>
          <w:szCs w:val="27"/>
        </w:rPr>
        <w:t xml:space="preserve"> Президентові України подання про призначення Антонова</w:t>
      </w:r>
      <w:r w:rsidR="00B90A41" w:rsidRPr="00665C7C">
        <w:rPr>
          <w:sz w:val="27"/>
          <w:szCs w:val="27"/>
        </w:rPr>
        <w:t> </w:t>
      </w:r>
      <w:r w:rsidRPr="00665C7C">
        <w:rPr>
          <w:sz w:val="27"/>
          <w:szCs w:val="27"/>
        </w:rPr>
        <w:t>С.В. на посаду судді Октябрського районного суду міста Полтави.</w:t>
      </w:r>
    </w:p>
    <w:p w14:paraId="1CABC1FD" w14:textId="77777777" w:rsidR="00B90A41" w:rsidRPr="00665C7C" w:rsidRDefault="00B90A41" w:rsidP="004B1497">
      <w:pPr>
        <w:shd w:val="clear" w:color="auto" w:fill="FFFFFF"/>
        <w:ind w:left="709"/>
        <w:jc w:val="both"/>
        <w:rPr>
          <w:sz w:val="27"/>
          <w:szCs w:val="27"/>
        </w:rPr>
      </w:pPr>
    </w:p>
    <w:p w14:paraId="64E49884" w14:textId="6E533413" w:rsidR="003E1E05" w:rsidRPr="00665C7C" w:rsidRDefault="005B2EE9" w:rsidP="004B1497">
      <w:pPr>
        <w:shd w:val="clear" w:color="auto" w:fill="FFFFFF"/>
        <w:tabs>
          <w:tab w:val="left" w:pos="426"/>
        </w:tabs>
        <w:jc w:val="both"/>
        <w:rPr>
          <w:sz w:val="27"/>
          <w:szCs w:val="27"/>
        </w:rPr>
      </w:pPr>
      <w:r w:rsidRPr="00665C7C">
        <w:rPr>
          <w:b/>
          <w:sz w:val="27"/>
          <w:szCs w:val="27"/>
        </w:rPr>
        <w:t xml:space="preserve">ІІІ. </w:t>
      </w:r>
      <w:r w:rsidR="00A90549" w:rsidRPr="00665C7C">
        <w:rPr>
          <w:b/>
          <w:sz w:val="27"/>
          <w:szCs w:val="27"/>
        </w:rPr>
        <w:t>Складання кваліфікаційного іспиту (в</w:t>
      </w:r>
      <w:r w:rsidR="00B43121" w:rsidRPr="00665C7C">
        <w:rPr>
          <w:b/>
          <w:sz w:val="27"/>
          <w:szCs w:val="27"/>
        </w:rPr>
        <w:t>становлення відповідності кандидата критерію</w:t>
      </w:r>
      <w:r w:rsidR="003E1E05" w:rsidRPr="00665C7C">
        <w:rPr>
          <w:b/>
          <w:sz w:val="27"/>
          <w:szCs w:val="27"/>
        </w:rPr>
        <w:t xml:space="preserve"> професійної компетентності</w:t>
      </w:r>
      <w:r w:rsidR="00A90549" w:rsidRPr="00665C7C">
        <w:rPr>
          <w:b/>
          <w:sz w:val="27"/>
          <w:szCs w:val="27"/>
        </w:rPr>
        <w:t>)</w:t>
      </w:r>
      <w:r w:rsidR="003E1E05" w:rsidRPr="00665C7C">
        <w:rPr>
          <w:b/>
          <w:sz w:val="27"/>
          <w:szCs w:val="27"/>
        </w:rPr>
        <w:t xml:space="preserve">. </w:t>
      </w:r>
    </w:p>
    <w:p w14:paraId="357BE5EE" w14:textId="77777777" w:rsidR="003E1E05" w:rsidRPr="00665C7C" w:rsidRDefault="003E1E05" w:rsidP="004B1497">
      <w:pPr>
        <w:jc w:val="both"/>
        <w:rPr>
          <w:b/>
          <w:sz w:val="27"/>
          <w:szCs w:val="27"/>
        </w:rPr>
      </w:pPr>
    </w:p>
    <w:p w14:paraId="690127C2" w14:textId="27FF37FB" w:rsidR="003E1E05" w:rsidRPr="00665C7C" w:rsidRDefault="003E1E05"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Відповідно до ст</w:t>
      </w:r>
      <w:r w:rsidR="00D463CA" w:rsidRPr="00665C7C">
        <w:rPr>
          <w:sz w:val="27"/>
          <w:szCs w:val="27"/>
        </w:rPr>
        <w:t>атті</w:t>
      </w:r>
      <w:r w:rsidRPr="00665C7C">
        <w:rPr>
          <w:sz w:val="27"/>
          <w:szCs w:val="27"/>
        </w:rPr>
        <w:t xml:space="preserve"> 85 Закону та п</w:t>
      </w:r>
      <w:r w:rsidR="00C003EC" w:rsidRPr="00665C7C">
        <w:rPr>
          <w:sz w:val="27"/>
          <w:szCs w:val="27"/>
        </w:rPr>
        <w:t>унктів</w:t>
      </w:r>
      <w:r w:rsidRPr="00665C7C">
        <w:rPr>
          <w:sz w:val="27"/>
          <w:szCs w:val="27"/>
        </w:rPr>
        <w:t xml:space="preserve"> 2.1</w:t>
      </w:r>
      <w:r w:rsidR="00C003EC" w:rsidRPr="00665C7C">
        <w:rPr>
          <w:sz w:val="27"/>
          <w:szCs w:val="27"/>
        </w:rPr>
        <w:t xml:space="preserve">, </w:t>
      </w:r>
      <w:r w:rsidRPr="00665C7C">
        <w:rPr>
          <w:sz w:val="27"/>
          <w:szCs w:val="27"/>
        </w:rPr>
        <w:t>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14:paraId="5A760CD6" w14:textId="4156A894" w:rsidR="003E1E05" w:rsidRPr="00665C7C" w:rsidRDefault="003E1E05"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14:paraId="699FCD64" w14:textId="22921AE8" w:rsidR="007F0B87" w:rsidRPr="00665C7C" w:rsidRDefault="001E22F1"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Рішеннями Комісії від 11 вересня 2024 року № 270/зп-24 (зі змінами) та від</w:t>
      </w:r>
      <w:r w:rsidR="00CA3025" w:rsidRPr="00665C7C">
        <w:rPr>
          <w:sz w:val="27"/>
          <w:szCs w:val="27"/>
        </w:rPr>
        <w:t xml:space="preserve"> </w:t>
      </w:r>
      <w:r w:rsidRPr="00665C7C">
        <w:rPr>
          <w:sz w:val="27"/>
          <w:szCs w:val="27"/>
        </w:rPr>
        <w:t>09 грудня 2024 року № 316/ас-24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w:t>
      </w:r>
      <w:r w:rsidR="005268D7" w:rsidRPr="00665C7C">
        <w:rPr>
          <w:sz w:val="27"/>
          <w:szCs w:val="27"/>
        </w:rPr>
        <w:t>,</w:t>
      </w:r>
      <w:r w:rsidRPr="00665C7C">
        <w:rPr>
          <w:sz w:val="27"/>
          <w:szCs w:val="27"/>
        </w:rPr>
        <w:t xml:space="preserve">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14:paraId="7EF526DF" w14:textId="202B6CBE" w:rsidR="007F0B87" w:rsidRPr="00665C7C" w:rsidRDefault="007F0B87"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Рішенням Комісії від 17 квітня 2025 року № 89/зп-25 затверджено загальні результати першого етапу </w:t>
      </w:r>
      <w:r w:rsidR="00A753FB" w:rsidRPr="00665C7C">
        <w:rPr>
          <w:sz w:val="27"/>
          <w:szCs w:val="27"/>
        </w:rPr>
        <w:t xml:space="preserve">«Складання кваліфікаційного іспиту» </w:t>
      </w:r>
      <w:r w:rsidRPr="00665C7C">
        <w:rPr>
          <w:sz w:val="27"/>
          <w:szCs w:val="27"/>
        </w:rPr>
        <w:t>кваліфікаційного оцінювання</w:t>
      </w:r>
      <w:r w:rsidR="00A753FB" w:rsidRPr="00665C7C">
        <w:rPr>
          <w:sz w:val="27"/>
          <w:szCs w:val="27"/>
        </w:rPr>
        <w:t>,</w:t>
      </w:r>
      <w:r w:rsidRPr="00665C7C">
        <w:rPr>
          <w:sz w:val="27"/>
          <w:szCs w:val="27"/>
        </w:rPr>
        <w:t xml:space="preserve"> до другого етапу «Дослідження досьє та проведення співбесіди» у межах конкурсу на зайняття вакантних посад суддів в апеляційних загальних судах</w:t>
      </w:r>
      <w:r w:rsidR="00A753FB" w:rsidRPr="00665C7C">
        <w:rPr>
          <w:sz w:val="27"/>
          <w:szCs w:val="27"/>
        </w:rPr>
        <w:t xml:space="preserve"> допущено 706</w:t>
      </w:r>
      <w:r w:rsidR="00EA63A6" w:rsidRPr="00665C7C">
        <w:rPr>
          <w:sz w:val="27"/>
          <w:szCs w:val="27"/>
        </w:rPr>
        <w:t xml:space="preserve"> </w:t>
      </w:r>
      <w:r w:rsidR="00A753FB" w:rsidRPr="00665C7C">
        <w:rPr>
          <w:sz w:val="27"/>
          <w:szCs w:val="27"/>
        </w:rPr>
        <w:t xml:space="preserve">кандидатів, зокрема </w:t>
      </w:r>
      <w:r w:rsidR="00B774EE" w:rsidRPr="00665C7C">
        <w:rPr>
          <w:sz w:val="27"/>
          <w:szCs w:val="27"/>
        </w:rPr>
        <w:t>Антонова С.В.</w:t>
      </w:r>
      <w:r w:rsidRPr="00665C7C">
        <w:rPr>
          <w:sz w:val="27"/>
          <w:szCs w:val="27"/>
        </w:rPr>
        <w:t xml:space="preserve"> </w:t>
      </w:r>
    </w:p>
    <w:p w14:paraId="5332791F" w14:textId="49F6AB63" w:rsidR="00301CF6" w:rsidRPr="00665C7C" w:rsidRDefault="00C003EC"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w:t>
      </w:r>
      <w:r w:rsidR="00301CF6" w:rsidRPr="00665C7C">
        <w:rPr>
          <w:sz w:val="27"/>
          <w:szCs w:val="27"/>
        </w:rPr>
        <w:t xml:space="preserve">ідповідно до </w:t>
      </w:r>
      <w:r w:rsidRPr="00665C7C">
        <w:rPr>
          <w:sz w:val="27"/>
          <w:szCs w:val="27"/>
        </w:rPr>
        <w:t>пункту</w:t>
      </w:r>
      <w:r w:rsidR="00301CF6" w:rsidRPr="00665C7C">
        <w:rPr>
          <w:sz w:val="27"/>
          <w:szCs w:val="27"/>
        </w:rPr>
        <w:t xml:space="preserve">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w:t>
      </w:r>
      <w:r w:rsidR="00AA35A8" w:rsidRPr="00665C7C">
        <w:rPr>
          <w:sz w:val="27"/>
          <w:szCs w:val="27"/>
        </w:rPr>
        <w:t>№ </w:t>
      </w:r>
      <w:r w:rsidR="00301CF6" w:rsidRPr="00665C7C">
        <w:rPr>
          <w:sz w:val="27"/>
          <w:szCs w:val="27"/>
        </w:rPr>
        <w:t>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0605BC09" w14:textId="36B5DF8B" w:rsidR="00301CF6" w:rsidRPr="00665C7C" w:rsidRDefault="00EE0E8D"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Згідно з пунктом</w:t>
      </w:r>
      <w:r w:rsidR="00301CF6" w:rsidRPr="00665C7C">
        <w:rPr>
          <w:sz w:val="27"/>
          <w:szCs w:val="27"/>
        </w:rPr>
        <w:t xml:space="preserve">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w:t>
      </w:r>
      <w:r w:rsidR="0033525E" w:rsidRPr="00665C7C">
        <w:rPr>
          <w:sz w:val="27"/>
          <w:szCs w:val="27"/>
        </w:rPr>
        <w:t> </w:t>
      </w:r>
      <w:r w:rsidR="00301CF6" w:rsidRPr="00665C7C">
        <w:rPr>
          <w:sz w:val="27"/>
          <w:szCs w:val="27"/>
        </w:rPr>
        <w:t>вересня 2023 року</w:t>
      </w:r>
      <w:r w:rsidR="00CA3025" w:rsidRPr="00665C7C">
        <w:rPr>
          <w:sz w:val="27"/>
          <w:szCs w:val="27"/>
        </w:rPr>
        <w:t xml:space="preserve"> </w:t>
      </w:r>
      <w:r w:rsidR="00AA35A8" w:rsidRPr="00665C7C">
        <w:rPr>
          <w:sz w:val="27"/>
          <w:szCs w:val="27"/>
        </w:rPr>
        <w:t>№</w:t>
      </w:r>
      <w:r w:rsidR="00301CF6" w:rsidRPr="00665C7C">
        <w:rPr>
          <w:sz w:val="27"/>
          <w:szCs w:val="27"/>
        </w:rPr>
        <w:t xml:space="preserve"> 94/зп-23</w:t>
      </w:r>
      <w:r w:rsidR="00534CE7" w:rsidRPr="00665C7C">
        <w:rPr>
          <w:sz w:val="27"/>
          <w:szCs w:val="27"/>
        </w:rPr>
        <w:t>, від 23 листопада 2023 року </w:t>
      </w:r>
      <w:hyperlink r:id="rId9" w:anchor="n2" w:tgtFrame="_blank" w:history="1">
        <w:r w:rsidR="00534CE7" w:rsidRPr="00665C7C">
          <w:rPr>
            <w:sz w:val="27"/>
            <w:szCs w:val="27"/>
          </w:rPr>
          <w:t>№ 145/зп-23</w:t>
        </w:r>
      </w:hyperlink>
      <w:r w:rsidR="00534CE7" w:rsidRPr="00665C7C">
        <w:rPr>
          <w:sz w:val="27"/>
          <w:szCs w:val="27"/>
        </w:rPr>
        <w:t>.</w:t>
      </w:r>
    </w:p>
    <w:p w14:paraId="409D1927" w14:textId="2B8776F9" w:rsidR="00301CF6" w:rsidRPr="00665C7C" w:rsidRDefault="00301CF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lastRenderedPageBreak/>
        <w:t>З огляду на зазначене</w:t>
      </w:r>
      <w:r w:rsidR="00534CE7" w:rsidRPr="00665C7C">
        <w:rPr>
          <w:sz w:val="27"/>
          <w:szCs w:val="27"/>
        </w:rPr>
        <w:t xml:space="preserve"> </w:t>
      </w:r>
      <w:r w:rsidR="00660155" w:rsidRPr="00665C7C">
        <w:rPr>
          <w:sz w:val="27"/>
          <w:szCs w:val="27"/>
        </w:rPr>
        <w:t>Антонов С.В.</w:t>
      </w:r>
      <w:r w:rsidRPr="00665C7C">
        <w:rPr>
          <w:sz w:val="27"/>
          <w:szCs w:val="27"/>
        </w:rPr>
        <w:t xml:space="preserve"> отрима</w:t>
      </w:r>
      <w:r w:rsidR="005D4572" w:rsidRPr="00665C7C">
        <w:rPr>
          <w:sz w:val="27"/>
          <w:szCs w:val="27"/>
        </w:rPr>
        <w:t>в</w:t>
      </w:r>
      <w:r w:rsidRPr="00665C7C">
        <w:rPr>
          <w:sz w:val="27"/>
          <w:szCs w:val="27"/>
        </w:rPr>
        <w:t xml:space="preserve"> такі результати першого етапу «Складання кваліфікаційного іспиту» кваліфікаційного оцінювання кандидатів на посади суддів апеляційних </w:t>
      </w:r>
      <w:r w:rsidR="002E1512" w:rsidRPr="00665C7C">
        <w:rPr>
          <w:sz w:val="27"/>
          <w:szCs w:val="27"/>
        </w:rPr>
        <w:t>загальних</w:t>
      </w:r>
      <w:r w:rsidRPr="00665C7C">
        <w:rPr>
          <w:sz w:val="27"/>
          <w:szCs w:val="27"/>
        </w:rPr>
        <w:t xml:space="preserve"> судів у межах конкурсу, оголошеного рішенням Комісії від</w:t>
      </w:r>
      <w:r w:rsidR="005D04B8" w:rsidRPr="00665C7C">
        <w:rPr>
          <w:sz w:val="27"/>
          <w:szCs w:val="27"/>
        </w:rPr>
        <w:t> </w:t>
      </w:r>
      <w:r w:rsidRPr="00665C7C">
        <w:rPr>
          <w:sz w:val="27"/>
          <w:szCs w:val="27"/>
        </w:rPr>
        <w:t>14 вересня 2023 року № 94/зп-23</w:t>
      </w:r>
      <w:r w:rsidR="002E1512" w:rsidRPr="00665C7C">
        <w:rPr>
          <w:sz w:val="27"/>
          <w:szCs w:val="27"/>
        </w:rPr>
        <w:t xml:space="preserve"> (зі змінами)</w:t>
      </w:r>
      <w:r w:rsidR="00534CE7" w:rsidRPr="00665C7C">
        <w:rPr>
          <w:sz w:val="27"/>
          <w:szCs w:val="27"/>
        </w:rPr>
        <w:t>.</w:t>
      </w:r>
    </w:p>
    <w:tbl>
      <w:tblPr>
        <w:tblW w:w="9616" w:type="dxa"/>
        <w:tblCellMar>
          <w:left w:w="0" w:type="dxa"/>
          <w:right w:w="0" w:type="dxa"/>
        </w:tblCellMar>
        <w:tblLook w:val="04A0" w:firstRow="1" w:lastRow="0" w:firstColumn="1" w:lastColumn="0" w:noHBand="0" w:noVBand="1"/>
      </w:tblPr>
      <w:tblGrid>
        <w:gridCol w:w="1873"/>
        <w:gridCol w:w="5401"/>
        <w:gridCol w:w="1444"/>
        <w:gridCol w:w="898"/>
      </w:tblGrid>
      <w:tr w:rsidR="00665C7C" w:rsidRPr="00665C7C" w14:paraId="07FF25D1" w14:textId="77777777" w:rsidTr="0026341B">
        <w:trPr>
          <w:trHeight w:val="315"/>
        </w:trPr>
        <w:tc>
          <w:tcPr>
            <w:tcW w:w="153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14:paraId="7D7BC973" w14:textId="77777777" w:rsidR="00301CF6" w:rsidRPr="00665C7C" w:rsidRDefault="00301CF6" w:rsidP="004B1497">
            <w:pPr>
              <w:rPr>
                <w:sz w:val="27"/>
                <w:szCs w:val="27"/>
              </w:rPr>
            </w:pPr>
            <w:r w:rsidRPr="00665C7C">
              <w:rPr>
                <w:sz w:val="27"/>
                <w:szCs w:val="27"/>
              </w:rPr>
              <w:t>професійна компетентність</w:t>
            </w:r>
          </w:p>
        </w:tc>
        <w:tc>
          <w:tcPr>
            <w:tcW w:w="5670"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EC4481" w14:textId="77777777" w:rsidR="00301CF6" w:rsidRPr="00665C7C" w:rsidRDefault="00301CF6" w:rsidP="004B1497">
            <w:pPr>
              <w:rPr>
                <w:sz w:val="27"/>
                <w:szCs w:val="27"/>
              </w:rPr>
            </w:pPr>
            <w:r w:rsidRPr="00665C7C">
              <w:rPr>
                <w:sz w:val="27"/>
                <w:szCs w:val="27"/>
              </w:rPr>
              <w:t>когнітивні здібності</w:t>
            </w:r>
          </w:p>
        </w:tc>
        <w:tc>
          <w:tcPr>
            <w:tcW w:w="1506"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0CC8ED" w14:textId="53C25766" w:rsidR="00301CF6" w:rsidRPr="00665C7C" w:rsidRDefault="007C4AEC" w:rsidP="004B1497">
            <w:pPr>
              <w:jc w:val="center"/>
              <w:rPr>
                <w:sz w:val="27"/>
                <w:szCs w:val="27"/>
              </w:rPr>
            </w:pPr>
            <w:r w:rsidRPr="00665C7C">
              <w:rPr>
                <w:sz w:val="27"/>
                <w:szCs w:val="27"/>
              </w:rPr>
              <w:t>41,8</w:t>
            </w:r>
          </w:p>
        </w:tc>
        <w:tc>
          <w:tcPr>
            <w:tcW w:w="903"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14:paraId="2C85118D" w14:textId="04C7F0C9" w:rsidR="00301CF6" w:rsidRPr="00665C7C" w:rsidRDefault="00F014C2" w:rsidP="004B1497">
            <w:pPr>
              <w:jc w:val="center"/>
              <w:rPr>
                <w:sz w:val="27"/>
                <w:szCs w:val="27"/>
              </w:rPr>
            </w:pPr>
            <w:r w:rsidRPr="00665C7C">
              <w:rPr>
                <w:sz w:val="27"/>
                <w:szCs w:val="27"/>
              </w:rPr>
              <w:t>330,80</w:t>
            </w:r>
          </w:p>
        </w:tc>
      </w:tr>
      <w:tr w:rsidR="00665C7C" w:rsidRPr="00665C7C" w14:paraId="74E3F49F" w14:textId="77777777" w:rsidTr="0026341B">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14:paraId="625A835D" w14:textId="77777777" w:rsidR="00301CF6" w:rsidRPr="00665C7C" w:rsidRDefault="00301CF6" w:rsidP="004B1497">
            <w:pPr>
              <w:rPr>
                <w:sz w:val="27"/>
                <w:szCs w:val="27"/>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6E68B7" w14:textId="77777777" w:rsidR="00301CF6" w:rsidRPr="00665C7C" w:rsidRDefault="00301CF6" w:rsidP="004B1497">
            <w:pPr>
              <w:rPr>
                <w:sz w:val="27"/>
                <w:szCs w:val="27"/>
              </w:rPr>
            </w:pPr>
            <w:r w:rsidRPr="00665C7C">
              <w:rPr>
                <w:sz w:val="27"/>
                <w:szCs w:val="27"/>
              </w:rPr>
              <w:t>знання історії української державності</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41DD5" w14:textId="77777777" w:rsidR="00301CF6" w:rsidRPr="00665C7C" w:rsidRDefault="00301CF6" w:rsidP="004B1497">
            <w:pPr>
              <w:jc w:val="center"/>
              <w:rPr>
                <w:sz w:val="27"/>
                <w:szCs w:val="27"/>
              </w:rPr>
            </w:pPr>
            <w:r w:rsidRPr="00665C7C">
              <w:rPr>
                <w:sz w:val="27"/>
                <w:szCs w:val="27"/>
              </w:rPr>
              <w:t>40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14:paraId="13E936B2" w14:textId="77777777" w:rsidR="00301CF6" w:rsidRPr="00665C7C" w:rsidRDefault="00301CF6" w:rsidP="004B1497">
            <w:pPr>
              <w:rPr>
                <w:sz w:val="27"/>
                <w:szCs w:val="27"/>
              </w:rPr>
            </w:pPr>
          </w:p>
        </w:tc>
      </w:tr>
      <w:tr w:rsidR="00665C7C" w:rsidRPr="00665C7C" w14:paraId="7C19CB6A" w14:textId="77777777" w:rsidTr="0026341B">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14:paraId="682C6D2C" w14:textId="77777777" w:rsidR="00301CF6" w:rsidRPr="00665C7C" w:rsidRDefault="00301CF6" w:rsidP="004B1497">
            <w:pPr>
              <w:rPr>
                <w:sz w:val="27"/>
                <w:szCs w:val="27"/>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65231B" w14:textId="148655E2" w:rsidR="00301CF6" w:rsidRPr="00665C7C" w:rsidRDefault="00301CF6" w:rsidP="004B1497">
            <w:pPr>
              <w:rPr>
                <w:sz w:val="27"/>
                <w:szCs w:val="27"/>
              </w:rPr>
            </w:pPr>
            <w:r w:rsidRPr="00665C7C">
              <w:rPr>
                <w:sz w:val="27"/>
                <w:szCs w:val="27"/>
              </w:rPr>
              <w:t>знання у сфері права та</w:t>
            </w:r>
            <w:r w:rsidR="00534CE7" w:rsidRPr="00665C7C">
              <w:rPr>
                <w:sz w:val="27"/>
                <w:szCs w:val="27"/>
              </w:rPr>
              <w:t xml:space="preserve"> зі</w:t>
            </w:r>
            <w:r w:rsidRPr="00665C7C">
              <w:rPr>
                <w:sz w:val="27"/>
                <w:szCs w:val="27"/>
              </w:rPr>
              <w:t xml:space="preserve"> спеціалізації суду</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00686C" w14:textId="129EDD1F" w:rsidR="00301CF6" w:rsidRPr="00665C7C" w:rsidRDefault="00F014C2" w:rsidP="004B1497">
            <w:pPr>
              <w:jc w:val="center"/>
              <w:rPr>
                <w:sz w:val="27"/>
                <w:szCs w:val="27"/>
              </w:rPr>
            </w:pPr>
            <w:r w:rsidRPr="00665C7C">
              <w:rPr>
                <w:sz w:val="27"/>
                <w:szCs w:val="27"/>
              </w:rPr>
              <w:t>132</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14:paraId="24B2D81E" w14:textId="77777777" w:rsidR="00301CF6" w:rsidRPr="00665C7C" w:rsidRDefault="00301CF6" w:rsidP="004B1497">
            <w:pPr>
              <w:rPr>
                <w:sz w:val="27"/>
                <w:szCs w:val="27"/>
              </w:rPr>
            </w:pPr>
          </w:p>
        </w:tc>
      </w:tr>
      <w:tr w:rsidR="00301CF6" w:rsidRPr="00665C7C" w14:paraId="02F2C1E7" w14:textId="77777777" w:rsidTr="0026341B">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14:paraId="049D9D85" w14:textId="77777777" w:rsidR="00301CF6" w:rsidRPr="00665C7C" w:rsidRDefault="00301CF6" w:rsidP="004B1497">
            <w:pPr>
              <w:rPr>
                <w:sz w:val="27"/>
                <w:szCs w:val="27"/>
              </w:rPr>
            </w:pPr>
          </w:p>
        </w:tc>
        <w:tc>
          <w:tcPr>
            <w:tcW w:w="5670"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14:paraId="2DB09C1C" w14:textId="77777777" w:rsidR="00301CF6" w:rsidRPr="00665C7C" w:rsidRDefault="00301CF6" w:rsidP="004B1497">
            <w:pPr>
              <w:rPr>
                <w:sz w:val="27"/>
                <w:szCs w:val="27"/>
              </w:rPr>
            </w:pPr>
            <w:r w:rsidRPr="00665C7C">
              <w:rPr>
                <w:sz w:val="27"/>
                <w:szCs w:val="27"/>
              </w:rPr>
              <w:t>здатність практичного застосування знань у сфері права у суді відповідного рівня та спеціалізації</w:t>
            </w:r>
          </w:p>
        </w:tc>
        <w:tc>
          <w:tcPr>
            <w:tcW w:w="1506"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14:paraId="6B6198C3" w14:textId="2BC2ABAA" w:rsidR="00301CF6" w:rsidRPr="00665C7C" w:rsidRDefault="00F014C2" w:rsidP="004B1497">
            <w:pPr>
              <w:jc w:val="center"/>
              <w:rPr>
                <w:sz w:val="27"/>
                <w:szCs w:val="27"/>
              </w:rPr>
            </w:pPr>
            <w:r w:rsidRPr="00665C7C">
              <w:rPr>
                <w:sz w:val="27"/>
                <w:szCs w:val="27"/>
              </w:rPr>
              <w:t>117</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14:paraId="1A2E72B1" w14:textId="77777777" w:rsidR="00301CF6" w:rsidRPr="00665C7C" w:rsidRDefault="00301CF6" w:rsidP="004B1497">
            <w:pPr>
              <w:rPr>
                <w:sz w:val="27"/>
                <w:szCs w:val="27"/>
              </w:rPr>
            </w:pPr>
          </w:p>
        </w:tc>
      </w:tr>
    </w:tbl>
    <w:p w14:paraId="1293461D" w14:textId="77777777" w:rsidR="00301CF6" w:rsidRPr="00665C7C" w:rsidRDefault="00301CF6" w:rsidP="004B1497">
      <w:pPr>
        <w:jc w:val="both"/>
        <w:rPr>
          <w:sz w:val="27"/>
          <w:szCs w:val="27"/>
        </w:rPr>
      </w:pPr>
    </w:p>
    <w:p w14:paraId="4F89BC22" w14:textId="3C5A77FF" w:rsidR="00B43121" w:rsidRPr="00665C7C" w:rsidRDefault="00A9054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Відповідно до п</w:t>
      </w:r>
      <w:r w:rsidR="00534CE7" w:rsidRPr="00665C7C">
        <w:rPr>
          <w:sz w:val="27"/>
          <w:szCs w:val="27"/>
        </w:rPr>
        <w:t>ідпункту</w:t>
      </w:r>
      <w:r w:rsidRPr="00665C7C">
        <w:rPr>
          <w:sz w:val="27"/>
          <w:szCs w:val="27"/>
        </w:rPr>
        <w:t xml:space="preserve"> 6.3.3 </w:t>
      </w:r>
      <w:r w:rsidR="005D4572" w:rsidRPr="00665C7C">
        <w:rPr>
          <w:sz w:val="27"/>
          <w:szCs w:val="27"/>
        </w:rPr>
        <w:t xml:space="preserve">пункту 6.3 </w:t>
      </w:r>
      <w:r w:rsidRPr="00665C7C">
        <w:rPr>
          <w:sz w:val="27"/>
          <w:szCs w:val="27"/>
        </w:rPr>
        <w:t xml:space="preserve">Положення про порядок складання кваліфікаційного іспиту та методику оцінювання кандидатів </w:t>
      </w:r>
      <w:r w:rsidR="007C5D96" w:rsidRPr="00665C7C">
        <w:rPr>
          <w:sz w:val="27"/>
          <w:szCs w:val="27"/>
        </w:rPr>
        <w:t>у</w:t>
      </w:r>
      <w:r w:rsidRPr="00665C7C">
        <w:rPr>
          <w:sz w:val="27"/>
          <w:szCs w:val="27"/>
        </w:rPr>
        <w:t xml:space="preserve">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665C7C">
        <w:rPr>
          <w:sz w:val="27"/>
          <w:szCs w:val="27"/>
        </w:rPr>
        <w:t>бала</w:t>
      </w:r>
      <w:proofErr w:type="spellEnd"/>
      <w:r w:rsidRPr="00665C7C">
        <w:rPr>
          <w:sz w:val="27"/>
          <w:szCs w:val="27"/>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665C7C">
        <w:rPr>
          <w:sz w:val="27"/>
          <w:szCs w:val="27"/>
        </w:rPr>
        <w:t>бала</w:t>
      </w:r>
      <w:proofErr w:type="spellEnd"/>
      <w:r w:rsidRPr="00665C7C">
        <w:rPr>
          <w:sz w:val="27"/>
          <w:szCs w:val="27"/>
        </w:rPr>
        <w:t xml:space="preserve"> тестування.</w:t>
      </w:r>
    </w:p>
    <w:p w14:paraId="2C68E04F" w14:textId="6133F409" w:rsidR="00A47A90" w:rsidRPr="00665C7C" w:rsidRDefault="00A9054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Отже, загальна кількість балів</w:t>
      </w:r>
      <w:r w:rsidR="007C5D96" w:rsidRPr="00665C7C">
        <w:rPr>
          <w:sz w:val="27"/>
          <w:szCs w:val="27"/>
        </w:rPr>
        <w:t>, отриманих</w:t>
      </w:r>
      <w:r w:rsidRPr="00665C7C">
        <w:rPr>
          <w:sz w:val="27"/>
          <w:szCs w:val="27"/>
        </w:rPr>
        <w:t xml:space="preserve"> </w:t>
      </w:r>
      <w:r w:rsidR="00F014C2" w:rsidRPr="00665C7C">
        <w:rPr>
          <w:sz w:val="27"/>
          <w:szCs w:val="27"/>
        </w:rPr>
        <w:t>Антоновим С.В.</w:t>
      </w:r>
      <w:r w:rsidR="007C5D96" w:rsidRPr="00665C7C">
        <w:rPr>
          <w:sz w:val="27"/>
          <w:szCs w:val="27"/>
        </w:rPr>
        <w:t xml:space="preserve"> </w:t>
      </w:r>
      <w:r w:rsidRPr="00665C7C">
        <w:rPr>
          <w:sz w:val="27"/>
          <w:szCs w:val="27"/>
        </w:rPr>
        <w:t>за кваліфікаційний іспит</w:t>
      </w:r>
      <w:r w:rsidR="007C5D96" w:rsidRPr="00665C7C">
        <w:rPr>
          <w:sz w:val="27"/>
          <w:szCs w:val="27"/>
        </w:rPr>
        <w:t>, становить</w:t>
      </w:r>
      <w:r w:rsidRPr="00665C7C">
        <w:rPr>
          <w:sz w:val="27"/>
          <w:szCs w:val="27"/>
        </w:rPr>
        <w:t xml:space="preserve"> </w:t>
      </w:r>
      <w:r w:rsidR="00F014C2" w:rsidRPr="00665C7C">
        <w:rPr>
          <w:sz w:val="27"/>
          <w:szCs w:val="27"/>
        </w:rPr>
        <w:t>330,80</w:t>
      </w:r>
      <w:r w:rsidRPr="00665C7C">
        <w:rPr>
          <w:sz w:val="27"/>
          <w:szCs w:val="27"/>
        </w:rPr>
        <w:t xml:space="preserve"> </w:t>
      </w:r>
      <w:proofErr w:type="spellStart"/>
      <w:r w:rsidRPr="00665C7C">
        <w:rPr>
          <w:sz w:val="27"/>
          <w:szCs w:val="27"/>
        </w:rPr>
        <w:t>бала</w:t>
      </w:r>
      <w:proofErr w:type="spellEnd"/>
      <w:r w:rsidRPr="00665C7C">
        <w:rPr>
          <w:sz w:val="27"/>
          <w:szCs w:val="27"/>
        </w:rPr>
        <w:t xml:space="preserve"> із 400 можливих, що свідчить про підтвердження</w:t>
      </w:r>
      <w:r w:rsidR="007C5D96" w:rsidRPr="00665C7C">
        <w:rPr>
          <w:sz w:val="27"/>
          <w:szCs w:val="27"/>
        </w:rPr>
        <w:t xml:space="preserve"> н</w:t>
      </w:r>
      <w:r w:rsidR="00373A09" w:rsidRPr="00665C7C">
        <w:rPr>
          <w:sz w:val="27"/>
          <w:szCs w:val="27"/>
        </w:rPr>
        <w:t>им</w:t>
      </w:r>
      <w:r w:rsidRPr="00665C7C">
        <w:rPr>
          <w:sz w:val="27"/>
          <w:szCs w:val="27"/>
        </w:rPr>
        <w:t xml:space="preserve"> здатності здійснювати правосуддя в апеляційному </w:t>
      </w:r>
      <w:r w:rsidR="00870914" w:rsidRPr="00665C7C">
        <w:rPr>
          <w:sz w:val="27"/>
          <w:szCs w:val="27"/>
        </w:rPr>
        <w:t>загальному</w:t>
      </w:r>
      <w:r w:rsidRPr="00665C7C">
        <w:rPr>
          <w:sz w:val="27"/>
          <w:szCs w:val="27"/>
        </w:rPr>
        <w:t xml:space="preserve"> суді за критерієм професійної компетентності.</w:t>
      </w:r>
    </w:p>
    <w:p w14:paraId="2125F502" w14:textId="77777777" w:rsidR="0099569F" w:rsidRPr="00665C7C" w:rsidRDefault="0099569F" w:rsidP="004B1497">
      <w:pPr>
        <w:shd w:val="clear" w:color="auto" w:fill="FFFFFF"/>
        <w:tabs>
          <w:tab w:val="left" w:pos="426"/>
        </w:tabs>
        <w:ind w:left="709"/>
        <w:jc w:val="both"/>
        <w:rPr>
          <w:sz w:val="27"/>
          <w:szCs w:val="27"/>
        </w:rPr>
      </w:pPr>
    </w:p>
    <w:p w14:paraId="38C31652" w14:textId="60BB1190" w:rsidR="009D54E8" w:rsidRPr="00665C7C" w:rsidRDefault="006678B5" w:rsidP="004B1497">
      <w:pPr>
        <w:jc w:val="both"/>
        <w:rPr>
          <w:b/>
          <w:sz w:val="27"/>
          <w:szCs w:val="27"/>
        </w:rPr>
      </w:pPr>
      <w:r w:rsidRPr="00665C7C">
        <w:rPr>
          <w:b/>
          <w:sz w:val="27"/>
          <w:szCs w:val="27"/>
        </w:rPr>
        <w:t>І</w:t>
      </w:r>
      <w:r w:rsidR="005B3176" w:rsidRPr="00665C7C">
        <w:rPr>
          <w:b/>
          <w:sz w:val="27"/>
          <w:szCs w:val="27"/>
          <w:lang w:val="en-US"/>
        </w:rPr>
        <w:t>V</w:t>
      </w:r>
      <w:r w:rsidR="005B3176" w:rsidRPr="00665C7C">
        <w:rPr>
          <w:b/>
          <w:sz w:val="27"/>
          <w:szCs w:val="27"/>
        </w:rPr>
        <w:t xml:space="preserve">. </w:t>
      </w:r>
      <w:r w:rsidR="009D54E8" w:rsidRPr="00665C7C">
        <w:rPr>
          <w:b/>
          <w:sz w:val="27"/>
          <w:szCs w:val="27"/>
        </w:rPr>
        <w:t xml:space="preserve">Проведення спеціальної перевірки. </w:t>
      </w:r>
    </w:p>
    <w:p w14:paraId="3557C08B" w14:textId="77777777" w:rsidR="00E07B74" w:rsidRPr="00665C7C" w:rsidRDefault="00E07B74" w:rsidP="004B1497">
      <w:pPr>
        <w:ind w:firstLine="708"/>
        <w:jc w:val="both"/>
        <w:rPr>
          <w:sz w:val="27"/>
          <w:szCs w:val="27"/>
        </w:rPr>
      </w:pPr>
    </w:p>
    <w:p w14:paraId="4A6689E9" w14:textId="4E537D80" w:rsidR="009D54E8" w:rsidRPr="00665C7C" w:rsidRDefault="009D54E8"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w:t>
      </w:r>
      <w:r w:rsidR="005D4572" w:rsidRPr="00665C7C">
        <w:rPr>
          <w:sz w:val="27"/>
          <w:szCs w:val="27"/>
        </w:rPr>
        <w:t xml:space="preserve"> березня </w:t>
      </w:r>
      <w:r w:rsidRPr="00665C7C">
        <w:rPr>
          <w:sz w:val="27"/>
          <w:szCs w:val="27"/>
        </w:rPr>
        <w:t>2015</w:t>
      </w:r>
      <w:r w:rsidR="005D4572" w:rsidRPr="00665C7C">
        <w:rPr>
          <w:sz w:val="27"/>
          <w:szCs w:val="27"/>
        </w:rPr>
        <w:t xml:space="preserve"> року</w:t>
      </w:r>
      <w:r w:rsidRPr="00665C7C">
        <w:rPr>
          <w:sz w:val="27"/>
          <w:szCs w:val="27"/>
        </w:rPr>
        <w:t xml:space="preserve"> №</w:t>
      </w:r>
      <w:r w:rsidR="005D4572" w:rsidRPr="00665C7C">
        <w:rPr>
          <w:sz w:val="27"/>
          <w:szCs w:val="27"/>
        </w:rPr>
        <w:t> </w:t>
      </w:r>
      <w:r w:rsidRPr="00665C7C">
        <w:rPr>
          <w:sz w:val="27"/>
          <w:szCs w:val="27"/>
        </w:rPr>
        <w:t>171 (у</w:t>
      </w:r>
      <w:r w:rsidR="005D4572" w:rsidRPr="00665C7C">
        <w:rPr>
          <w:sz w:val="27"/>
          <w:szCs w:val="27"/>
        </w:rPr>
        <w:t xml:space="preserve"> </w:t>
      </w:r>
      <w:r w:rsidRPr="00665C7C">
        <w:rPr>
          <w:sz w:val="27"/>
          <w:szCs w:val="27"/>
        </w:rPr>
        <w:t>редакції постанови Кабінету Міністрів України від 27</w:t>
      </w:r>
      <w:r w:rsidR="005971E6" w:rsidRPr="00665C7C">
        <w:rPr>
          <w:sz w:val="27"/>
          <w:szCs w:val="27"/>
        </w:rPr>
        <w:t xml:space="preserve"> серпня </w:t>
      </w:r>
      <w:r w:rsidRPr="00665C7C">
        <w:rPr>
          <w:sz w:val="27"/>
          <w:szCs w:val="27"/>
        </w:rPr>
        <w:t>2022</w:t>
      </w:r>
      <w:r w:rsidR="005971E6" w:rsidRPr="00665C7C">
        <w:rPr>
          <w:sz w:val="27"/>
          <w:szCs w:val="27"/>
        </w:rPr>
        <w:t xml:space="preserve"> року</w:t>
      </w:r>
      <w:r w:rsidRPr="00665C7C">
        <w:rPr>
          <w:sz w:val="27"/>
          <w:szCs w:val="27"/>
        </w:rPr>
        <w:t xml:space="preserve"> №</w:t>
      </w:r>
      <w:r w:rsidR="005971E6" w:rsidRPr="00665C7C">
        <w:rPr>
          <w:sz w:val="27"/>
          <w:szCs w:val="27"/>
        </w:rPr>
        <w:t> </w:t>
      </w:r>
      <w:r w:rsidRPr="00665C7C">
        <w:rPr>
          <w:sz w:val="27"/>
          <w:szCs w:val="27"/>
        </w:rPr>
        <w:t xml:space="preserve">959), Вищою кваліфікаційною комісією суддів України організовано проведення спеціальної перевірки стосовно </w:t>
      </w:r>
      <w:r w:rsidR="00373A09" w:rsidRPr="00665C7C">
        <w:rPr>
          <w:sz w:val="27"/>
          <w:szCs w:val="27"/>
        </w:rPr>
        <w:t>Антонова С.В.</w:t>
      </w:r>
    </w:p>
    <w:p w14:paraId="51D3FF15" w14:textId="5E674C83" w:rsidR="002916EC" w:rsidRPr="00665C7C" w:rsidRDefault="009D54E8"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Запити про надання відомостей стосовно </w:t>
      </w:r>
      <w:r w:rsidR="00373A09" w:rsidRPr="00665C7C">
        <w:rPr>
          <w:sz w:val="27"/>
          <w:szCs w:val="27"/>
        </w:rPr>
        <w:t>Антонова С.В.</w:t>
      </w:r>
      <w:r w:rsidR="001C1E9E" w:rsidRPr="00665C7C">
        <w:rPr>
          <w:sz w:val="27"/>
          <w:szCs w:val="27"/>
        </w:rPr>
        <w:t xml:space="preserve"> </w:t>
      </w:r>
      <w:r w:rsidRPr="00665C7C">
        <w:rPr>
          <w:sz w:val="27"/>
          <w:szCs w:val="27"/>
        </w:rPr>
        <w:t xml:space="preserve">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w:t>
      </w:r>
      <w:r w:rsidR="007E00B7" w:rsidRPr="00665C7C">
        <w:rPr>
          <w:sz w:val="27"/>
          <w:szCs w:val="27"/>
        </w:rPr>
        <w:t>з</w:t>
      </w:r>
      <w:r w:rsidRPr="00665C7C">
        <w:rPr>
          <w:sz w:val="27"/>
          <w:szCs w:val="27"/>
        </w:rPr>
        <w:t xml:space="preserve"> Державної судової адміністрації України, Міністерства охорони здоров’я України, Міністерства освіти і науки України, Міністерства юстиції України,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Крім того, в </w:t>
      </w:r>
      <w:r w:rsidRPr="00665C7C">
        <w:rPr>
          <w:sz w:val="27"/>
          <w:szCs w:val="27"/>
        </w:rPr>
        <w:lastRenderedPageBreak/>
        <w:t>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14:paraId="04B27AC5" w14:textId="0BA7E53A" w:rsidR="003B1CAB" w:rsidRPr="00665C7C" w:rsidRDefault="003B1CAB" w:rsidP="004B1497">
      <w:pPr>
        <w:pStyle w:val="a9"/>
        <w:numPr>
          <w:ilvl w:val="0"/>
          <w:numId w:val="8"/>
        </w:numPr>
        <w:shd w:val="clear" w:color="auto" w:fill="FFFFFF"/>
        <w:ind w:left="0" w:firstLine="709"/>
        <w:jc w:val="both"/>
        <w:rPr>
          <w:sz w:val="27"/>
          <w:szCs w:val="27"/>
        </w:rPr>
      </w:pPr>
      <w:r w:rsidRPr="00665C7C">
        <w:rPr>
          <w:sz w:val="27"/>
          <w:szCs w:val="27"/>
        </w:rPr>
        <w:t>Н</w:t>
      </w:r>
      <w:r w:rsidR="003460E8" w:rsidRPr="00665C7C">
        <w:rPr>
          <w:sz w:val="27"/>
          <w:szCs w:val="27"/>
        </w:rPr>
        <w:t xml:space="preserve">аціональне </w:t>
      </w:r>
      <w:r w:rsidR="00203CC0" w:rsidRPr="00665C7C">
        <w:rPr>
          <w:sz w:val="27"/>
          <w:szCs w:val="27"/>
        </w:rPr>
        <w:t>агентство</w:t>
      </w:r>
      <w:r w:rsidR="003460E8" w:rsidRPr="00665C7C">
        <w:rPr>
          <w:sz w:val="27"/>
          <w:szCs w:val="27"/>
        </w:rPr>
        <w:t xml:space="preserve"> з питань запобігання корупції (далі – НАЗК) </w:t>
      </w:r>
      <w:r w:rsidRPr="00665C7C">
        <w:rPr>
          <w:sz w:val="27"/>
          <w:szCs w:val="27"/>
        </w:rPr>
        <w:t xml:space="preserve">надіслало до Комісії (лист від </w:t>
      </w:r>
      <w:r w:rsidR="00203CC0" w:rsidRPr="00665C7C">
        <w:rPr>
          <w:sz w:val="27"/>
          <w:szCs w:val="27"/>
        </w:rPr>
        <w:t xml:space="preserve">22 травня 2026 року </w:t>
      </w:r>
      <w:r w:rsidRPr="00665C7C">
        <w:rPr>
          <w:sz w:val="27"/>
          <w:szCs w:val="27"/>
        </w:rPr>
        <w:t>№ 49-01/</w:t>
      </w:r>
      <w:r w:rsidR="00203CC0" w:rsidRPr="00665C7C">
        <w:rPr>
          <w:sz w:val="27"/>
          <w:szCs w:val="27"/>
        </w:rPr>
        <w:t>35854-26</w:t>
      </w:r>
      <w:r w:rsidRPr="00665C7C">
        <w:rPr>
          <w:sz w:val="27"/>
          <w:szCs w:val="27"/>
        </w:rPr>
        <w:t>) результати спеціальної перевірки щодо достовірності відомостей, зазначених особою в декларації особи, уповноваженої на виконання функцій держави або місцевого самоврядування (далі – Декларація), за 202</w:t>
      </w:r>
      <w:r w:rsidR="007D52ED" w:rsidRPr="00665C7C">
        <w:rPr>
          <w:sz w:val="27"/>
          <w:szCs w:val="27"/>
        </w:rPr>
        <w:t>5</w:t>
      </w:r>
      <w:r w:rsidRPr="00665C7C">
        <w:rPr>
          <w:sz w:val="27"/>
          <w:szCs w:val="27"/>
        </w:rPr>
        <w:t xml:space="preserve"> рік.</w:t>
      </w:r>
    </w:p>
    <w:p w14:paraId="0CE8CC9F" w14:textId="252E5609" w:rsidR="00E77575" w:rsidRPr="00665C7C" w:rsidRDefault="003B1CAB" w:rsidP="004B1497">
      <w:pPr>
        <w:pStyle w:val="a9"/>
        <w:numPr>
          <w:ilvl w:val="0"/>
          <w:numId w:val="8"/>
        </w:numPr>
        <w:shd w:val="clear" w:color="auto" w:fill="FFFFFF"/>
        <w:ind w:left="0" w:firstLine="709"/>
        <w:jc w:val="both"/>
        <w:rPr>
          <w:sz w:val="27"/>
          <w:szCs w:val="27"/>
        </w:rPr>
      </w:pPr>
      <w:r w:rsidRPr="00665C7C">
        <w:rPr>
          <w:sz w:val="27"/>
          <w:szCs w:val="27"/>
        </w:rPr>
        <w:t xml:space="preserve">За результатами спеціальної перевірки НАЗК звернуло увагу, що в розділі </w:t>
      </w:r>
      <w:r w:rsidR="00E77575" w:rsidRPr="00665C7C">
        <w:rPr>
          <w:sz w:val="27"/>
          <w:szCs w:val="27"/>
        </w:rPr>
        <w:t xml:space="preserve">11 «Доходи, у тому числі подарунки» </w:t>
      </w:r>
      <w:r w:rsidR="007A1B94" w:rsidRPr="00665C7C">
        <w:rPr>
          <w:sz w:val="27"/>
          <w:szCs w:val="27"/>
        </w:rPr>
        <w:t>Д</w:t>
      </w:r>
      <w:r w:rsidR="00E77575" w:rsidRPr="00665C7C">
        <w:rPr>
          <w:sz w:val="27"/>
          <w:szCs w:val="27"/>
        </w:rPr>
        <w:t xml:space="preserve">екларації </w:t>
      </w:r>
      <w:r w:rsidR="000F1C4A" w:rsidRPr="00665C7C">
        <w:rPr>
          <w:sz w:val="27"/>
          <w:szCs w:val="27"/>
        </w:rPr>
        <w:t>за 2025 рік</w:t>
      </w:r>
      <w:r w:rsidR="001C6FEA" w:rsidRPr="00665C7C">
        <w:rPr>
          <w:sz w:val="27"/>
          <w:szCs w:val="27"/>
        </w:rPr>
        <w:t xml:space="preserve"> </w:t>
      </w:r>
      <w:r w:rsidR="00E77575" w:rsidRPr="00665C7C">
        <w:rPr>
          <w:sz w:val="27"/>
          <w:szCs w:val="27"/>
        </w:rPr>
        <w:t>кандидат на посаду зазначив дохід члена сім’ї (дружини) у сумі 392 059 грн від незалежно</w:t>
      </w:r>
      <w:r w:rsidR="000F1C4A" w:rsidRPr="00665C7C">
        <w:rPr>
          <w:sz w:val="27"/>
          <w:szCs w:val="27"/>
        </w:rPr>
        <w:t>ї</w:t>
      </w:r>
      <w:r w:rsidR="00E77575" w:rsidRPr="00665C7C">
        <w:rPr>
          <w:sz w:val="27"/>
          <w:szCs w:val="27"/>
        </w:rPr>
        <w:t xml:space="preserve"> професійно</w:t>
      </w:r>
      <w:r w:rsidR="000F1C4A" w:rsidRPr="00665C7C">
        <w:rPr>
          <w:sz w:val="27"/>
          <w:szCs w:val="27"/>
        </w:rPr>
        <w:t>ї</w:t>
      </w:r>
      <w:r w:rsidR="00E77575" w:rsidRPr="00665C7C">
        <w:rPr>
          <w:sz w:val="27"/>
          <w:szCs w:val="27"/>
        </w:rPr>
        <w:t xml:space="preserve"> діяльн</w:t>
      </w:r>
      <w:r w:rsidR="000F1C4A" w:rsidRPr="00665C7C">
        <w:rPr>
          <w:sz w:val="27"/>
          <w:szCs w:val="27"/>
        </w:rPr>
        <w:t>ості</w:t>
      </w:r>
      <w:r w:rsidR="00E77575" w:rsidRPr="00665C7C">
        <w:rPr>
          <w:sz w:val="27"/>
          <w:szCs w:val="27"/>
        </w:rPr>
        <w:t xml:space="preserve">, інформація про який відсутня у </w:t>
      </w:r>
      <w:r w:rsidR="008F39EB" w:rsidRPr="00665C7C">
        <w:rPr>
          <w:sz w:val="27"/>
          <w:szCs w:val="27"/>
        </w:rPr>
        <w:t>НАЗК</w:t>
      </w:r>
      <w:r w:rsidR="00E77575" w:rsidRPr="00665C7C">
        <w:rPr>
          <w:sz w:val="27"/>
          <w:szCs w:val="27"/>
        </w:rPr>
        <w:t>.</w:t>
      </w:r>
    </w:p>
    <w:p w14:paraId="7676A334" w14:textId="78607BCD" w:rsidR="003B1CAB" w:rsidRPr="00665C7C" w:rsidRDefault="003B1CAB" w:rsidP="004B1497">
      <w:pPr>
        <w:pStyle w:val="a9"/>
        <w:numPr>
          <w:ilvl w:val="0"/>
          <w:numId w:val="8"/>
        </w:numPr>
        <w:shd w:val="clear" w:color="auto" w:fill="FFFFFF"/>
        <w:ind w:left="0" w:firstLine="709"/>
        <w:jc w:val="both"/>
        <w:rPr>
          <w:sz w:val="27"/>
          <w:szCs w:val="27"/>
        </w:rPr>
      </w:pPr>
      <w:r w:rsidRPr="00665C7C">
        <w:rPr>
          <w:sz w:val="27"/>
          <w:szCs w:val="27"/>
        </w:rPr>
        <w:t xml:space="preserve">Від кандидата </w:t>
      </w:r>
      <w:r w:rsidR="007A1B94" w:rsidRPr="00665C7C">
        <w:rPr>
          <w:sz w:val="27"/>
          <w:szCs w:val="27"/>
        </w:rPr>
        <w:t>09 червня 2026</w:t>
      </w:r>
      <w:r w:rsidRPr="00665C7C">
        <w:rPr>
          <w:sz w:val="27"/>
          <w:szCs w:val="27"/>
        </w:rPr>
        <w:t xml:space="preserve"> року надійшли пояснення щодо обставин, викладених у листі НАЗК.</w:t>
      </w:r>
    </w:p>
    <w:p w14:paraId="171E2952" w14:textId="4AE7FAFF" w:rsidR="009E1413" w:rsidRPr="00665C7C" w:rsidRDefault="00F355DA" w:rsidP="004B1497">
      <w:pPr>
        <w:pStyle w:val="a9"/>
        <w:numPr>
          <w:ilvl w:val="0"/>
          <w:numId w:val="8"/>
        </w:numPr>
        <w:shd w:val="clear" w:color="auto" w:fill="FFFFFF"/>
        <w:ind w:left="0" w:firstLine="709"/>
        <w:jc w:val="both"/>
        <w:rPr>
          <w:sz w:val="27"/>
          <w:szCs w:val="27"/>
        </w:rPr>
      </w:pPr>
      <w:r w:rsidRPr="00665C7C">
        <w:rPr>
          <w:sz w:val="27"/>
          <w:szCs w:val="27"/>
          <w:lang w:eastAsia="uk-UA"/>
        </w:rPr>
        <w:t>П</w:t>
      </w:r>
      <w:r w:rsidR="00BD0412" w:rsidRPr="00665C7C">
        <w:rPr>
          <w:sz w:val="27"/>
          <w:szCs w:val="27"/>
          <w:lang w:eastAsia="uk-UA"/>
        </w:rPr>
        <w:t xml:space="preserve">ід час проведення спеціальної перевірки не отримано інформації, яка беззастережно свідчить про невідповідність вимогам до кандидата на посаду судді. </w:t>
      </w:r>
      <w:r w:rsidR="00A753FB" w:rsidRPr="00665C7C">
        <w:rPr>
          <w:sz w:val="27"/>
          <w:szCs w:val="27"/>
          <w:lang w:eastAsia="uk-UA"/>
        </w:rPr>
        <w:t>Р</w:t>
      </w:r>
      <w:r w:rsidR="00BD0412" w:rsidRPr="00665C7C">
        <w:rPr>
          <w:sz w:val="27"/>
          <w:szCs w:val="27"/>
          <w:lang w:eastAsia="uk-UA"/>
        </w:rPr>
        <w:t>езультати спеціальної перевірки враховуються Комісією при встановленні відповідності кандидата критеріям доброчесності та професійної етики.</w:t>
      </w:r>
    </w:p>
    <w:p w14:paraId="4094EE17" w14:textId="77777777" w:rsidR="003C57BE" w:rsidRPr="00665C7C" w:rsidRDefault="003C57BE" w:rsidP="004B1497">
      <w:pPr>
        <w:shd w:val="clear" w:color="auto" w:fill="FFFFFF"/>
        <w:ind w:left="709"/>
        <w:jc w:val="both"/>
        <w:rPr>
          <w:sz w:val="27"/>
          <w:szCs w:val="27"/>
        </w:rPr>
      </w:pPr>
    </w:p>
    <w:p w14:paraId="1CABFA27" w14:textId="61BBECFE" w:rsidR="006C6FD4" w:rsidRPr="00665C7C" w:rsidRDefault="005B3176" w:rsidP="004B1497">
      <w:pPr>
        <w:jc w:val="both"/>
        <w:rPr>
          <w:b/>
          <w:sz w:val="27"/>
          <w:szCs w:val="27"/>
        </w:rPr>
      </w:pPr>
      <w:r w:rsidRPr="00665C7C">
        <w:rPr>
          <w:b/>
          <w:sz w:val="27"/>
          <w:szCs w:val="27"/>
          <w:lang w:val="en-US"/>
        </w:rPr>
        <w:t>V</w:t>
      </w:r>
      <w:r w:rsidRPr="00665C7C">
        <w:rPr>
          <w:b/>
          <w:sz w:val="27"/>
          <w:szCs w:val="27"/>
        </w:rPr>
        <w:t xml:space="preserve">. </w:t>
      </w:r>
      <w:r w:rsidR="00A90549" w:rsidRPr="00665C7C">
        <w:rPr>
          <w:b/>
          <w:sz w:val="27"/>
          <w:szCs w:val="27"/>
        </w:rPr>
        <w:t xml:space="preserve">Дослідження досьє </w:t>
      </w:r>
      <w:r w:rsidR="006C6FD4" w:rsidRPr="00665C7C">
        <w:rPr>
          <w:b/>
          <w:sz w:val="27"/>
          <w:szCs w:val="27"/>
        </w:rPr>
        <w:t>та проведення співбесіди (в</w:t>
      </w:r>
      <w:r w:rsidR="00B43121" w:rsidRPr="00665C7C">
        <w:rPr>
          <w:b/>
          <w:sz w:val="27"/>
          <w:szCs w:val="27"/>
        </w:rPr>
        <w:t>становлення відповідності кандидата критері</w:t>
      </w:r>
      <w:r w:rsidR="00A90549" w:rsidRPr="00665C7C">
        <w:rPr>
          <w:b/>
          <w:sz w:val="27"/>
          <w:szCs w:val="27"/>
        </w:rPr>
        <w:t>ям</w:t>
      </w:r>
      <w:r w:rsidR="00B43121" w:rsidRPr="00665C7C">
        <w:rPr>
          <w:b/>
          <w:sz w:val="27"/>
          <w:szCs w:val="27"/>
        </w:rPr>
        <w:t xml:space="preserve"> </w:t>
      </w:r>
      <w:r w:rsidR="00A90549" w:rsidRPr="00665C7C">
        <w:rPr>
          <w:b/>
          <w:sz w:val="27"/>
          <w:szCs w:val="27"/>
        </w:rPr>
        <w:t>особистої та соціальної</w:t>
      </w:r>
      <w:r w:rsidR="00B43121" w:rsidRPr="00665C7C">
        <w:rPr>
          <w:b/>
          <w:sz w:val="27"/>
          <w:szCs w:val="27"/>
        </w:rPr>
        <w:t xml:space="preserve"> компетентн</w:t>
      </w:r>
      <w:r w:rsidR="00A90549" w:rsidRPr="00665C7C">
        <w:rPr>
          <w:b/>
          <w:sz w:val="27"/>
          <w:szCs w:val="27"/>
        </w:rPr>
        <w:t>ості, а також критері</w:t>
      </w:r>
      <w:r w:rsidR="007D36E8" w:rsidRPr="00665C7C">
        <w:rPr>
          <w:b/>
          <w:sz w:val="27"/>
          <w:szCs w:val="27"/>
        </w:rPr>
        <w:t>ям</w:t>
      </w:r>
      <w:r w:rsidR="00A90549" w:rsidRPr="00665C7C">
        <w:rPr>
          <w:b/>
          <w:sz w:val="27"/>
          <w:szCs w:val="27"/>
        </w:rPr>
        <w:t xml:space="preserve"> професійної етики та доброчесності</w:t>
      </w:r>
      <w:r w:rsidR="006C6FD4" w:rsidRPr="00665C7C">
        <w:rPr>
          <w:b/>
          <w:sz w:val="27"/>
          <w:szCs w:val="27"/>
        </w:rPr>
        <w:t>)</w:t>
      </w:r>
      <w:r w:rsidR="00A90549" w:rsidRPr="00665C7C">
        <w:rPr>
          <w:b/>
          <w:sz w:val="27"/>
          <w:szCs w:val="27"/>
        </w:rPr>
        <w:t>.</w:t>
      </w:r>
    </w:p>
    <w:p w14:paraId="4770F956" w14:textId="541A3707" w:rsidR="006C6FD4" w:rsidRPr="00665C7C" w:rsidRDefault="006C6FD4" w:rsidP="004B1497">
      <w:pPr>
        <w:jc w:val="both"/>
        <w:rPr>
          <w:sz w:val="27"/>
          <w:szCs w:val="27"/>
        </w:rPr>
      </w:pPr>
      <w:r w:rsidRPr="00665C7C">
        <w:rPr>
          <w:sz w:val="27"/>
          <w:szCs w:val="27"/>
        </w:rPr>
        <w:tab/>
      </w:r>
    </w:p>
    <w:p w14:paraId="6C0B5FDB" w14:textId="2D476CD2" w:rsidR="006C6FD4" w:rsidRPr="00665C7C" w:rsidRDefault="00DD39A1" w:rsidP="004B1497">
      <w:pPr>
        <w:jc w:val="both"/>
        <w:rPr>
          <w:sz w:val="27"/>
          <w:szCs w:val="27"/>
          <w:u w:val="single"/>
        </w:rPr>
      </w:pPr>
      <w:r w:rsidRPr="00665C7C">
        <w:rPr>
          <w:sz w:val="27"/>
          <w:szCs w:val="27"/>
          <w:u w:val="single"/>
          <w:lang w:val="en-US"/>
        </w:rPr>
        <w:t>V</w:t>
      </w:r>
      <w:r w:rsidRPr="00665C7C">
        <w:rPr>
          <w:sz w:val="27"/>
          <w:szCs w:val="27"/>
          <w:u w:val="single"/>
          <w:lang w:val="ru-RU"/>
        </w:rPr>
        <w:t>-</w:t>
      </w:r>
      <w:r w:rsidRPr="00665C7C">
        <w:rPr>
          <w:sz w:val="27"/>
          <w:szCs w:val="27"/>
          <w:u w:val="single"/>
          <w:lang w:val="en-US"/>
        </w:rPr>
        <w:t>I</w:t>
      </w:r>
      <w:r w:rsidRPr="00665C7C">
        <w:rPr>
          <w:sz w:val="27"/>
          <w:szCs w:val="27"/>
          <w:u w:val="single"/>
          <w:lang w:val="ru-RU"/>
        </w:rPr>
        <w:t xml:space="preserve"> </w:t>
      </w:r>
      <w:r w:rsidR="006C6FD4" w:rsidRPr="00665C7C">
        <w:rPr>
          <w:sz w:val="27"/>
          <w:szCs w:val="27"/>
          <w:u w:val="single"/>
        </w:rPr>
        <w:t xml:space="preserve">Стислий опис проходження другого етапу кваліфікаційного оцінювання. </w:t>
      </w:r>
    </w:p>
    <w:p w14:paraId="228AE4AE" w14:textId="77777777" w:rsidR="006C6FD4" w:rsidRPr="00665C7C" w:rsidRDefault="006C6FD4" w:rsidP="004B1497">
      <w:pPr>
        <w:jc w:val="both"/>
        <w:rPr>
          <w:sz w:val="27"/>
          <w:szCs w:val="27"/>
        </w:rPr>
      </w:pPr>
    </w:p>
    <w:p w14:paraId="27957B13" w14:textId="5F2461BF" w:rsidR="002E1512" w:rsidRPr="00665C7C" w:rsidRDefault="00AE617F"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Згідно з р</w:t>
      </w:r>
      <w:r w:rsidR="006C6FD4" w:rsidRPr="00665C7C">
        <w:rPr>
          <w:sz w:val="27"/>
          <w:szCs w:val="27"/>
        </w:rPr>
        <w:t>ішенням Комісії від 1</w:t>
      </w:r>
      <w:r w:rsidR="00044D8F" w:rsidRPr="00665C7C">
        <w:rPr>
          <w:sz w:val="27"/>
          <w:szCs w:val="27"/>
        </w:rPr>
        <w:t>7</w:t>
      </w:r>
      <w:r w:rsidR="006C6FD4" w:rsidRPr="00665C7C">
        <w:rPr>
          <w:sz w:val="27"/>
          <w:szCs w:val="27"/>
        </w:rPr>
        <w:t xml:space="preserve"> </w:t>
      </w:r>
      <w:r w:rsidR="00044D8F" w:rsidRPr="00665C7C">
        <w:rPr>
          <w:sz w:val="27"/>
          <w:szCs w:val="27"/>
        </w:rPr>
        <w:t>квітня</w:t>
      </w:r>
      <w:r w:rsidR="006C6FD4" w:rsidRPr="00665C7C">
        <w:rPr>
          <w:sz w:val="27"/>
          <w:szCs w:val="27"/>
        </w:rPr>
        <w:t xml:space="preserve"> 2025 року № </w:t>
      </w:r>
      <w:r w:rsidR="00044D8F" w:rsidRPr="00665C7C">
        <w:rPr>
          <w:sz w:val="27"/>
          <w:szCs w:val="27"/>
        </w:rPr>
        <w:t>89</w:t>
      </w:r>
      <w:r w:rsidR="006C6FD4" w:rsidRPr="00665C7C">
        <w:rPr>
          <w:sz w:val="27"/>
          <w:szCs w:val="27"/>
        </w:rPr>
        <w:t xml:space="preserve">/зп-25 до другого етапу кваліфікаційного оцінювання «Дослідження досьє та проведення співбесіди» </w:t>
      </w:r>
      <w:r w:rsidR="006C6FD4" w:rsidRPr="00143955">
        <w:rPr>
          <w:spacing w:val="6"/>
          <w:sz w:val="27"/>
          <w:szCs w:val="27"/>
        </w:rPr>
        <w:t>у межах конкурсу, оголошеного рішенням Комісії від 14 вересня 2023 року</w:t>
      </w:r>
      <w:r w:rsidR="006C6FD4" w:rsidRPr="00665C7C">
        <w:rPr>
          <w:sz w:val="27"/>
          <w:szCs w:val="27"/>
        </w:rPr>
        <w:t xml:space="preserve"> №</w:t>
      </w:r>
      <w:r w:rsidR="00143955">
        <w:rPr>
          <w:sz w:val="27"/>
          <w:szCs w:val="27"/>
        </w:rPr>
        <w:t> </w:t>
      </w:r>
      <w:r w:rsidR="006C6FD4" w:rsidRPr="00665C7C">
        <w:rPr>
          <w:sz w:val="27"/>
          <w:szCs w:val="27"/>
        </w:rPr>
        <w:t>94/зп-23 (зі</w:t>
      </w:r>
      <w:r w:rsidR="00143955">
        <w:rPr>
          <w:sz w:val="27"/>
          <w:szCs w:val="27"/>
        </w:rPr>
        <w:t xml:space="preserve"> </w:t>
      </w:r>
      <w:r w:rsidR="006C6FD4" w:rsidRPr="00665C7C">
        <w:rPr>
          <w:sz w:val="27"/>
          <w:szCs w:val="27"/>
        </w:rPr>
        <w:t xml:space="preserve">змінами), </w:t>
      </w:r>
      <w:r w:rsidRPr="00665C7C">
        <w:rPr>
          <w:sz w:val="27"/>
          <w:szCs w:val="27"/>
        </w:rPr>
        <w:t xml:space="preserve">допущено </w:t>
      </w:r>
      <w:r w:rsidR="002E1512" w:rsidRPr="00665C7C">
        <w:rPr>
          <w:sz w:val="27"/>
          <w:szCs w:val="27"/>
        </w:rPr>
        <w:t>706</w:t>
      </w:r>
      <w:r w:rsidRPr="00665C7C">
        <w:rPr>
          <w:sz w:val="27"/>
          <w:szCs w:val="27"/>
        </w:rPr>
        <w:t xml:space="preserve"> кандидатів на посади суддів апеляційних </w:t>
      </w:r>
      <w:r w:rsidR="002E1512" w:rsidRPr="00665C7C">
        <w:rPr>
          <w:sz w:val="27"/>
          <w:szCs w:val="27"/>
        </w:rPr>
        <w:t xml:space="preserve">загальних </w:t>
      </w:r>
      <w:r w:rsidRPr="00665C7C">
        <w:rPr>
          <w:sz w:val="27"/>
          <w:szCs w:val="27"/>
        </w:rPr>
        <w:t xml:space="preserve">судів, які успішно склали кваліфікаційний іспит, </w:t>
      </w:r>
      <w:r w:rsidR="006C6FD4" w:rsidRPr="00665C7C">
        <w:rPr>
          <w:sz w:val="27"/>
          <w:szCs w:val="27"/>
        </w:rPr>
        <w:t xml:space="preserve">зокрема </w:t>
      </w:r>
      <w:r w:rsidR="00DD39A1" w:rsidRPr="00665C7C">
        <w:rPr>
          <w:sz w:val="27"/>
          <w:szCs w:val="27"/>
        </w:rPr>
        <w:t>Антонова С.В.</w:t>
      </w:r>
    </w:p>
    <w:p w14:paraId="6503E4C6" w14:textId="11884F27" w:rsidR="006C6FD4" w:rsidRPr="00665C7C" w:rsidRDefault="006C6FD4"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Відповідно до протоколу повторного розподілу між членами Комісії від</w:t>
      </w:r>
      <w:r w:rsidR="00A9218C" w:rsidRPr="00665C7C">
        <w:rPr>
          <w:sz w:val="27"/>
          <w:szCs w:val="27"/>
        </w:rPr>
        <w:t> </w:t>
      </w:r>
      <w:r w:rsidR="003F0758" w:rsidRPr="00665C7C">
        <w:rPr>
          <w:sz w:val="27"/>
          <w:szCs w:val="27"/>
        </w:rPr>
        <w:t xml:space="preserve">19 </w:t>
      </w:r>
      <w:r w:rsidR="008A05E5" w:rsidRPr="00665C7C">
        <w:rPr>
          <w:sz w:val="27"/>
          <w:szCs w:val="27"/>
        </w:rPr>
        <w:t>червня 2026</w:t>
      </w:r>
      <w:r w:rsidRPr="00665C7C">
        <w:rPr>
          <w:sz w:val="27"/>
          <w:szCs w:val="27"/>
        </w:rPr>
        <w:t xml:space="preserve"> року доповідачем за результатами розгляду матеріалів</w:t>
      </w:r>
      <w:r w:rsidR="007040BC" w:rsidRPr="00665C7C">
        <w:rPr>
          <w:sz w:val="27"/>
          <w:szCs w:val="27"/>
        </w:rPr>
        <w:t xml:space="preserve"> стосовно </w:t>
      </w:r>
      <w:r w:rsidRPr="00665C7C">
        <w:rPr>
          <w:sz w:val="27"/>
          <w:szCs w:val="27"/>
        </w:rPr>
        <w:t xml:space="preserve">кандидата на посаду судді апеляційного </w:t>
      </w:r>
      <w:r w:rsidR="001324DA" w:rsidRPr="00665C7C">
        <w:rPr>
          <w:sz w:val="27"/>
          <w:szCs w:val="27"/>
        </w:rPr>
        <w:t>загального</w:t>
      </w:r>
      <w:r w:rsidRPr="00665C7C">
        <w:rPr>
          <w:sz w:val="27"/>
          <w:szCs w:val="27"/>
        </w:rPr>
        <w:t xml:space="preserve"> суду </w:t>
      </w:r>
      <w:r w:rsidR="008A05E5" w:rsidRPr="00665C7C">
        <w:rPr>
          <w:sz w:val="27"/>
          <w:szCs w:val="27"/>
        </w:rPr>
        <w:t>Антонова С.В.</w:t>
      </w:r>
      <w:r w:rsidRPr="00665C7C">
        <w:rPr>
          <w:sz w:val="27"/>
          <w:szCs w:val="27"/>
        </w:rPr>
        <w:t xml:space="preserve"> визначено члена Комісії </w:t>
      </w:r>
      <w:proofErr w:type="spellStart"/>
      <w:r w:rsidRPr="00665C7C">
        <w:rPr>
          <w:sz w:val="27"/>
          <w:szCs w:val="27"/>
        </w:rPr>
        <w:t>Сабодаша</w:t>
      </w:r>
      <w:proofErr w:type="spellEnd"/>
      <w:r w:rsidR="00BD7136" w:rsidRPr="00665C7C">
        <w:rPr>
          <w:sz w:val="27"/>
          <w:szCs w:val="27"/>
        </w:rPr>
        <w:t> </w:t>
      </w:r>
      <w:r w:rsidRPr="00665C7C">
        <w:rPr>
          <w:sz w:val="27"/>
          <w:szCs w:val="27"/>
        </w:rPr>
        <w:t>Р.Б.</w:t>
      </w:r>
    </w:p>
    <w:p w14:paraId="15EE0C8F" w14:textId="76192E15" w:rsidR="004B6013" w:rsidRPr="00665C7C" w:rsidRDefault="006A2287"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Комісі</w:t>
      </w:r>
      <w:r w:rsidR="00B22892" w:rsidRPr="00665C7C">
        <w:rPr>
          <w:sz w:val="27"/>
          <w:szCs w:val="27"/>
        </w:rPr>
        <w:t>єю запропоновано</w:t>
      </w:r>
      <w:r w:rsidRPr="00665C7C">
        <w:rPr>
          <w:sz w:val="27"/>
          <w:szCs w:val="27"/>
        </w:rPr>
        <w:t xml:space="preserve"> </w:t>
      </w:r>
      <w:r w:rsidR="006C6FD4" w:rsidRPr="00665C7C">
        <w:rPr>
          <w:sz w:val="27"/>
          <w:szCs w:val="27"/>
        </w:rPr>
        <w:t>кандидат</w:t>
      </w:r>
      <w:r w:rsidRPr="00665C7C">
        <w:rPr>
          <w:sz w:val="27"/>
          <w:szCs w:val="27"/>
        </w:rPr>
        <w:t>ам</w:t>
      </w:r>
      <w:r w:rsidR="006C6FD4" w:rsidRPr="00665C7C">
        <w:rPr>
          <w:sz w:val="27"/>
          <w:szCs w:val="27"/>
        </w:rPr>
        <w:t xml:space="preserve"> на посад</w:t>
      </w:r>
      <w:r w:rsidR="00F10599" w:rsidRPr="00665C7C">
        <w:rPr>
          <w:sz w:val="27"/>
          <w:szCs w:val="27"/>
        </w:rPr>
        <w:t>и</w:t>
      </w:r>
      <w:r w:rsidR="006C6FD4" w:rsidRPr="00665C7C">
        <w:rPr>
          <w:sz w:val="27"/>
          <w:szCs w:val="27"/>
        </w:rPr>
        <w:t xml:space="preserve"> судді</w:t>
      </w:r>
      <w:r w:rsidR="00F10599" w:rsidRPr="00665C7C">
        <w:rPr>
          <w:sz w:val="27"/>
          <w:szCs w:val="27"/>
        </w:rPr>
        <w:t>в в</w:t>
      </w:r>
      <w:r w:rsidR="006C6FD4" w:rsidRPr="00665C7C">
        <w:rPr>
          <w:sz w:val="27"/>
          <w:szCs w:val="27"/>
        </w:rPr>
        <w:t xml:space="preserve"> апеляційн</w:t>
      </w:r>
      <w:r w:rsidR="00F10599" w:rsidRPr="00665C7C">
        <w:rPr>
          <w:sz w:val="27"/>
          <w:szCs w:val="27"/>
        </w:rPr>
        <w:t>их</w:t>
      </w:r>
      <w:r w:rsidR="006C6FD4" w:rsidRPr="00665C7C">
        <w:rPr>
          <w:sz w:val="27"/>
          <w:szCs w:val="27"/>
        </w:rPr>
        <w:t xml:space="preserve"> </w:t>
      </w:r>
      <w:r w:rsidR="007935F2" w:rsidRPr="00665C7C">
        <w:rPr>
          <w:sz w:val="27"/>
          <w:szCs w:val="27"/>
        </w:rPr>
        <w:t>загаль</w:t>
      </w:r>
      <w:r w:rsidR="00F10599" w:rsidRPr="00665C7C">
        <w:rPr>
          <w:sz w:val="27"/>
          <w:szCs w:val="27"/>
        </w:rPr>
        <w:t>них</w:t>
      </w:r>
      <w:r w:rsidR="006C6FD4" w:rsidRPr="00665C7C">
        <w:rPr>
          <w:sz w:val="27"/>
          <w:szCs w:val="27"/>
        </w:rPr>
        <w:t xml:space="preserve"> суд</w:t>
      </w:r>
      <w:r w:rsidR="00F10599" w:rsidRPr="00665C7C">
        <w:rPr>
          <w:sz w:val="27"/>
          <w:szCs w:val="27"/>
        </w:rPr>
        <w:t>ах</w:t>
      </w:r>
      <w:r w:rsidR="00D21742" w:rsidRPr="00665C7C">
        <w:rPr>
          <w:sz w:val="27"/>
          <w:szCs w:val="27"/>
        </w:rPr>
        <w:t xml:space="preserve"> </w:t>
      </w:r>
      <w:r w:rsidR="00086AA6" w:rsidRPr="00665C7C">
        <w:rPr>
          <w:sz w:val="27"/>
          <w:szCs w:val="27"/>
        </w:rPr>
        <w:t>(лист від 20 травня 2026 року № 21-3050/26)</w:t>
      </w:r>
      <w:r w:rsidR="00D21742" w:rsidRPr="00665C7C">
        <w:rPr>
          <w:sz w:val="27"/>
          <w:szCs w:val="27"/>
        </w:rPr>
        <w:t xml:space="preserve"> надати Комісії для долучення до досьє та оцінювання під час співбесіди пояснення та докази (за наявності), які, на </w:t>
      </w:r>
      <w:r w:rsidRPr="00665C7C">
        <w:rPr>
          <w:sz w:val="27"/>
          <w:szCs w:val="27"/>
        </w:rPr>
        <w:t xml:space="preserve">їх </w:t>
      </w:r>
      <w:r w:rsidR="00D21742" w:rsidRPr="00665C7C">
        <w:rPr>
          <w:sz w:val="27"/>
          <w:szCs w:val="27"/>
        </w:rPr>
        <w:t xml:space="preserve">думку, підтверджують відповідність критеріям особистої та соціальної компетентності. </w:t>
      </w:r>
      <w:r w:rsidR="00D91FF6" w:rsidRPr="00665C7C">
        <w:rPr>
          <w:sz w:val="27"/>
          <w:szCs w:val="27"/>
        </w:rPr>
        <w:t>Водночас</w:t>
      </w:r>
      <w:r w:rsidR="00D21742" w:rsidRPr="00665C7C">
        <w:rPr>
          <w:sz w:val="27"/>
          <w:szCs w:val="27"/>
        </w:rPr>
        <w:t xml:space="preserve"> увагу кандидатів </w:t>
      </w:r>
      <w:r w:rsidR="001F2BDC" w:rsidRPr="00665C7C">
        <w:rPr>
          <w:sz w:val="27"/>
          <w:szCs w:val="27"/>
        </w:rPr>
        <w:t>акцентовано</w:t>
      </w:r>
      <w:r w:rsidR="00D21742" w:rsidRPr="00665C7C">
        <w:rPr>
          <w:sz w:val="27"/>
          <w:szCs w:val="27"/>
        </w:rPr>
        <w:t xml:space="preserve"> на пункт</w:t>
      </w:r>
      <w:r w:rsidR="001F2BDC" w:rsidRPr="00665C7C">
        <w:rPr>
          <w:sz w:val="27"/>
          <w:szCs w:val="27"/>
        </w:rPr>
        <w:t>і</w:t>
      </w:r>
      <w:r w:rsidR="00D21742" w:rsidRPr="00665C7C">
        <w:rPr>
          <w:sz w:val="27"/>
          <w:szCs w:val="27"/>
        </w:rPr>
        <w:t xml:space="preserve"> 5.6 розділу 5</w:t>
      </w:r>
      <w:r w:rsidR="00AD700B" w:rsidRPr="00665C7C">
        <w:rPr>
          <w:sz w:val="27"/>
          <w:szCs w:val="27"/>
        </w:rPr>
        <w:t xml:space="preserve"> Положення </w:t>
      </w:r>
      <w:r w:rsidR="00532577" w:rsidRPr="00665C7C">
        <w:rPr>
          <w:sz w:val="27"/>
          <w:szCs w:val="27"/>
        </w:rPr>
        <w:t>про порядок та методологію кваліфікаційного оцінювання,</w:t>
      </w:r>
      <w:r w:rsidR="00AD700B" w:rsidRPr="00665C7C">
        <w:rPr>
          <w:sz w:val="27"/>
          <w:szCs w:val="27"/>
        </w:rPr>
        <w:t xml:space="preserve"> </w:t>
      </w:r>
      <w:r w:rsidR="00532577" w:rsidRPr="00665C7C">
        <w:rPr>
          <w:sz w:val="27"/>
          <w:szCs w:val="27"/>
        </w:rPr>
        <w:t>показники відповідності критеріям кваліфікаційного оцінювання</w:t>
      </w:r>
      <w:r w:rsidR="00AD700B" w:rsidRPr="00665C7C">
        <w:rPr>
          <w:sz w:val="27"/>
          <w:szCs w:val="27"/>
        </w:rPr>
        <w:t xml:space="preserve"> </w:t>
      </w:r>
      <w:r w:rsidR="00532577" w:rsidRPr="00665C7C">
        <w:rPr>
          <w:sz w:val="27"/>
          <w:szCs w:val="27"/>
        </w:rPr>
        <w:t>та засоби їх встановлення</w:t>
      </w:r>
      <w:r w:rsidR="001F2BDC" w:rsidRPr="00665C7C">
        <w:rPr>
          <w:sz w:val="27"/>
          <w:szCs w:val="27"/>
        </w:rPr>
        <w:t>, в якому</w:t>
      </w:r>
      <w:r w:rsidR="00EF0E23" w:rsidRPr="00665C7C">
        <w:rPr>
          <w:sz w:val="27"/>
          <w:szCs w:val="27"/>
        </w:rPr>
        <w:t xml:space="preserve"> </w:t>
      </w:r>
      <w:r w:rsidR="00D21742" w:rsidRPr="00665C7C">
        <w:rPr>
          <w:sz w:val="27"/>
          <w:szCs w:val="27"/>
        </w:rPr>
        <w:t>визначено вагу критеріїв та показників під час</w:t>
      </w:r>
      <w:r w:rsidR="007E0F0D" w:rsidRPr="00665C7C">
        <w:rPr>
          <w:sz w:val="27"/>
          <w:szCs w:val="27"/>
        </w:rPr>
        <w:t xml:space="preserve"> </w:t>
      </w:r>
      <w:r w:rsidR="00D21742" w:rsidRPr="00665C7C">
        <w:rPr>
          <w:sz w:val="27"/>
          <w:szCs w:val="27"/>
        </w:rPr>
        <w:t>кваліфікаційного оцінювання</w:t>
      </w:r>
      <w:r w:rsidR="001F2BDC" w:rsidRPr="00665C7C">
        <w:rPr>
          <w:sz w:val="27"/>
          <w:szCs w:val="27"/>
        </w:rPr>
        <w:t>.</w:t>
      </w:r>
      <w:r w:rsidR="00D21742" w:rsidRPr="00665C7C">
        <w:rPr>
          <w:sz w:val="27"/>
          <w:szCs w:val="27"/>
        </w:rPr>
        <w:t xml:space="preserve"> </w:t>
      </w:r>
      <w:r w:rsidR="001F2BDC" w:rsidRPr="00665C7C">
        <w:rPr>
          <w:sz w:val="27"/>
          <w:szCs w:val="27"/>
        </w:rPr>
        <w:t>З</w:t>
      </w:r>
      <w:r w:rsidR="00D21742" w:rsidRPr="00665C7C">
        <w:rPr>
          <w:sz w:val="27"/>
          <w:szCs w:val="27"/>
        </w:rPr>
        <w:t xml:space="preserve">окрема, особиста компетентність </w:t>
      </w:r>
      <w:bookmarkStart w:id="1" w:name="_Hlk198771153"/>
      <w:r w:rsidR="001F2BDC" w:rsidRPr="00665C7C">
        <w:rPr>
          <w:sz w:val="27"/>
          <w:szCs w:val="27"/>
        </w:rPr>
        <w:t>‒</w:t>
      </w:r>
      <w:bookmarkEnd w:id="1"/>
      <w:r w:rsidR="00D21742" w:rsidRPr="00665C7C">
        <w:rPr>
          <w:sz w:val="27"/>
          <w:szCs w:val="27"/>
        </w:rPr>
        <w:t xml:space="preserve"> 50 балів (рішучість та відповідальність </w:t>
      </w:r>
      <w:r w:rsidR="001F2BDC" w:rsidRPr="00665C7C">
        <w:rPr>
          <w:sz w:val="27"/>
          <w:szCs w:val="27"/>
        </w:rPr>
        <w:t>‒</w:t>
      </w:r>
      <w:r w:rsidR="00D21742" w:rsidRPr="00665C7C">
        <w:rPr>
          <w:sz w:val="27"/>
          <w:szCs w:val="27"/>
        </w:rPr>
        <w:t xml:space="preserve"> 25 балів, безперервний розвиток </w:t>
      </w:r>
      <w:r w:rsidR="001F2BDC" w:rsidRPr="00665C7C">
        <w:rPr>
          <w:sz w:val="27"/>
          <w:szCs w:val="27"/>
        </w:rPr>
        <w:t>‒</w:t>
      </w:r>
      <w:r w:rsidR="00D21742" w:rsidRPr="00665C7C">
        <w:rPr>
          <w:sz w:val="27"/>
          <w:szCs w:val="27"/>
        </w:rPr>
        <w:t xml:space="preserve"> 25 балів)</w:t>
      </w:r>
      <w:r w:rsidR="007B2C48" w:rsidRPr="00665C7C">
        <w:rPr>
          <w:sz w:val="27"/>
          <w:szCs w:val="27"/>
        </w:rPr>
        <w:t>,</w:t>
      </w:r>
      <w:r w:rsidR="00D21742" w:rsidRPr="00665C7C">
        <w:rPr>
          <w:sz w:val="27"/>
          <w:szCs w:val="27"/>
        </w:rPr>
        <w:t xml:space="preserve"> </w:t>
      </w:r>
      <w:r w:rsidR="001F2BDC" w:rsidRPr="00665C7C">
        <w:rPr>
          <w:sz w:val="27"/>
          <w:szCs w:val="27"/>
        </w:rPr>
        <w:t>і</w:t>
      </w:r>
      <w:r w:rsidR="00D21742" w:rsidRPr="00665C7C">
        <w:rPr>
          <w:sz w:val="27"/>
          <w:szCs w:val="27"/>
        </w:rPr>
        <w:t xml:space="preserve"> соціальна компетентність </w:t>
      </w:r>
      <w:r w:rsidR="001F2BDC" w:rsidRPr="00665C7C">
        <w:rPr>
          <w:sz w:val="27"/>
          <w:szCs w:val="27"/>
        </w:rPr>
        <w:t>‒</w:t>
      </w:r>
      <w:r w:rsidR="00D21742" w:rsidRPr="00665C7C">
        <w:rPr>
          <w:sz w:val="27"/>
          <w:szCs w:val="27"/>
        </w:rPr>
        <w:t xml:space="preserve"> 50 балів (ефективна комунікація </w:t>
      </w:r>
      <w:r w:rsidR="001F2BDC" w:rsidRPr="00665C7C">
        <w:rPr>
          <w:sz w:val="27"/>
          <w:szCs w:val="27"/>
        </w:rPr>
        <w:t>‒</w:t>
      </w:r>
      <w:r w:rsidR="00D21742" w:rsidRPr="00665C7C">
        <w:rPr>
          <w:sz w:val="27"/>
          <w:szCs w:val="27"/>
        </w:rPr>
        <w:t xml:space="preserve"> 12,5</w:t>
      </w:r>
      <w:r w:rsidR="00732AD8" w:rsidRPr="00665C7C">
        <w:rPr>
          <w:sz w:val="27"/>
          <w:szCs w:val="27"/>
        </w:rPr>
        <w:t xml:space="preserve"> </w:t>
      </w:r>
      <w:proofErr w:type="spellStart"/>
      <w:r w:rsidR="00D21742" w:rsidRPr="00665C7C">
        <w:rPr>
          <w:sz w:val="27"/>
          <w:szCs w:val="27"/>
        </w:rPr>
        <w:t>бала</w:t>
      </w:r>
      <w:proofErr w:type="spellEnd"/>
      <w:r w:rsidR="00D21742" w:rsidRPr="00665C7C">
        <w:rPr>
          <w:sz w:val="27"/>
          <w:szCs w:val="27"/>
        </w:rPr>
        <w:t xml:space="preserve">, ефективна взаємодія </w:t>
      </w:r>
      <w:r w:rsidR="001F2BDC" w:rsidRPr="00665C7C">
        <w:rPr>
          <w:sz w:val="27"/>
          <w:szCs w:val="27"/>
        </w:rPr>
        <w:t>‒</w:t>
      </w:r>
      <w:r w:rsidR="00D21742" w:rsidRPr="00665C7C">
        <w:rPr>
          <w:sz w:val="27"/>
          <w:szCs w:val="27"/>
        </w:rPr>
        <w:t xml:space="preserve"> 12,5 </w:t>
      </w:r>
      <w:proofErr w:type="spellStart"/>
      <w:r w:rsidR="00D21742" w:rsidRPr="00665C7C">
        <w:rPr>
          <w:sz w:val="27"/>
          <w:szCs w:val="27"/>
        </w:rPr>
        <w:t>бала</w:t>
      </w:r>
      <w:proofErr w:type="spellEnd"/>
      <w:r w:rsidR="00D21742" w:rsidRPr="00665C7C">
        <w:rPr>
          <w:sz w:val="27"/>
          <w:szCs w:val="27"/>
        </w:rPr>
        <w:t xml:space="preserve">, стійкість мотивації </w:t>
      </w:r>
      <w:r w:rsidR="001F2BDC" w:rsidRPr="00665C7C">
        <w:rPr>
          <w:sz w:val="27"/>
          <w:szCs w:val="27"/>
        </w:rPr>
        <w:t>‒</w:t>
      </w:r>
      <w:r w:rsidR="00D21742" w:rsidRPr="00665C7C">
        <w:rPr>
          <w:sz w:val="27"/>
          <w:szCs w:val="27"/>
        </w:rPr>
        <w:t xml:space="preserve"> 12,5 </w:t>
      </w:r>
      <w:proofErr w:type="spellStart"/>
      <w:r w:rsidR="00D21742" w:rsidRPr="00665C7C">
        <w:rPr>
          <w:sz w:val="27"/>
          <w:szCs w:val="27"/>
        </w:rPr>
        <w:t>бала</w:t>
      </w:r>
      <w:proofErr w:type="spellEnd"/>
      <w:r w:rsidR="00D21742" w:rsidRPr="00665C7C">
        <w:rPr>
          <w:sz w:val="27"/>
          <w:szCs w:val="27"/>
        </w:rPr>
        <w:t xml:space="preserve">, емоційна стійкість </w:t>
      </w:r>
      <w:r w:rsidR="001F2BDC" w:rsidRPr="00665C7C">
        <w:rPr>
          <w:sz w:val="27"/>
          <w:szCs w:val="27"/>
        </w:rPr>
        <w:t>‒</w:t>
      </w:r>
      <w:r w:rsidR="00D21742" w:rsidRPr="00665C7C">
        <w:rPr>
          <w:sz w:val="27"/>
          <w:szCs w:val="27"/>
        </w:rPr>
        <w:t xml:space="preserve"> 12,5 </w:t>
      </w:r>
      <w:proofErr w:type="spellStart"/>
      <w:r w:rsidR="00D21742" w:rsidRPr="00665C7C">
        <w:rPr>
          <w:sz w:val="27"/>
          <w:szCs w:val="27"/>
        </w:rPr>
        <w:t>бала</w:t>
      </w:r>
      <w:proofErr w:type="spellEnd"/>
      <w:r w:rsidR="00D21742" w:rsidRPr="00665C7C">
        <w:rPr>
          <w:sz w:val="27"/>
          <w:szCs w:val="27"/>
        </w:rPr>
        <w:t>).</w:t>
      </w:r>
      <w:r w:rsidR="004B6013" w:rsidRPr="00665C7C">
        <w:rPr>
          <w:sz w:val="27"/>
          <w:szCs w:val="27"/>
        </w:rPr>
        <w:t xml:space="preserve"> </w:t>
      </w:r>
    </w:p>
    <w:p w14:paraId="7F4DB1AB" w14:textId="14357029" w:rsidR="00D21742" w:rsidRPr="00665C7C" w:rsidRDefault="007B2C48"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lastRenderedPageBreak/>
        <w:t xml:space="preserve">До Комісії </w:t>
      </w:r>
      <w:r w:rsidR="000859F0" w:rsidRPr="00665C7C">
        <w:rPr>
          <w:sz w:val="27"/>
          <w:szCs w:val="27"/>
        </w:rPr>
        <w:t xml:space="preserve">03 </w:t>
      </w:r>
      <w:r w:rsidR="00732AD8" w:rsidRPr="00665C7C">
        <w:rPr>
          <w:sz w:val="27"/>
          <w:szCs w:val="27"/>
        </w:rPr>
        <w:t>червня 2026</w:t>
      </w:r>
      <w:r w:rsidR="00D21742" w:rsidRPr="00665C7C">
        <w:rPr>
          <w:sz w:val="27"/>
          <w:szCs w:val="27"/>
        </w:rPr>
        <w:t xml:space="preserve"> року </w:t>
      </w:r>
      <w:r w:rsidR="00433FA7" w:rsidRPr="00665C7C">
        <w:rPr>
          <w:sz w:val="27"/>
          <w:szCs w:val="27"/>
        </w:rPr>
        <w:t xml:space="preserve">надійшли пояснення та докази від </w:t>
      </w:r>
      <w:r w:rsidR="00D21742" w:rsidRPr="00143955">
        <w:rPr>
          <w:spacing w:val="8"/>
          <w:sz w:val="27"/>
          <w:szCs w:val="27"/>
        </w:rPr>
        <w:t>кандидат</w:t>
      </w:r>
      <w:r w:rsidR="00433FA7" w:rsidRPr="00143955">
        <w:rPr>
          <w:spacing w:val="8"/>
          <w:sz w:val="27"/>
          <w:szCs w:val="27"/>
        </w:rPr>
        <w:t>а</w:t>
      </w:r>
      <w:r w:rsidR="00D21742" w:rsidRPr="00143955">
        <w:rPr>
          <w:spacing w:val="8"/>
          <w:sz w:val="27"/>
          <w:szCs w:val="27"/>
        </w:rPr>
        <w:t xml:space="preserve"> </w:t>
      </w:r>
      <w:r w:rsidR="00732AD8" w:rsidRPr="00143955">
        <w:rPr>
          <w:spacing w:val="8"/>
          <w:sz w:val="27"/>
          <w:szCs w:val="27"/>
        </w:rPr>
        <w:t>Антонова С.В.</w:t>
      </w:r>
      <w:r w:rsidR="00D21742" w:rsidRPr="00143955">
        <w:rPr>
          <w:spacing w:val="8"/>
          <w:sz w:val="27"/>
          <w:szCs w:val="27"/>
        </w:rPr>
        <w:t xml:space="preserve"> на виконання листа </w:t>
      </w:r>
      <w:r w:rsidR="00433FA7" w:rsidRPr="00143955">
        <w:rPr>
          <w:spacing w:val="8"/>
          <w:sz w:val="27"/>
          <w:szCs w:val="27"/>
        </w:rPr>
        <w:t>Комісії</w:t>
      </w:r>
      <w:r w:rsidR="00D85A86" w:rsidRPr="00143955">
        <w:rPr>
          <w:spacing w:val="8"/>
          <w:sz w:val="27"/>
          <w:szCs w:val="27"/>
        </w:rPr>
        <w:t xml:space="preserve"> від</w:t>
      </w:r>
      <w:r w:rsidR="00433FA7" w:rsidRPr="00143955">
        <w:rPr>
          <w:spacing w:val="8"/>
          <w:sz w:val="27"/>
          <w:szCs w:val="27"/>
        </w:rPr>
        <w:t xml:space="preserve"> </w:t>
      </w:r>
      <w:r w:rsidR="00732AD8" w:rsidRPr="00143955">
        <w:rPr>
          <w:spacing w:val="8"/>
          <w:sz w:val="27"/>
          <w:szCs w:val="27"/>
        </w:rPr>
        <w:t>20 травня 2026</w:t>
      </w:r>
      <w:r w:rsidR="00F10599" w:rsidRPr="00143955">
        <w:rPr>
          <w:spacing w:val="8"/>
          <w:sz w:val="27"/>
          <w:szCs w:val="27"/>
        </w:rPr>
        <w:t xml:space="preserve"> року</w:t>
      </w:r>
      <w:r w:rsidR="00F10599" w:rsidRPr="00665C7C">
        <w:rPr>
          <w:sz w:val="27"/>
          <w:szCs w:val="27"/>
        </w:rPr>
        <w:t xml:space="preserve"> № 21-</w:t>
      </w:r>
      <w:r w:rsidR="00732AD8" w:rsidRPr="00665C7C">
        <w:rPr>
          <w:sz w:val="27"/>
          <w:szCs w:val="27"/>
        </w:rPr>
        <w:t>3050/</w:t>
      </w:r>
      <w:r w:rsidR="009D1B9F" w:rsidRPr="00665C7C">
        <w:rPr>
          <w:sz w:val="27"/>
          <w:szCs w:val="27"/>
        </w:rPr>
        <w:t>26</w:t>
      </w:r>
      <w:r w:rsidR="00D21742" w:rsidRPr="00665C7C">
        <w:rPr>
          <w:sz w:val="27"/>
          <w:szCs w:val="27"/>
        </w:rPr>
        <w:t xml:space="preserve">. </w:t>
      </w:r>
      <w:r w:rsidR="00433FA7" w:rsidRPr="00665C7C">
        <w:rPr>
          <w:sz w:val="27"/>
          <w:szCs w:val="27"/>
        </w:rPr>
        <w:t>К</w:t>
      </w:r>
      <w:r w:rsidR="00D21742" w:rsidRPr="00665C7C">
        <w:rPr>
          <w:sz w:val="27"/>
          <w:szCs w:val="27"/>
        </w:rPr>
        <w:t>андидат на</w:t>
      </w:r>
      <w:r w:rsidR="00433FA7" w:rsidRPr="00665C7C">
        <w:rPr>
          <w:sz w:val="27"/>
          <w:szCs w:val="27"/>
        </w:rPr>
        <w:t>да</w:t>
      </w:r>
      <w:r w:rsidR="009D1B9F" w:rsidRPr="00665C7C">
        <w:rPr>
          <w:sz w:val="27"/>
          <w:szCs w:val="27"/>
        </w:rPr>
        <w:t>в</w:t>
      </w:r>
      <w:r w:rsidR="00D21742" w:rsidRPr="00665C7C">
        <w:rPr>
          <w:sz w:val="27"/>
          <w:szCs w:val="27"/>
        </w:rPr>
        <w:t xml:space="preserve"> інформацію, яка</w:t>
      </w:r>
      <w:r w:rsidR="00433FA7" w:rsidRPr="00665C7C">
        <w:rPr>
          <w:sz w:val="27"/>
          <w:szCs w:val="27"/>
        </w:rPr>
        <w:t>,</w:t>
      </w:r>
      <w:r w:rsidR="00D21742" w:rsidRPr="00665C7C">
        <w:rPr>
          <w:sz w:val="27"/>
          <w:szCs w:val="27"/>
        </w:rPr>
        <w:t xml:space="preserve"> на </w:t>
      </w:r>
      <w:r w:rsidR="009D1B9F" w:rsidRPr="00665C7C">
        <w:rPr>
          <w:sz w:val="27"/>
          <w:szCs w:val="27"/>
        </w:rPr>
        <w:t xml:space="preserve">його </w:t>
      </w:r>
      <w:r w:rsidR="00D21742" w:rsidRPr="00665C7C">
        <w:rPr>
          <w:sz w:val="27"/>
          <w:szCs w:val="27"/>
        </w:rPr>
        <w:t xml:space="preserve">думку, підтверджує </w:t>
      </w:r>
      <w:r w:rsidR="009D1B9F" w:rsidRPr="00665C7C">
        <w:rPr>
          <w:sz w:val="27"/>
          <w:szCs w:val="27"/>
        </w:rPr>
        <w:t>його</w:t>
      </w:r>
      <w:r w:rsidR="00D21742" w:rsidRPr="00665C7C">
        <w:rPr>
          <w:sz w:val="27"/>
          <w:szCs w:val="27"/>
        </w:rPr>
        <w:t xml:space="preserve"> відповідність показникам критерію особист</w:t>
      </w:r>
      <w:r w:rsidR="007E3CEA" w:rsidRPr="00665C7C">
        <w:rPr>
          <w:sz w:val="27"/>
          <w:szCs w:val="27"/>
        </w:rPr>
        <w:t>ої</w:t>
      </w:r>
      <w:r w:rsidR="00D21742" w:rsidRPr="00665C7C">
        <w:rPr>
          <w:sz w:val="27"/>
          <w:szCs w:val="27"/>
        </w:rPr>
        <w:t xml:space="preserve"> компетентн</w:t>
      </w:r>
      <w:r w:rsidR="007E3CEA" w:rsidRPr="00665C7C">
        <w:rPr>
          <w:sz w:val="27"/>
          <w:szCs w:val="27"/>
        </w:rPr>
        <w:t>ості</w:t>
      </w:r>
      <w:r w:rsidR="00D21742" w:rsidRPr="00665C7C">
        <w:rPr>
          <w:sz w:val="27"/>
          <w:szCs w:val="27"/>
        </w:rPr>
        <w:t>: «Рішучість та відповідальність», «Безперервний розвиток»</w:t>
      </w:r>
      <w:r w:rsidR="005268D7" w:rsidRPr="00665C7C">
        <w:rPr>
          <w:sz w:val="27"/>
          <w:szCs w:val="27"/>
        </w:rPr>
        <w:t>,</w:t>
      </w:r>
      <w:r w:rsidR="00D21742" w:rsidRPr="00665C7C">
        <w:rPr>
          <w:sz w:val="27"/>
          <w:szCs w:val="27"/>
        </w:rPr>
        <w:t xml:space="preserve"> та показникам критерію соціальн</w:t>
      </w:r>
      <w:r w:rsidR="007E3CEA" w:rsidRPr="00665C7C">
        <w:rPr>
          <w:sz w:val="27"/>
          <w:szCs w:val="27"/>
        </w:rPr>
        <w:t>ої</w:t>
      </w:r>
      <w:r w:rsidR="00D21742" w:rsidRPr="00665C7C">
        <w:rPr>
          <w:sz w:val="27"/>
          <w:szCs w:val="27"/>
        </w:rPr>
        <w:t xml:space="preserve"> компетентн</w:t>
      </w:r>
      <w:r w:rsidR="007E3CEA" w:rsidRPr="00665C7C">
        <w:rPr>
          <w:sz w:val="27"/>
          <w:szCs w:val="27"/>
        </w:rPr>
        <w:t>ості</w:t>
      </w:r>
      <w:r w:rsidR="00D21742" w:rsidRPr="00665C7C">
        <w:rPr>
          <w:sz w:val="27"/>
          <w:szCs w:val="27"/>
        </w:rPr>
        <w:t xml:space="preserve">: «Ефективна комунікація», «Ефективна взаємодія», «Стійкість мотивації», «Емоційна стійкість». </w:t>
      </w:r>
    </w:p>
    <w:p w14:paraId="3C4816B4" w14:textId="6832331A" w:rsidR="00382D7B" w:rsidRPr="00665C7C" w:rsidRDefault="00C553B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До Комісії </w:t>
      </w:r>
      <w:r w:rsidR="009D1B9F" w:rsidRPr="00665C7C">
        <w:rPr>
          <w:sz w:val="27"/>
          <w:szCs w:val="27"/>
        </w:rPr>
        <w:t>02 вересня</w:t>
      </w:r>
      <w:r w:rsidR="00D21742" w:rsidRPr="00665C7C">
        <w:rPr>
          <w:sz w:val="27"/>
          <w:szCs w:val="27"/>
        </w:rPr>
        <w:t xml:space="preserve"> 202</w:t>
      </w:r>
      <w:r w:rsidR="005D6322" w:rsidRPr="00665C7C">
        <w:rPr>
          <w:sz w:val="27"/>
          <w:szCs w:val="27"/>
        </w:rPr>
        <w:t>6</w:t>
      </w:r>
      <w:r w:rsidR="00D21742" w:rsidRPr="00665C7C">
        <w:rPr>
          <w:sz w:val="27"/>
          <w:szCs w:val="27"/>
        </w:rPr>
        <w:t xml:space="preserve"> року </w:t>
      </w:r>
      <w:r w:rsidR="00E116E6" w:rsidRPr="00665C7C">
        <w:rPr>
          <w:sz w:val="27"/>
          <w:szCs w:val="27"/>
        </w:rPr>
        <w:t xml:space="preserve">надійшов висновок Громадської ради доброчесності (далі – ГРД) про невідповідність кандидата на посаду судді </w:t>
      </w:r>
      <w:r w:rsidR="0021259C" w:rsidRPr="00665C7C">
        <w:rPr>
          <w:sz w:val="27"/>
          <w:szCs w:val="27"/>
        </w:rPr>
        <w:t>Антонова С.В.</w:t>
      </w:r>
      <w:r w:rsidR="00E116E6" w:rsidRPr="00665C7C">
        <w:rPr>
          <w:sz w:val="27"/>
          <w:szCs w:val="27"/>
        </w:rPr>
        <w:t xml:space="preserve"> критеріям доброчесності та професійної етики, затверджений </w:t>
      </w:r>
      <w:r w:rsidR="00284715" w:rsidRPr="00665C7C">
        <w:rPr>
          <w:sz w:val="27"/>
          <w:szCs w:val="27"/>
        </w:rPr>
        <w:t>0</w:t>
      </w:r>
      <w:r w:rsidR="0021259C" w:rsidRPr="00665C7C">
        <w:rPr>
          <w:sz w:val="27"/>
          <w:szCs w:val="27"/>
        </w:rPr>
        <w:t>1 вересн</w:t>
      </w:r>
      <w:r w:rsidR="00284715" w:rsidRPr="00665C7C">
        <w:rPr>
          <w:sz w:val="27"/>
          <w:szCs w:val="27"/>
        </w:rPr>
        <w:t>я</w:t>
      </w:r>
      <w:r w:rsidR="00E116E6" w:rsidRPr="00665C7C">
        <w:rPr>
          <w:sz w:val="27"/>
          <w:szCs w:val="27"/>
        </w:rPr>
        <w:t xml:space="preserve"> 202</w:t>
      </w:r>
      <w:r w:rsidR="005D6322" w:rsidRPr="00665C7C">
        <w:rPr>
          <w:sz w:val="27"/>
          <w:szCs w:val="27"/>
        </w:rPr>
        <w:t>6</w:t>
      </w:r>
      <w:r w:rsidR="009023BE" w:rsidRPr="00665C7C">
        <w:rPr>
          <w:sz w:val="27"/>
          <w:szCs w:val="27"/>
        </w:rPr>
        <w:t> </w:t>
      </w:r>
      <w:r w:rsidR="00E116E6" w:rsidRPr="00665C7C">
        <w:rPr>
          <w:sz w:val="27"/>
          <w:szCs w:val="27"/>
        </w:rPr>
        <w:t xml:space="preserve">року </w:t>
      </w:r>
      <w:r w:rsidR="006A2287" w:rsidRPr="00665C7C">
        <w:rPr>
          <w:sz w:val="27"/>
          <w:szCs w:val="27"/>
        </w:rPr>
        <w:t xml:space="preserve">(далі – </w:t>
      </w:r>
      <w:r w:rsidR="00E116E6" w:rsidRPr="00665C7C">
        <w:rPr>
          <w:sz w:val="27"/>
          <w:szCs w:val="27"/>
        </w:rPr>
        <w:t>Висновок</w:t>
      </w:r>
      <w:r w:rsidR="006A2287" w:rsidRPr="00665C7C">
        <w:rPr>
          <w:sz w:val="27"/>
          <w:szCs w:val="27"/>
        </w:rPr>
        <w:t>)</w:t>
      </w:r>
      <w:r w:rsidR="004B6013" w:rsidRPr="00665C7C">
        <w:rPr>
          <w:sz w:val="27"/>
          <w:szCs w:val="27"/>
        </w:rPr>
        <w:t>.</w:t>
      </w:r>
    </w:p>
    <w:p w14:paraId="26F96047" w14:textId="4A81EF40" w:rsidR="008963E6" w:rsidRPr="00665C7C" w:rsidRDefault="008963E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Кандидату </w:t>
      </w:r>
      <w:r w:rsidR="00AB52B0" w:rsidRPr="00665C7C">
        <w:rPr>
          <w:sz w:val="27"/>
          <w:szCs w:val="27"/>
        </w:rPr>
        <w:t xml:space="preserve">02 вересня </w:t>
      </w:r>
      <w:r w:rsidR="00DB11DC" w:rsidRPr="00665C7C">
        <w:rPr>
          <w:sz w:val="27"/>
          <w:szCs w:val="27"/>
        </w:rPr>
        <w:t>2026 року</w:t>
      </w:r>
      <w:r w:rsidRPr="00665C7C">
        <w:rPr>
          <w:sz w:val="27"/>
          <w:szCs w:val="27"/>
        </w:rPr>
        <w:t xml:space="preserve"> було надіслано </w:t>
      </w:r>
      <w:r w:rsidR="005B25D2" w:rsidRPr="00665C7C">
        <w:rPr>
          <w:sz w:val="27"/>
          <w:szCs w:val="27"/>
        </w:rPr>
        <w:t>В</w:t>
      </w:r>
      <w:r w:rsidRPr="00665C7C">
        <w:rPr>
          <w:sz w:val="27"/>
          <w:szCs w:val="27"/>
        </w:rPr>
        <w:t>исновок ГРД для надання пояснень та підтвердж</w:t>
      </w:r>
      <w:r w:rsidR="00212FC7" w:rsidRPr="00665C7C">
        <w:rPr>
          <w:sz w:val="27"/>
          <w:szCs w:val="27"/>
        </w:rPr>
        <w:t>увальних</w:t>
      </w:r>
      <w:r w:rsidRPr="00665C7C">
        <w:rPr>
          <w:sz w:val="27"/>
          <w:szCs w:val="27"/>
        </w:rPr>
        <w:t xml:space="preserve"> документів (</w:t>
      </w:r>
      <w:r w:rsidR="009B4B55" w:rsidRPr="00665C7C">
        <w:rPr>
          <w:sz w:val="27"/>
          <w:szCs w:val="27"/>
        </w:rPr>
        <w:t>у</w:t>
      </w:r>
      <w:r w:rsidRPr="00665C7C">
        <w:rPr>
          <w:sz w:val="27"/>
          <w:szCs w:val="27"/>
        </w:rPr>
        <w:t xml:space="preserve"> разі наявності).</w:t>
      </w:r>
    </w:p>
    <w:p w14:paraId="7A4C70D9" w14:textId="14675162" w:rsidR="005B25D2" w:rsidRPr="00665C7C" w:rsidRDefault="009B4B55"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Д</w:t>
      </w:r>
      <w:r w:rsidR="008963E6" w:rsidRPr="00665C7C">
        <w:rPr>
          <w:sz w:val="27"/>
          <w:szCs w:val="27"/>
        </w:rPr>
        <w:t xml:space="preserve">о Комісії </w:t>
      </w:r>
      <w:r w:rsidRPr="00665C7C">
        <w:rPr>
          <w:sz w:val="27"/>
          <w:szCs w:val="27"/>
          <w:lang w:val="ru-RU"/>
        </w:rPr>
        <w:t>07 вересня</w:t>
      </w:r>
      <w:r w:rsidRPr="00665C7C">
        <w:rPr>
          <w:sz w:val="27"/>
          <w:szCs w:val="27"/>
        </w:rPr>
        <w:t xml:space="preserve"> 2026 року </w:t>
      </w:r>
      <w:r w:rsidR="005B25D2" w:rsidRPr="00665C7C">
        <w:rPr>
          <w:sz w:val="27"/>
          <w:szCs w:val="27"/>
        </w:rPr>
        <w:t>надійшли пояснення кандидата стосовно інформації, викладеної у Висновку ГРД.</w:t>
      </w:r>
    </w:p>
    <w:p w14:paraId="7D68D155" w14:textId="29C7F38D" w:rsidR="00634882" w:rsidRPr="00665C7C" w:rsidRDefault="005E2168"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Антонову С.В.</w:t>
      </w:r>
      <w:r w:rsidR="004B6013" w:rsidRPr="00665C7C">
        <w:rPr>
          <w:sz w:val="27"/>
          <w:szCs w:val="27"/>
        </w:rPr>
        <w:t xml:space="preserve"> </w:t>
      </w:r>
      <w:r w:rsidR="00E826E9" w:rsidRPr="00665C7C">
        <w:rPr>
          <w:sz w:val="27"/>
          <w:szCs w:val="27"/>
        </w:rPr>
        <w:t>надано</w:t>
      </w:r>
      <w:r w:rsidR="004B6013" w:rsidRPr="00665C7C">
        <w:rPr>
          <w:sz w:val="27"/>
          <w:szCs w:val="27"/>
        </w:rPr>
        <w:t xml:space="preserve"> можливість ознайомитись із </w:t>
      </w:r>
      <w:r w:rsidR="00B1393F" w:rsidRPr="00665C7C">
        <w:rPr>
          <w:sz w:val="27"/>
          <w:szCs w:val="27"/>
        </w:rPr>
        <w:t>досьє кандидата на посаду судді.</w:t>
      </w:r>
    </w:p>
    <w:p w14:paraId="50D5DB67" w14:textId="416F2C1E" w:rsidR="00B1393F" w:rsidRPr="00665C7C" w:rsidRDefault="00B1393F"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Співбесіду з кандидат</w:t>
      </w:r>
      <w:r w:rsidR="002156C6" w:rsidRPr="00665C7C">
        <w:rPr>
          <w:sz w:val="27"/>
          <w:szCs w:val="27"/>
        </w:rPr>
        <w:t>ом</w:t>
      </w:r>
      <w:r w:rsidRPr="00665C7C">
        <w:rPr>
          <w:sz w:val="27"/>
          <w:szCs w:val="27"/>
        </w:rPr>
        <w:t xml:space="preserve"> проведено </w:t>
      </w:r>
      <w:r w:rsidR="00332EFD" w:rsidRPr="00665C7C">
        <w:rPr>
          <w:sz w:val="27"/>
          <w:szCs w:val="27"/>
        </w:rPr>
        <w:t>07 вересня 2026</w:t>
      </w:r>
      <w:r w:rsidRPr="00665C7C">
        <w:rPr>
          <w:sz w:val="27"/>
          <w:szCs w:val="27"/>
        </w:rPr>
        <w:t xml:space="preserve"> року. На початку співбесіди</w:t>
      </w:r>
      <w:r w:rsidR="00090F32" w:rsidRPr="00665C7C">
        <w:rPr>
          <w:sz w:val="27"/>
          <w:szCs w:val="27"/>
        </w:rPr>
        <w:t xml:space="preserve"> </w:t>
      </w:r>
      <w:r w:rsidR="00332EFD" w:rsidRPr="00665C7C">
        <w:rPr>
          <w:sz w:val="27"/>
          <w:szCs w:val="27"/>
        </w:rPr>
        <w:t>Антонова С.В.</w:t>
      </w:r>
      <w:r w:rsidR="00D57C0E" w:rsidRPr="00665C7C">
        <w:rPr>
          <w:sz w:val="27"/>
          <w:szCs w:val="27"/>
        </w:rPr>
        <w:t xml:space="preserve"> </w:t>
      </w:r>
      <w:r w:rsidRPr="00665C7C">
        <w:rPr>
          <w:sz w:val="27"/>
          <w:szCs w:val="27"/>
        </w:rPr>
        <w:t xml:space="preserve">ознайомлено з </w:t>
      </w:r>
      <w:r w:rsidR="00D05A9E" w:rsidRPr="00665C7C">
        <w:rPr>
          <w:sz w:val="27"/>
          <w:szCs w:val="27"/>
        </w:rPr>
        <w:t>його</w:t>
      </w:r>
      <w:r w:rsidRPr="00665C7C">
        <w:rPr>
          <w:sz w:val="27"/>
          <w:szCs w:val="27"/>
        </w:rPr>
        <w:t xml:space="preserve"> правами</w:t>
      </w:r>
      <w:r w:rsidR="00D57C0E" w:rsidRPr="00665C7C">
        <w:rPr>
          <w:sz w:val="27"/>
          <w:szCs w:val="27"/>
        </w:rPr>
        <w:t>.</w:t>
      </w:r>
      <w:r w:rsidRPr="00665C7C">
        <w:rPr>
          <w:sz w:val="27"/>
          <w:szCs w:val="27"/>
        </w:rPr>
        <w:t xml:space="preserve"> </w:t>
      </w:r>
      <w:r w:rsidR="00D57C0E" w:rsidRPr="00665C7C">
        <w:rPr>
          <w:sz w:val="27"/>
          <w:szCs w:val="27"/>
        </w:rPr>
        <w:t>В</w:t>
      </w:r>
      <w:r w:rsidRPr="00665C7C">
        <w:rPr>
          <w:sz w:val="27"/>
          <w:szCs w:val="27"/>
        </w:rPr>
        <w:t>становлено</w:t>
      </w:r>
      <w:r w:rsidR="00D57C0E" w:rsidRPr="00665C7C">
        <w:rPr>
          <w:sz w:val="27"/>
          <w:szCs w:val="27"/>
        </w:rPr>
        <w:t xml:space="preserve"> </w:t>
      </w:r>
      <w:r w:rsidRPr="00665C7C">
        <w:rPr>
          <w:sz w:val="27"/>
          <w:szCs w:val="27"/>
        </w:rPr>
        <w:t>відсутні</w:t>
      </w:r>
      <w:r w:rsidR="00D57C0E" w:rsidRPr="00665C7C">
        <w:rPr>
          <w:sz w:val="27"/>
          <w:szCs w:val="27"/>
        </w:rPr>
        <w:t xml:space="preserve">сть </w:t>
      </w:r>
      <w:r w:rsidRPr="00665C7C">
        <w:rPr>
          <w:sz w:val="27"/>
          <w:szCs w:val="27"/>
        </w:rPr>
        <w:t xml:space="preserve">обставин, </w:t>
      </w:r>
      <w:r w:rsidR="00FC1CBB" w:rsidRPr="00665C7C">
        <w:rPr>
          <w:sz w:val="27"/>
          <w:szCs w:val="27"/>
        </w:rPr>
        <w:t>що</w:t>
      </w:r>
      <w:r w:rsidRPr="00665C7C">
        <w:rPr>
          <w:sz w:val="27"/>
          <w:szCs w:val="27"/>
        </w:rPr>
        <w:t xml:space="preserve"> перешкоджають проведенню співбесіди</w:t>
      </w:r>
      <w:r w:rsidR="00D25DD5" w:rsidRPr="00665C7C">
        <w:rPr>
          <w:sz w:val="27"/>
          <w:szCs w:val="27"/>
        </w:rPr>
        <w:t>.</w:t>
      </w:r>
      <w:r w:rsidRPr="00665C7C">
        <w:rPr>
          <w:sz w:val="27"/>
          <w:szCs w:val="27"/>
        </w:rPr>
        <w:t xml:space="preserve"> Кандидат</w:t>
      </w:r>
      <w:r w:rsidR="002156C6" w:rsidRPr="00665C7C">
        <w:rPr>
          <w:sz w:val="27"/>
          <w:szCs w:val="27"/>
        </w:rPr>
        <w:t>у</w:t>
      </w:r>
      <w:r w:rsidRPr="00665C7C">
        <w:rPr>
          <w:sz w:val="27"/>
          <w:szCs w:val="27"/>
        </w:rPr>
        <w:t xml:space="preserve"> також запропоновано нада</w:t>
      </w:r>
      <w:r w:rsidR="00D57C0E" w:rsidRPr="00665C7C">
        <w:rPr>
          <w:sz w:val="27"/>
          <w:szCs w:val="27"/>
        </w:rPr>
        <w:t>ва</w:t>
      </w:r>
      <w:r w:rsidRPr="00665C7C">
        <w:rPr>
          <w:sz w:val="27"/>
          <w:szCs w:val="27"/>
        </w:rPr>
        <w:t>ти уточню</w:t>
      </w:r>
      <w:r w:rsidR="00212FC7" w:rsidRPr="00665C7C">
        <w:rPr>
          <w:sz w:val="27"/>
          <w:szCs w:val="27"/>
        </w:rPr>
        <w:t>вальну</w:t>
      </w:r>
      <w:r w:rsidRPr="00665C7C">
        <w:rPr>
          <w:sz w:val="27"/>
          <w:szCs w:val="27"/>
        </w:rPr>
        <w:t xml:space="preserve"> інформацію </w:t>
      </w:r>
      <w:r w:rsidR="009B4B55" w:rsidRPr="00665C7C">
        <w:rPr>
          <w:sz w:val="27"/>
          <w:szCs w:val="27"/>
        </w:rPr>
        <w:t>в</w:t>
      </w:r>
      <w:r w:rsidRPr="00665C7C">
        <w:rPr>
          <w:sz w:val="27"/>
          <w:szCs w:val="27"/>
        </w:rPr>
        <w:t xml:space="preserve"> разі виявлення </w:t>
      </w:r>
      <w:proofErr w:type="spellStart"/>
      <w:r w:rsidRPr="00665C7C">
        <w:rPr>
          <w:sz w:val="27"/>
          <w:szCs w:val="27"/>
        </w:rPr>
        <w:t>неточностей</w:t>
      </w:r>
      <w:proofErr w:type="spellEnd"/>
      <w:r w:rsidRPr="00665C7C">
        <w:rPr>
          <w:sz w:val="27"/>
          <w:szCs w:val="27"/>
        </w:rPr>
        <w:t xml:space="preserve"> чи неповноти відомостей за результатами дослідження досьє.</w:t>
      </w:r>
    </w:p>
    <w:p w14:paraId="70C20BE0" w14:textId="6BEB2A35" w:rsidR="00C91411" w:rsidRPr="00665C7C" w:rsidRDefault="00D25DD5"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Під час співбесіди Комісією обговорено: а) результати дослідження досьє; б)</w:t>
      </w:r>
      <w:r w:rsidR="00D05A9E" w:rsidRPr="00665C7C">
        <w:rPr>
          <w:sz w:val="27"/>
          <w:szCs w:val="27"/>
        </w:rPr>
        <w:t xml:space="preserve"> </w:t>
      </w:r>
      <w:r w:rsidRPr="00665C7C">
        <w:rPr>
          <w:sz w:val="27"/>
          <w:szCs w:val="27"/>
        </w:rPr>
        <w:t>відповідність кандидата показникам критеріїв особистої і соціальної компетентності, а також критер</w:t>
      </w:r>
      <w:r w:rsidR="00E61797" w:rsidRPr="00665C7C">
        <w:rPr>
          <w:sz w:val="27"/>
          <w:szCs w:val="27"/>
        </w:rPr>
        <w:t>і</w:t>
      </w:r>
      <w:r w:rsidR="002A6DA7" w:rsidRPr="00665C7C">
        <w:rPr>
          <w:sz w:val="27"/>
          <w:szCs w:val="27"/>
        </w:rPr>
        <w:t>ям</w:t>
      </w:r>
      <w:r w:rsidRPr="00665C7C">
        <w:rPr>
          <w:sz w:val="27"/>
          <w:szCs w:val="27"/>
        </w:rPr>
        <w:t xml:space="preserve"> доброчесності та професійної етики.</w:t>
      </w:r>
    </w:p>
    <w:p w14:paraId="37BF19AF" w14:textId="77777777" w:rsidR="00F77922" w:rsidRPr="00665C7C" w:rsidRDefault="00F77922" w:rsidP="004B1497">
      <w:pPr>
        <w:shd w:val="clear" w:color="auto" w:fill="FFFFFF"/>
        <w:tabs>
          <w:tab w:val="left" w:pos="426"/>
        </w:tabs>
        <w:ind w:left="709"/>
        <w:jc w:val="both"/>
        <w:rPr>
          <w:sz w:val="27"/>
          <w:szCs w:val="27"/>
        </w:rPr>
      </w:pPr>
    </w:p>
    <w:p w14:paraId="5BEF3FE4" w14:textId="5F3BBE30" w:rsidR="000D5E0C" w:rsidRPr="00665C7C" w:rsidRDefault="00D05A9E" w:rsidP="004B1497">
      <w:pPr>
        <w:pStyle w:val="a9"/>
        <w:shd w:val="clear" w:color="auto" w:fill="FFFFFF"/>
        <w:tabs>
          <w:tab w:val="left" w:pos="426"/>
        </w:tabs>
        <w:ind w:left="0"/>
        <w:jc w:val="both"/>
        <w:rPr>
          <w:sz w:val="27"/>
          <w:szCs w:val="27"/>
          <w:u w:val="single"/>
          <w:shd w:val="clear" w:color="auto" w:fill="FFFFFF"/>
        </w:rPr>
      </w:pPr>
      <w:r w:rsidRPr="00665C7C">
        <w:rPr>
          <w:sz w:val="27"/>
          <w:szCs w:val="27"/>
          <w:u w:val="single"/>
          <w:shd w:val="clear" w:color="auto" w:fill="FFFFFF"/>
        </w:rPr>
        <w:t>V-ІІ. Встановлення відповідності кандидата критерію особистої компетентності.</w:t>
      </w:r>
    </w:p>
    <w:p w14:paraId="11FC2E6D" w14:textId="77777777" w:rsidR="00F77922" w:rsidRPr="00665C7C" w:rsidRDefault="00F77922" w:rsidP="004B1497">
      <w:pPr>
        <w:pStyle w:val="a9"/>
        <w:shd w:val="clear" w:color="auto" w:fill="FFFFFF"/>
        <w:tabs>
          <w:tab w:val="left" w:pos="426"/>
        </w:tabs>
        <w:ind w:left="0"/>
        <w:jc w:val="both"/>
        <w:rPr>
          <w:sz w:val="27"/>
          <w:szCs w:val="27"/>
        </w:rPr>
      </w:pPr>
    </w:p>
    <w:p w14:paraId="3472ECAA" w14:textId="576F03AF" w:rsidR="00D25DD5" w:rsidRPr="00665C7C" w:rsidRDefault="00FD7E3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Згідно з пунктами</w:t>
      </w:r>
      <w:r w:rsidR="00D25DD5" w:rsidRPr="00665C7C">
        <w:rPr>
          <w:sz w:val="27"/>
          <w:szCs w:val="27"/>
        </w:rPr>
        <w:t xml:space="preserve"> 2.4–2.7 Положення про кваліфікаційне оцінювання особиста компетентність </w:t>
      </w:r>
      <w:r w:rsidRPr="00665C7C">
        <w:rPr>
          <w:sz w:val="27"/>
          <w:szCs w:val="27"/>
        </w:rPr>
        <w:t xml:space="preserve">– </w:t>
      </w:r>
      <w:r w:rsidR="00D25DD5" w:rsidRPr="00665C7C">
        <w:rPr>
          <w:sz w:val="27"/>
          <w:szCs w:val="27"/>
        </w:rPr>
        <w:t xml:space="preserve">це сукупність морально-психологічних якостей та поведінкових характеристик, </w:t>
      </w:r>
      <w:r w:rsidR="00FC1CBB" w:rsidRPr="00665C7C">
        <w:rPr>
          <w:sz w:val="27"/>
          <w:szCs w:val="27"/>
        </w:rPr>
        <w:t>що</w:t>
      </w:r>
      <w:r w:rsidR="00D25DD5" w:rsidRPr="00665C7C">
        <w:rPr>
          <w:sz w:val="27"/>
          <w:szCs w:val="27"/>
        </w:rPr>
        <w:t xml:space="preserve"> визначають здатність кандидата діяти рішуче та </w:t>
      </w:r>
      <w:proofErr w:type="spellStart"/>
      <w:r w:rsidR="00D25DD5" w:rsidRPr="00665C7C">
        <w:rPr>
          <w:sz w:val="27"/>
          <w:szCs w:val="27"/>
        </w:rPr>
        <w:t>відповідально</w:t>
      </w:r>
      <w:proofErr w:type="spellEnd"/>
      <w:r w:rsidR="00D25DD5" w:rsidRPr="00665C7C">
        <w:rPr>
          <w:sz w:val="27"/>
          <w:szCs w:val="27"/>
        </w:rPr>
        <w:t xml:space="preserve">, самостійно, цілеспрямовано та </w:t>
      </w:r>
      <w:proofErr w:type="spellStart"/>
      <w:r w:rsidR="00D25DD5" w:rsidRPr="00665C7C">
        <w:rPr>
          <w:sz w:val="27"/>
          <w:szCs w:val="27"/>
        </w:rPr>
        <w:t>стійко</w:t>
      </w:r>
      <w:proofErr w:type="spellEnd"/>
      <w:r w:rsidR="00D25DD5" w:rsidRPr="00665C7C">
        <w:rPr>
          <w:sz w:val="27"/>
          <w:szCs w:val="27"/>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14:paraId="4A2BBEFD" w14:textId="5337C30D" w:rsidR="00D75069" w:rsidRPr="00665C7C" w:rsidRDefault="00D7506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14:paraId="23B9F842" w14:textId="1FC87BEE" w:rsidR="00D75069" w:rsidRPr="00665C7C" w:rsidRDefault="00D75069"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w:t>
      </w:r>
      <w:r w:rsidR="003C2B46" w:rsidRPr="00665C7C">
        <w:rPr>
          <w:sz w:val="27"/>
          <w:szCs w:val="27"/>
        </w:rPr>
        <w:t>К</w:t>
      </w:r>
      <w:r w:rsidRPr="00665C7C">
        <w:rPr>
          <w:sz w:val="27"/>
          <w:szCs w:val="27"/>
        </w:rPr>
        <w:t xml:space="preserve">андидат на посаду судді відповідає показнику рішучості, якщо вчасно приймає рішення, в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w:t>
      </w:r>
      <w:r w:rsidR="00FD7E32" w:rsidRPr="00665C7C">
        <w:rPr>
          <w:sz w:val="27"/>
          <w:szCs w:val="27"/>
        </w:rPr>
        <w:t>у</w:t>
      </w:r>
      <w:r w:rsidRPr="00665C7C">
        <w:rPr>
          <w:sz w:val="27"/>
          <w:szCs w:val="27"/>
        </w:rPr>
        <w:t xml:space="preserve"> тому числі додаткових/понаднормових, зусиль для їх вчасного прийняття</w:t>
      </w:r>
      <w:r w:rsidR="00E61797" w:rsidRPr="00665C7C">
        <w:rPr>
          <w:sz w:val="27"/>
          <w:szCs w:val="27"/>
        </w:rPr>
        <w:t>,</w:t>
      </w:r>
      <w:r w:rsidRPr="00665C7C">
        <w:rPr>
          <w:sz w:val="27"/>
          <w:szCs w:val="27"/>
        </w:rPr>
        <w:t xml:space="preserve"> замість того щоб обґрунтовувати </w:t>
      </w:r>
      <w:r w:rsidRPr="00665C7C">
        <w:rPr>
          <w:sz w:val="27"/>
          <w:szCs w:val="27"/>
        </w:rPr>
        <w:lastRenderedPageBreak/>
        <w:t xml:space="preserve">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w:t>
      </w:r>
      <w:r w:rsidR="003C2B46" w:rsidRPr="00665C7C">
        <w:rPr>
          <w:sz w:val="27"/>
          <w:szCs w:val="27"/>
        </w:rPr>
        <w:t>К</w:t>
      </w:r>
      <w:r w:rsidRPr="00665C7C">
        <w:rPr>
          <w:sz w:val="27"/>
          <w:szCs w:val="27"/>
        </w:rPr>
        <w:t xml:space="preserve">андидат на посаду судді відповідає показнику відповідальності, якщо вміє оцінювати наслідки та приймати усвідомлені рішення; </w:t>
      </w:r>
      <w:r w:rsidR="00E61797" w:rsidRPr="00665C7C">
        <w:rPr>
          <w:sz w:val="27"/>
          <w:szCs w:val="27"/>
        </w:rPr>
        <w:t>бере</w:t>
      </w:r>
      <w:r w:rsidRPr="00665C7C">
        <w:rPr>
          <w:sz w:val="27"/>
          <w:szCs w:val="27"/>
        </w:rPr>
        <w:t xml:space="preserve">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0DC166BA" w14:textId="3A62A634" w:rsidR="00D75069" w:rsidRPr="00665C7C" w:rsidRDefault="00D75069"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Безперервний розвиток </w:t>
      </w:r>
      <w:r w:rsidR="005268D7" w:rsidRPr="00665C7C">
        <w:rPr>
          <w:sz w:val="27"/>
          <w:szCs w:val="27"/>
        </w:rPr>
        <w:t>–</w:t>
      </w:r>
      <w:r w:rsidRPr="00665C7C">
        <w:rPr>
          <w:sz w:val="27"/>
          <w:szCs w:val="27"/>
        </w:rPr>
        <w:t xml:space="preserve"> це свідомі та послідовні зусилля </w:t>
      </w:r>
      <w:r w:rsidR="003C2B46" w:rsidRPr="00665C7C">
        <w:rPr>
          <w:sz w:val="27"/>
          <w:szCs w:val="27"/>
        </w:rPr>
        <w:t>к</w:t>
      </w:r>
      <w:r w:rsidRPr="00665C7C">
        <w:rPr>
          <w:sz w:val="27"/>
          <w:szCs w:val="27"/>
        </w:rPr>
        <w:t xml:space="preserve">андидата на посаду судді щодо професійного саморозвитку. </w:t>
      </w:r>
      <w:r w:rsidR="003C2B46" w:rsidRPr="00665C7C">
        <w:rPr>
          <w:sz w:val="27"/>
          <w:szCs w:val="27"/>
        </w:rPr>
        <w:t>К</w:t>
      </w:r>
      <w:r w:rsidRPr="00665C7C">
        <w:rPr>
          <w:sz w:val="27"/>
          <w:szCs w:val="27"/>
        </w:rPr>
        <w:t xml:space="preserve">андидат на посаду судді відповідає показнику безперервного розвитку, якщо він </w:t>
      </w:r>
      <w:proofErr w:type="spellStart"/>
      <w:r w:rsidRPr="00665C7C">
        <w:rPr>
          <w:sz w:val="27"/>
          <w:szCs w:val="27"/>
        </w:rPr>
        <w:t>об</w:t>
      </w:r>
      <w:r w:rsidR="005F4505" w:rsidRPr="00665C7C">
        <w:rPr>
          <w:sz w:val="27"/>
          <w:szCs w:val="27"/>
        </w:rPr>
        <w:t>ʼ</w:t>
      </w:r>
      <w:r w:rsidRPr="00665C7C">
        <w:rPr>
          <w:sz w:val="27"/>
          <w:szCs w:val="27"/>
        </w:rPr>
        <w:t>єктивно</w:t>
      </w:r>
      <w:proofErr w:type="spellEnd"/>
      <w:r w:rsidRPr="00665C7C">
        <w:rPr>
          <w:sz w:val="27"/>
          <w:szCs w:val="27"/>
        </w:rPr>
        <w:t xml:space="preserve"> оцінює свої сильні сторони та зони розвитку; запитує та відкрито сприймає зворотний </w:t>
      </w:r>
      <w:r w:rsidR="00EF1B9B" w:rsidRPr="00665C7C">
        <w:rPr>
          <w:sz w:val="27"/>
          <w:szCs w:val="27"/>
        </w:rPr>
        <w:t>зв’язок</w:t>
      </w:r>
      <w:r w:rsidRPr="00665C7C">
        <w:rPr>
          <w:sz w:val="27"/>
          <w:szCs w:val="27"/>
        </w:rPr>
        <w:t>;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проєктах юридичного спрямування, пише статті, колонки або блоги на правову тематику тощо.</w:t>
      </w:r>
    </w:p>
    <w:p w14:paraId="75BB5662" w14:textId="352DEA1F" w:rsidR="00D75069" w:rsidRPr="00665C7C" w:rsidRDefault="00D7506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Пунктом 5.5 Положення про кваліфікаційне оцінювання</w:t>
      </w:r>
      <w:r w:rsidR="00AE0242" w:rsidRPr="00665C7C">
        <w:rPr>
          <w:sz w:val="27"/>
          <w:szCs w:val="27"/>
        </w:rPr>
        <w:t xml:space="preserve"> </w:t>
      </w:r>
      <w:r w:rsidR="005F4505" w:rsidRPr="00665C7C">
        <w:rPr>
          <w:sz w:val="27"/>
          <w:szCs w:val="27"/>
        </w:rPr>
        <w:t>визначено</w:t>
      </w:r>
      <w:r w:rsidR="00AE0242" w:rsidRPr="00665C7C">
        <w:rPr>
          <w:sz w:val="27"/>
          <w:szCs w:val="27"/>
        </w:rPr>
        <w:t>, що кандидат на посаду судді вважається таким, що відповідає критеріям особистої компетентності, у разі набрання не менше 75 відсотків від суми максимально можливих балів за критері</w:t>
      </w:r>
      <w:r w:rsidR="003C2B46" w:rsidRPr="00665C7C">
        <w:rPr>
          <w:sz w:val="27"/>
          <w:szCs w:val="27"/>
        </w:rPr>
        <w:t>й</w:t>
      </w:r>
      <w:r w:rsidR="00AE0242" w:rsidRPr="00665C7C">
        <w:rPr>
          <w:sz w:val="27"/>
          <w:szCs w:val="27"/>
        </w:rPr>
        <w:t xml:space="preserve"> за результатами </w:t>
      </w:r>
      <w:r w:rsidR="003C2B46" w:rsidRPr="00665C7C">
        <w:rPr>
          <w:sz w:val="27"/>
          <w:szCs w:val="27"/>
        </w:rPr>
        <w:t>його</w:t>
      </w:r>
      <w:r w:rsidR="00AE0242" w:rsidRPr="00665C7C">
        <w:rPr>
          <w:sz w:val="27"/>
          <w:szCs w:val="27"/>
        </w:rPr>
        <w:t xml:space="preserve"> оцінювання на етапі «Дослідження досьє та проведення співбесіди»</w:t>
      </w:r>
    </w:p>
    <w:p w14:paraId="76A28A27" w14:textId="15FAF9B5" w:rsidR="00AE0242" w:rsidRPr="00665C7C" w:rsidRDefault="00AE024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Вага критерію особистої компетентності та її показників визначена таким чином: особиста компетентність </w:t>
      </w:r>
      <w:r w:rsidR="005F4505" w:rsidRPr="00665C7C">
        <w:rPr>
          <w:sz w:val="27"/>
          <w:szCs w:val="27"/>
        </w:rPr>
        <w:t>‒</w:t>
      </w:r>
      <w:r w:rsidRPr="00665C7C">
        <w:rPr>
          <w:sz w:val="27"/>
          <w:szCs w:val="27"/>
        </w:rPr>
        <w:t xml:space="preserve"> 50 балів, з яких:</w:t>
      </w:r>
      <w:bookmarkStart w:id="2" w:name="143"/>
      <w:bookmarkEnd w:id="2"/>
      <w:r w:rsidRPr="00665C7C">
        <w:rPr>
          <w:sz w:val="27"/>
          <w:szCs w:val="27"/>
        </w:rPr>
        <w:t xml:space="preserve"> </w:t>
      </w:r>
      <w:r w:rsidR="00607B40" w:rsidRPr="00665C7C">
        <w:rPr>
          <w:sz w:val="27"/>
          <w:szCs w:val="27"/>
        </w:rPr>
        <w:t>р</w:t>
      </w:r>
      <w:r w:rsidRPr="00665C7C">
        <w:rPr>
          <w:sz w:val="27"/>
          <w:szCs w:val="27"/>
        </w:rPr>
        <w:t xml:space="preserve">ішучість та відповідальність </w:t>
      </w:r>
      <w:r w:rsidR="005F4505" w:rsidRPr="00665C7C">
        <w:rPr>
          <w:sz w:val="27"/>
          <w:szCs w:val="27"/>
        </w:rPr>
        <w:t>‒</w:t>
      </w:r>
      <w:r w:rsidRPr="00665C7C">
        <w:rPr>
          <w:sz w:val="27"/>
          <w:szCs w:val="27"/>
        </w:rPr>
        <w:t xml:space="preserve"> 25</w:t>
      </w:r>
      <w:r w:rsidR="00891FF6" w:rsidRPr="00665C7C">
        <w:rPr>
          <w:sz w:val="27"/>
          <w:szCs w:val="27"/>
        </w:rPr>
        <w:t> </w:t>
      </w:r>
      <w:r w:rsidRPr="00665C7C">
        <w:rPr>
          <w:sz w:val="27"/>
          <w:szCs w:val="27"/>
        </w:rPr>
        <w:t>балів</w:t>
      </w:r>
      <w:bookmarkStart w:id="3" w:name="144"/>
      <w:bookmarkEnd w:id="3"/>
      <w:r w:rsidRPr="00665C7C">
        <w:rPr>
          <w:sz w:val="27"/>
          <w:szCs w:val="27"/>
        </w:rPr>
        <w:t xml:space="preserve">; безперервний розвиток </w:t>
      </w:r>
      <w:r w:rsidR="005F4505" w:rsidRPr="00665C7C">
        <w:rPr>
          <w:sz w:val="27"/>
          <w:szCs w:val="27"/>
        </w:rPr>
        <w:t>‒</w:t>
      </w:r>
      <w:r w:rsidRPr="00665C7C">
        <w:rPr>
          <w:sz w:val="27"/>
          <w:szCs w:val="27"/>
        </w:rPr>
        <w:t xml:space="preserve"> 25 балів.</w:t>
      </w:r>
      <w:bookmarkStart w:id="4" w:name="145"/>
      <w:bookmarkEnd w:id="4"/>
    </w:p>
    <w:p w14:paraId="7A7FAE20" w14:textId="46FC258E" w:rsidR="00570CF2" w:rsidRPr="00665C7C" w:rsidRDefault="00570CF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Комісія відзначає, що Положення про конкурс, а також Положення про кваліфікаційн</w:t>
      </w:r>
      <w:r w:rsidR="00933F0A" w:rsidRPr="00665C7C">
        <w:rPr>
          <w:sz w:val="27"/>
          <w:szCs w:val="27"/>
        </w:rPr>
        <w:t>е</w:t>
      </w:r>
      <w:r w:rsidRPr="00665C7C">
        <w:rPr>
          <w:sz w:val="27"/>
          <w:szCs w:val="27"/>
        </w:rPr>
        <w:t xml:space="preserve"> оцінювання </w:t>
      </w:r>
      <w:r w:rsidR="00E61797" w:rsidRPr="00665C7C">
        <w:rPr>
          <w:sz w:val="27"/>
          <w:szCs w:val="27"/>
        </w:rPr>
        <w:t>об’єднані</w:t>
      </w:r>
      <w:r w:rsidRPr="00665C7C">
        <w:rPr>
          <w:sz w:val="27"/>
          <w:szCs w:val="27"/>
        </w:rPr>
        <w:t xml:space="preserve"> принципом особистої відповідальності кандидата за подання повної, достовірної та переконливої інформації про </w:t>
      </w:r>
      <w:r w:rsidR="00607B40" w:rsidRPr="00665C7C">
        <w:rPr>
          <w:sz w:val="27"/>
          <w:szCs w:val="27"/>
        </w:rPr>
        <w:t xml:space="preserve">його </w:t>
      </w:r>
      <w:r w:rsidRPr="00665C7C">
        <w:rPr>
          <w:sz w:val="27"/>
          <w:szCs w:val="27"/>
        </w:rPr>
        <w:t>відповідність встановленим критеріям.</w:t>
      </w:r>
    </w:p>
    <w:p w14:paraId="2653914D" w14:textId="3B87C4DE" w:rsidR="00570CF2" w:rsidRPr="00665C7C" w:rsidRDefault="00570CF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Цей обов’язок охоплює не лише </w:t>
      </w:r>
      <w:r w:rsidR="00607B40" w:rsidRPr="00665C7C">
        <w:rPr>
          <w:sz w:val="27"/>
          <w:szCs w:val="27"/>
        </w:rPr>
        <w:t xml:space="preserve">надання Комісії </w:t>
      </w:r>
      <w:r w:rsidRPr="00665C7C">
        <w:rPr>
          <w:sz w:val="27"/>
          <w:szCs w:val="27"/>
        </w:rPr>
        <w:t>загальн</w:t>
      </w:r>
      <w:r w:rsidR="00607B40" w:rsidRPr="00665C7C">
        <w:rPr>
          <w:sz w:val="27"/>
          <w:szCs w:val="27"/>
        </w:rPr>
        <w:t>их</w:t>
      </w:r>
      <w:r w:rsidRPr="00665C7C">
        <w:rPr>
          <w:sz w:val="27"/>
          <w:szCs w:val="27"/>
        </w:rPr>
        <w:t xml:space="preserve"> біографічн</w:t>
      </w:r>
      <w:r w:rsidR="00607B40" w:rsidRPr="00665C7C">
        <w:rPr>
          <w:sz w:val="27"/>
          <w:szCs w:val="27"/>
        </w:rPr>
        <w:t>их</w:t>
      </w:r>
      <w:r w:rsidRPr="00665C7C">
        <w:rPr>
          <w:sz w:val="27"/>
          <w:szCs w:val="27"/>
        </w:rPr>
        <w:t xml:space="preserve"> чи майнов</w:t>
      </w:r>
      <w:r w:rsidR="00607B40" w:rsidRPr="00665C7C">
        <w:rPr>
          <w:sz w:val="27"/>
          <w:szCs w:val="27"/>
        </w:rPr>
        <w:t>их</w:t>
      </w:r>
      <w:r w:rsidRPr="00665C7C">
        <w:rPr>
          <w:sz w:val="27"/>
          <w:szCs w:val="27"/>
        </w:rPr>
        <w:t xml:space="preserve"> </w:t>
      </w:r>
      <w:r w:rsidR="00A1769D" w:rsidRPr="00665C7C">
        <w:rPr>
          <w:sz w:val="27"/>
          <w:szCs w:val="27"/>
        </w:rPr>
        <w:t>даних</w:t>
      </w:r>
      <w:r w:rsidRPr="00665C7C">
        <w:rPr>
          <w:sz w:val="27"/>
          <w:szCs w:val="27"/>
        </w:rPr>
        <w:t>, а</w:t>
      </w:r>
      <w:r w:rsidR="00607B40" w:rsidRPr="00665C7C">
        <w:rPr>
          <w:sz w:val="27"/>
          <w:szCs w:val="27"/>
        </w:rPr>
        <w:t>ле</w:t>
      </w:r>
      <w:r w:rsidRPr="00665C7C">
        <w:rPr>
          <w:sz w:val="27"/>
          <w:szCs w:val="27"/>
        </w:rPr>
        <w:t xml:space="preserve"> й відомост</w:t>
      </w:r>
      <w:r w:rsidR="00607B40" w:rsidRPr="00665C7C">
        <w:rPr>
          <w:sz w:val="27"/>
          <w:szCs w:val="27"/>
        </w:rPr>
        <w:t>ей</w:t>
      </w:r>
      <w:r w:rsidRPr="00665C7C">
        <w:rPr>
          <w:sz w:val="27"/>
          <w:szCs w:val="27"/>
        </w:rPr>
        <w:t>, які мають значення для оцінки особистої компетентност</w:t>
      </w:r>
      <w:r w:rsidR="00607B40" w:rsidRPr="00665C7C">
        <w:rPr>
          <w:sz w:val="27"/>
          <w:szCs w:val="27"/>
        </w:rPr>
        <w:t>і</w:t>
      </w:r>
      <w:r w:rsidRPr="00665C7C">
        <w:rPr>
          <w:sz w:val="27"/>
          <w:szCs w:val="27"/>
        </w:rPr>
        <w:t>.</w:t>
      </w:r>
    </w:p>
    <w:p w14:paraId="0F480C78" w14:textId="71A6DB5C" w:rsidR="00570CF2" w:rsidRPr="00665C7C" w:rsidRDefault="00570CF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Таким чином, </w:t>
      </w:r>
      <w:r w:rsidR="00561C38" w:rsidRPr="00665C7C">
        <w:rPr>
          <w:sz w:val="27"/>
          <w:szCs w:val="27"/>
        </w:rPr>
        <w:t>при оцін</w:t>
      </w:r>
      <w:r w:rsidR="00FC1CBB" w:rsidRPr="00665C7C">
        <w:rPr>
          <w:sz w:val="27"/>
          <w:szCs w:val="27"/>
        </w:rPr>
        <w:t>юванні</w:t>
      </w:r>
      <w:r w:rsidR="00561C38" w:rsidRPr="00665C7C">
        <w:rPr>
          <w:sz w:val="27"/>
          <w:szCs w:val="27"/>
        </w:rPr>
        <w:t xml:space="preserve"> </w:t>
      </w:r>
      <w:r w:rsidR="00607B40" w:rsidRPr="00665C7C">
        <w:rPr>
          <w:sz w:val="27"/>
          <w:szCs w:val="27"/>
        </w:rPr>
        <w:t xml:space="preserve">особистої компетентності важлива роль відводиться </w:t>
      </w:r>
      <w:r w:rsidRPr="00665C7C">
        <w:rPr>
          <w:sz w:val="27"/>
          <w:szCs w:val="27"/>
        </w:rPr>
        <w:t>активн</w:t>
      </w:r>
      <w:r w:rsidR="00607B40" w:rsidRPr="00665C7C">
        <w:rPr>
          <w:sz w:val="27"/>
          <w:szCs w:val="27"/>
        </w:rPr>
        <w:t>ій</w:t>
      </w:r>
      <w:r w:rsidRPr="00665C7C">
        <w:rPr>
          <w:sz w:val="27"/>
          <w:szCs w:val="27"/>
        </w:rPr>
        <w:t xml:space="preserve"> участі кандидата в підтвердженні </w:t>
      </w:r>
      <w:r w:rsidR="005F4505" w:rsidRPr="00665C7C">
        <w:rPr>
          <w:sz w:val="27"/>
          <w:szCs w:val="27"/>
        </w:rPr>
        <w:t>своєї</w:t>
      </w:r>
      <w:r w:rsidRPr="00665C7C">
        <w:rPr>
          <w:sz w:val="27"/>
          <w:szCs w:val="27"/>
        </w:rPr>
        <w:t xml:space="preserve"> відповідності встановленим </w:t>
      </w:r>
      <w:r w:rsidR="00607B40" w:rsidRPr="00665C7C">
        <w:rPr>
          <w:sz w:val="27"/>
          <w:szCs w:val="27"/>
        </w:rPr>
        <w:t>показникам критерію</w:t>
      </w:r>
      <w:r w:rsidRPr="00665C7C">
        <w:rPr>
          <w:sz w:val="27"/>
          <w:szCs w:val="27"/>
        </w:rPr>
        <w:t xml:space="preserve">. Пасивна позиція або </w:t>
      </w:r>
      <w:r w:rsidR="00607B40" w:rsidRPr="00665C7C">
        <w:rPr>
          <w:sz w:val="27"/>
          <w:szCs w:val="27"/>
        </w:rPr>
        <w:t>надання</w:t>
      </w:r>
      <w:r w:rsidRPr="00665C7C">
        <w:rPr>
          <w:sz w:val="27"/>
          <w:szCs w:val="27"/>
        </w:rPr>
        <w:t xml:space="preserve"> лише формальних відомостей без належного обґрунтування, саморефлексії та фахового змісту можуть </w:t>
      </w:r>
      <w:r w:rsidR="00607B40" w:rsidRPr="00665C7C">
        <w:rPr>
          <w:sz w:val="27"/>
          <w:szCs w:val="27"/>
        </w:rPr>
        <w:t xml:space="preserve">негативно впливати на </w:t>
      </w:r>
      <w:r w:rsidRPr="00665C7C">
        <w:rPr>
          <w:sz w:val="27"/>
          <w:szCs w:val="27"/>
        </w:rPr>
        <w:t>оціню</w:t>
      </w:r>
      <w:r w:rsidR="00607B40" w:rsidRPr="00665C7C">
        <w:rPr>
          <w:sz w:val="27"/>
          <w:szCs w:val="27"/>
        </w:rPr>
        <w:t>вання</w:t>
      </w:r>
      <w:r w:rsidRPr="00665C7C">
        <w:rPr>
          <w:sz w:val="27"/>
          <w:szCs w:val="27"/>
        </w:rPr>
        <w:t xml:space="preserve"> Комісією відповідно</w:t>
      </w:r>
      <w:r w:rsidR="00607B40" w:rsidRPr="00665C7C">
        <w:rPr>
          <w:sz w:val="27"/>
          <w:szCs w:val="27"/>
        </w:rPr>
        <w:t>го критерію</w:t>
      </w:r>
      <w:r w:rsidRPr="00665C7C">
        <w:rPr>
          <w:sz w:val="27"/>
          <w:szCs w:val="27"/>
        </w:rPr>
        <w:t>.</w:t>
      </w:r>
    </w:p>
    <w:p w14:paraId="5592B8F7" w14:textId="7E09448F" w:rsidR="00F63BA2" w:rsidRPr="00665C7C" w:rsidRDefault="00E61797"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Н</w:t>
      </w:r>
      <w:r w:rsidR="00F63BA2" w:rsidRPr="00665C7C">
        <w:rPr>
          <w:sz w:val="27"/>
          <w:szCs w:val="27"/>
        </w:rPr>
        <w:t>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здат</w:t>
      </w:r>
      <w:r w:rsidR="00FC1CBB" w:rsidRPr="00665C7C">
        <w:rPr>
          <w:sz w:val="27"/>
          <w:szCs w:val="27"/>
        </w:rPr>
        <w:t>ність</w:t>
      </w:r>
      <w:r w:rsidR="00F63BA2" w:rsidRPr="00665C7C">
        <w:rPr>
          <w:sz w:val="27"/>
          <w:szCs w:val="27"/>
        </w:rPr>
        <w:t xml:space="preserve"> </w:t>
      </w:r>
      <w:r w:rsidR="00DF032B" w:rsidRPr="00665C7C">
        <w:rPr>
          <w:sz w:val="27"/>
          <w:szCs w:val="27"/>
        </w:rPr>
        <w:t>кандидат</w:t>
      </w:r>
      <w:r w:rsidR="00FC1CBB" w:rsidRPr="00665C7C">
        <w:rPr>
          <w:sz w:val="27"/>
          <w:szCs w:val="27"/>
        </w:rPr>
        <w:t>а</w:t>
      </w:r>
      <w:r w:rsidR="00DF032B" w:rsidRPr="00665C7C">
        <w:rPr>
          <w:sz w:val="27"/>
          <w:szCs w:val="27"/>
        </w:rPr>
        <w:t xml:space="preserve"> </w:t>
      </w:r>
      <w:r w:rsidR="00F63BA2" w:rsidRPr="00665C7C">
        <w:rPr>
          <w:sz w:val="27"/>
          <w:szCs w:val="27"/>
        </w:rPr>
        <w:t>до самостійного прийняття рішень у складних обставинах, готов</w:t>
      </w:r>
      <w:r w:rsidR="00FC1CBB" w:rsidRPr="00665C7C">
        <w:rPr>
          <w:sz w:val="27"/>
          <w:szCs w:val="27"/>
        </w:rPr>
        <w:t>ність</w:t>
      </w:r>
      <w:r w:rsidR="00F63BA2" w:rsidRPr="00665C7C">
        <w:rPr>
          <w:sz w:val="27"/>
          <w:szCs w:val="27"/>
        </w:rPr>
        <w:t xml:space="preserve"> нести персональну </w:t>
      </w:r>
      <w:r w:rsidR="00F63BA2" w:rsidRPr="00665C7C">
        <w:rPr>
          <w:sz w:val="27"/>
          <w:szCs w:val="27"/>
        </w:rPr>
        <w:lastRenderedPageBreak/>
        <w:t xml:space="preserve">відповідальність за наслідки своєї професійної діяльності, а також рівень усвідомлення </w:t>
      </w:r>
      <w:r w:rsidR="00FC1CBB" w:rsidRPr="00665C7C">
        <w:rPr>
          <w:sz w:val="27"/>
          <w:szCs w:val="27"/>
        </w:rPr>
        <w:t xml:space="preserve">ним </w:t>
      </w:r>
      <w:r w:rsidR="00F63BA2" w:rsidRPr="00665C7C">
        <w:rPr>
          <w:sz w:val="27"/>
          <w:szCs w:val="27"/>
        </w:rPr>
        <w:t>потреби у постійному вдосконаленні знань, навичок і професійних якостей.</w:t>
      </w:r>
    </w:p>
    <w:p w14:paraId="30C18B68" w14:textId="6630CDE4" w:rsidR="00F63BA2" w:rsidRPr="00665C7C" w:rsidRDefault="00F63BA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відомостей, </w:t>
      </w:r>
      <w:r w:rsidR="00DF032B" w:rsidRPr="00665C7C">
        <w:rPr>
          <w:sz w:val="27"/>
          <w:szCs w:val="27"/>
        </w:rPr>
        <w:t>які</w:t>
      </w:r>
      <w:r w:rsidRPr="00665C7C">
        <w:rPr>
          <w:sz w:val="27"/>
          <w:szCs w:val="27"/>
        </w:rPr>
        <w:t xml:space="preserve"> підтверджують відповідність показникам особистої компетентності. </w:t>
      </w:r>
    </w:p>
    <w:p w14:paraId="4193CBB6" w14:textId="77777777" w:rsidR="00D43B16" w:rsidRPr="00665C7C" w:rsidRDefault="00F63BA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Саме </w:t>
      </w:r>
      <w:r w:rsidR="00E61797" w:rsidRPr="00665C7C">
        <w:rPr>
          <w:sz w:val="27"/>
          <w:szCs w:val="27"/>
        </w:rPr>
        <w:t xml:space="preserve">під час </w:t>
      </w:r>
      <w:r w:rsidRPr="00665C7C">
        <w:rPr>
          <w:sz w:val="27"/>
          <w:szCs w:val="27"/>
        </w:rPr>
        <w:t>співбесід</w:t>
      </w:r>
      <w:r w:rsidR="00E61797" w:rsidRPr="00665C7C">
        <w:rPr>
          <w:sz w:val="27"/>
          <w:szCs w:val="27"/>
        </w:rPr>
        <w:t>и</w:t>
      </w:r>
      <w:r w:rsidRPr="00665C7C">
        <w:rPr>
          <w:sz w:val="27"/>
          <w:szCs w:val="27"/>
        </w:rPr>
        <w:t xml:space="preserve"> </w:t>
      </w:r>
      <w:r w:rsidR="002536F2" w:rsidRPr="00665C7C">
        <w:rPr>
          <w:sz w:val="27"/>
          <w:szCs w:val="27"/>
        </w:rPr>
        <w:t>формує</w:t>
      </w:r>
      <w:r w:rsidR="00E61797" w:rsidRPr="00665C7C">
        <w:rPr>
          <w:sz w:val="27"/>
          <w:szCs w:val="27"/>
        </w:rPr>
        <w:t>ться</w:t>
      </w:r>
      <w:r w:rsidR="002536F2" w:rsidRPr="00665C7C">
        <w:rPr>
          <w:sz w:val="27"/>
          <w:szCs w:val="27"/>
        </w:rPr>
        <w:t xml:space="preserve"> </w:t>
      </w:r>
      <w:r w:rsidRPr="00665C7C">
        <w:rPr>
          <w:sz w:val="27"/>
          <w:szCs w:val="27"/>
        </w:rPr>
        <w:t>остаточн</w:t>
      </w:r>
      <w:r w:rsidR="00E61797" w:rsidRPr="00665C7C">
        <w:rPr>
          <w:sz w:val="27"/>
          <w:szCs w:val="27"/>
        </w:rPr>
        <w:t>а</w:t>
      </w:r>
      <w:r w:rsidRPr="00665C7C">
        <w:rPr>
          <w:sz w:val="27"/>
          <w:szCs w:val="27"/>
        </w:rPr>
        <w:t xml:space="preserve"> </w:t>
      </w:r>
      <w:r w:rsidR="002536F2" w:rsidRPr="00665C7C">
        <w:rPr>
          <w:sz w:val="27"/>
          <w:szCs w:val="27"/>
        </w:rPr>
        <w:t>оцінк</w:t>
      </w:r>
      <w:r w:rsidR="00E61797" w:rsidRPr="00665C7C">
        <w:rPr>
          <w:sz w:val="27"/>
          <w:szCs w:val="27"/>
        </w:rPr>
        <w:t>а</w:t>
      </w:r>
      <w:r w:rsidR="002536F2" w:rsidRPr="00665C7C">
        <w:rPr>
          <w:sz w:val="27"/>
          <w:szCs w:val="27"/>
        </w:rPr>
        <w:t xml:space="preserve"> кандидата на посаду судді. У зв’язку з цим Комісія підкреслює, що оцінювання </w:t>
      </w:r>
      <w:r w:rsidR="00561C38" w:rsidRPr="00665C7C">
        <w:rPr>
          <w:sz w:val="27"/>
          <w:szCs w:val="27"/>
        </w:rPr>
        <w:t>особистої</w:t>
      </w:r>
      <w:r w:rsidR="002536F2" w:rsidRPr="00665C7C">
        <w:rPr>
          <w:sz w:val="27"/>
          <w:szCs w:val="27"/>
        </w:rPr>
        <w:t xml:space="preserve">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14:paraId="0BA6A175" w14:textId="5D66D6D0" w:rsidR="00D43B16" w:rsidRPr="00665C7C" w:rsidRDefault="003679C3"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Відповідно до п</w:t>
      </w:r>
      <w:r w:rsidR="00B95AF3" w:rsidRPr="00665C7C">
        <w:rPr>
          <w:sz w:val="27"/>
          <w:szCs w:val="27"/>
        </w:rPr>
        <w:t>ункту</w:t>
      </w:r>
      <w:r w:rsidRPr="00665C7C">
        <w:rPr>
          <w:sz w:val="27"/>
          <w:szCs w:val="27"/>
        </w:rPr>
        <w:t xml:space="preserve"> 5.7 Положення про кваліфікаційне оцінювання критерії (показник</w:t>
      </w:r>
      <w:r w:rsidR="00B95AF3" w:rsidRPr="00665C7C">
        <w:rPr>
          <w:sz w:val="27"/>
          <w:szCs w:val="27"/>
        </w:rPr>
        <w:t>и</w:t>
      </w:r>
      <w:r w:rsidRPr="00665C7C">
        <w:rPr>
          <w:sz w:val="27"/>
          <w:szCs w:val="27"/>
        </w:rPr>
        <w:t xml:space="preserve">) особистої та соціальної компетентності </w:t>
      </w:r>
      <w:r w:rsidR="00A753FB" w:rsidRPr="00665C7C">
        <w:rPr>
          <w:sz w:val="27"/>
          <w:szCs w:val="27"/>
        </w:rPr>
        <w:t xml:space="preserve">оцінюються </w:t>
      </w:r>
      <w:r w:rsidR="00D43B16" w:rsidRPr="00665C7C">
        <w:rPr>
          <w:sz w:val="27"/>
          <w:szCs w:val="27"/>
        </w:rPr>
        <w:t xml:space="preserve">Комісією у складі </w:t>
      </w:r>
      <w:r w:rsidR="00A753FB" w:rsidRPr="00665C7C">
        <w:rPr>
          <w:sz w:val="27"/>
          <w:szCs w:val="27"/>
        </w:rPr>
        <w:t xml:space="preserve">палати або </w:t>
      </w:r>
      <w:r w:rsidR="00D43B16" w:rsidRPr="00665C7C">
        <w:rPr>
          <w:sz w:val="27"/>
          <w:szCs w:val="27"/>
        </w:rPr>
        <w:t xml:space="preserve">колегії шляхом обчислення середнього арифметичного </w:t>
      </w:r>
      <w:proofErr w:type="spellStart"/>
      <w:r w:rsidR="00D43B16" w:rsidRPr="00665C7C">
        <w:rPr>
          <w:sz w:val="27"/>
          <w:szCs w:val="27"/>
        </w:rPr>
        <w:t>бала</w:t>
      </w:r>
      <w:proofErr w:type="spellEnd"/>
      <w:r w:rsidR="00D43B16" w:rsidRPr="00665C7C">
        <w:rPr>
          <w:sz w:val="27"/>
          <w:szCs w:val="27"/>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00D43B16" w:rsidRPr="00665C7C">
        <w:rPr>
          <w:sz w:val="27"/>
          <w:szCs w:val="27"/>
        </w:rPr>
        <w:t>бала</w:t>
      </w:r>
      <w:proofErr w:type="spellEnd"/>
      <w:r w:rsidR="00D43B16" w:rsidRPr="00665C7C">
        <w:rPr>
          <w:sz w:val="27"/>
          <w:szCs w:val="27"/>
        </w:rPr>
        <w:t xml:space="preserve"> здійснюється на підставі оцінок всіх членів колегії.</w:t>
      </w:r>
    </w:p>
    <w:p w14:paraId="3F4CA3FF" w14:textId="6577E894" w:rsidR="00960E09" w:rsidRPr="00665C7C" w:rsidRDefault="00D4588A"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Надані кандида</w:t>
      </w:r>
      <w:r w:rsidR="004A0BDC" w:rsidRPr="00665C7C">
        <w:rPr>
          <w:sz w:val="27"/>
          <w:szCs w:val="27"/>
        </w:rPr>
        <w:t>том</w:t>
      </w:r>
      <w:r w:rsidR="00B95AF3" w:rsidRPr="00665C7C">
        <w:rPr>
          <w:sz w:val="27"/>
          <w:szCs w:val="27"/>
        </w:rPr>
        <w:t xml:space="preserve"> </w:t>
      </w:r>
      <w:r w:rsidR="000F7669" w:rsidRPr="00665C7C">
        <w:rPr>
          <w:sz w:val="27"/>
          <w:szCs w:val="27"/>
        </w:rPr>
        <w:t>Антоновим С.В.</w:t>
      </w:r>
      <w:r w:rsidRPr="00665C7C">
        <w:rPr>
          <w:sz w:val="27"/>
          <w:szCs w:val="27"/>
        </w:rPr>
        <w:t xml:space="preserve"> документи, а також </w:t>
      </w:r>
      <w:r w:rsidR="000F7669" w:rsidRPr="00665C7C">
        <w:rPr>
          <w:sz w:val="27"/>
          <w:szCs w:val="27"/>
        </w:rPr>
        <w:t>його</w:t>
      </w:r>
      <w:r w:rsidRPr="00665C7C">
        <w:rPr>
          <w:sz w:val="27"/>
          <w:szCs w:val="27"/>
        </w:rPr>
        <w:t xml:space="preserve"> відповіді під час послідовного обговорення показників особистої компетентності </w:t>
      </w:r>
      <w:r w:rsidR="00B95AF3" w:rsidRPr="00665C7C">
        <w:rPr>
          <w:sz w:val="27"/>
          <w:szCs w:val="27"/>
        </w:rPr>
        <w:t xml:space="preserve">на </w:t>
      </w:r>
      <w:r w:rsidR="00FE5796" w:rsidRPr="00665C7C">
        <w:rPr>
          <w:sz w:val="27"/>
          <w:szCs w:val="27"/>
        </w:rPr>
        <w:t>співбесід</w:t>
      </w:r>
      <w:r w:rsidR="00B95AF3" w:rsidRPr="00665C7C">
        <w:rPr>
          <w:sz w:val="27"/>
          <w:szCs w:val="27"/>
        </w:rPr>
        <w:t>і</w:t>
      </w:r>
      <w:r w:rsidRPr="00665C7C">
        <w:rPr>
          <w:sz w:val="27"/>
          <w:szCs w:val="27"/>
        </w:rPr>
        <w:t xml:space="preserve"> індивідуально оцінен</w:t>
      </w:r>
      <w:r w:rsidR="006805B1" w:rsidRPr="00665C7C">
        <w:rPr>
          <w:sz w:val="27"/>
          <w:szCs w:val="27"/>
        </w:rPr>
        <w:t>о</w:t>
      </w:r>
      <w:r w:rsidRPr="00665C7C">
        <w:rPr>
          <w:sz w:val="27"/>
          <w:szCs w:val="27"/>
        </w:rPr>
        <w:t xml:space="preserve"> членами Комісії </w:t>
      </w:r>
      <w:r w:rsidR="006573E8" w:rsidRPr="00665C7C">
        <w:rPr>
          <w:sz w:val="27"/>
          <w:szCs w:val="27"/>
        </w:rPr>
        <w:t>таким чином</w:t>
      </w:r>
      <w:r w:rsidRPr="00665C7C">
        <w:rPr>
          <w:sz w:val="27"/>
          <w:szCs w:val="27"/>
        </w:rPr>
        <w:t>:</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73"/>
        <w:gridCol w:w="2311"/>
        <w:gridCol w:w="567"/>
        <w:gridCol w:w="543"/>
        <w:gridCol w:w="563"/>
        <w:gridCol w:w="1808"/>
        <w:gridCol w:w="1826"/>
      </w:tblGrid>
      <w:tr w:rsidR="00665C7C" w:rsidRPr="00665C7C" w14:paraId="0A0E62EC" w14:textId="77777777" w:rsidTr="006805B1">
        <w:trPr>
          <w:trHeight w:val="70"/>
        </w:trPr>
        <w:tc>
          <w:tcPr>
            <w:tcW w:w="987"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534A92CA" w14:textId="3F3DAF30" w:rsidR="00FE0E83" w:rsidRPr="00665C7C" w:rsidRDefault="00FE0E83" w:rsidP="004B1497">
            <w:pPr>
              <w:jc w:val="center"/>
              <w:rPr>
                <w:sz w:val="27"/>
                <w:szCs w:val="27"/>
              </w:rPr>
            </w:pPr>
            <w:r w:rsidRPr="00665C7C">
              <w:rPr>
                <w:sz w:val="27"/>
                <w:szCs w:val="27"/>
              </w:rPr>
              <w:t>Критерій</w:t>
            </w:r>
          </w:p>
        </w:tc>
        <w:tc>
          <w:tcPr>
            <w:tcW w:w="1273"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6EEE307D" w14:textId="5C026B47" w:rsidR="00FE0E83" w:rsidRPr="00665C7C" w:rsidRDefault="00FE0E83" w:rsidP="004B1497">
            <w:pPr>
              <w:jc w:val="center"/>
              <w:rPr>
                <w:sz w:val="27"/>
                <w:szCs w:val="27"/>
              </w:rPr>
            </w:pPr>
            <w:r w:rsidRPr="00665C7C">
              <w:rPr>
                <w:sz w:val="27"/>
                <w:szCs w:val="27"/>
              </w:rPr>
              <w:t>Показник</w:t>
            </w:r>
          </w:p>
        </w:tc>
        <w:tc>
          <w:tcPr>
            <w:tcW w:w="834" w:type="pct"/>
            <w:gridSpan w:val="3"/>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0876618D" w14:textId="77777777" w:rsidR="00FE0E83" w:rsidRPr="00665C7C" w:rsidRDefault="00FE0E83" w:rsidP="004B1497">
            <w:pPr>
              <w:jc w:val="center"/>
              <w:rPr>
                <w:sz w:val="27"/>
                <w:szCs w:val="27"/>
              </w:rPr>
            </w:pPr>
            <w:r w:rsidRPr="00665C7C">
              <w:rPr>
                <w:sz w:val="27"/>
                <w:szCs w:val="27"/>
              </w:rPr>
              <w:t>Бали, виставлені членами Комісії за показниками</w:t>
            </w:r>
          </w:p>
        </w:tc>
        <w:tc>
          <w:tcPr>
            <w:tcW w:w="889"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574F586B" w14:textId="7029DD49" w:rsidR="00FE0E83" w:rsidRPr="00665C7C" w:rsidRDefault="00932E8A" w:rsidP="004B1497">
            <w:pPr>
              <w:jc w:val="center"/>
              <w:rPr>
                <w:sz w:val="27"/>
                <w:szCs w:val="27"/>
              </w:rPr>
            </w:pPr>
            <w:r w:rsidRPr="00665C7C">
              <w:rPr>
                <w:sz w:val="27"/>
                <w:szCs w:val="27"/>
              </w:rPr>
              <w:t>Розрахований згідно з пунктом 5.7 Положення про кваліфікаційне оцінювання середній бал</w:t>
            </w:r>
          </w:p>
        </w:tc>
        <w:tc>
          <w:tcPr>
            <w:tcW w:w="1017"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30" w:type="dxa"/>
              <w:left w:w="45" w:type="dxa"/>
              <w:bottom w:w="30" w:type="dxa"/>
              <w:right w:w="45" w:type="dxa"/>
            </w:tcMar>
            <w:vAlign w:val="center"/>
          </w:tcPr>
          <w:p w14:paraId="19FFEC06" w14:textId="00600526" w:rsidR="00FE0E83" w:rsidRPr="00665C7C" w:rsidRDefault="00FE0E83" w:rsidP="004B1497">
            <w:pPr>
              <w:jc w:val="center"/>
              <w:rPr>
                <w:sz w:val="27"/>
                <w:szCs w:val="27"/>
              </w:rPr>
            </w:pPr>
            <w:r w:rsidRPr="00665C7C">
              <w:rPr>
                <w:sz w:val="27"/>
                <w:szCs w:val="27"/>
              </w:rPr>
              <w:t>Бал за критерій</w:t>
            </w:r>
          </w:p>
        </w:tc>
      </w:tr>
      <w:tr w:rsidR="00665C7C" w:rsidRPr="00665C7C" w14:paraId="2819B93F" w14:textId="77777777" w:rsidTr="006805B1">
        <w:trPr>
          <w:trHeight w:val="310"/>
        </w:trPr>
        <w:tc>
          <w:tcPr>
            <w:tcW w:w="987" w:type="pct"/>
            <w:vMerge w:val="restart"/>
            <w:tcBorders>
              <w:top w:val="single" w:sz="12" w:space="0" w:color="auto"/>
              <w:left w:val="single" w:sz="12" w:space="0" w:color="auto"/>
              <w:bottom w:val="single" w:sz="12" w:space="0" w:color="auto"/>
            </w:tcBorders>
            <w:tcMar>
              <w:top w:w="30" w:type="dxa"/>
              <w:left w:w="45" w:type="dxa"/>
              <w:bottom w:w="30" w:type="dxa"/>
              <w:right w:w="45" w:type="dxa"/>
            </w:tcMar>
            <w:vAlign w:val="center"/>
            <w:hideMark/>
          </w:tcPr>
          <w:p w14:paraId="0B0CE657" w14:textId="586012F8" w:rsidR="00FE0E83" w:rsidRPr="00665C7C" w:rsidRDefault="00FE0E83" w:rsidP="004B1497">
            <w:pPr>
              <w:rPr>
                <w:sz w:val="27"/>
                <w:szCs w:val="27"/>
              </w:rPr>
            </w:pPr>
            <w:r w:rsidRPr="00665C7C">
              <w:rPr>
                <w:sz w:val="27"/>
                <w:szCs w:val="27"/>
              </w:rPr>
              <w:t>особиста компетентність</w:t>
            </w:r>
          </w:p>
        </w:tc>
        <w:tc>
          <w:tcPr>
            <w:tcW w:w="1273" w:type="pct"/>
            <w:vMerge w:val="restart"/>
            <w:tcBorders>
              <w:top w:val="single" w:sz="12" w:space="0" w:color="auto"/>
            </w:tcBorders>
            <w:tcMar>
              <w:top w:w="30" w:type="dxa"/>
              <w:left w:w="45" w:type="dxa"/>
              <w:bottom w:w="30" w:type="dxa"/>
              <w:right w:w="45" w:type="dxa"/>
            </w:tcMar>
            <w:vAlign w:val="center"/>
            <w:hideMark/>
          </w:tcPr>
          <w:p w14:paraId="08ED3F2C" w14:textId="77777777" w:rsidR="00FE0E83" w:rsidRPr="00665C7C" w:rsidRDefault="00FE0E83" w:rsidP="004B1497">
            <w:pPr>
              <w:jc w:val="center"/>
              <w:rPr>
                <w:sz w:val="27"/>
                <w:szCs w:val="27"/>
              </w:rPr>
            </w:pPr>
            <w:r w:rsidRPr="00665C7C">
              <w:rPr>
                <w:sz w:val="27"/>
                <w:szCs w:val="27"/>
              </w:rPr>
              <w:t>рішучість</w:t>
            </w:r>
          </w:p>
        </w:tc>
        <w:tc>
          <w:tcPr>
            <w:tcW w:w="299" w:type="pct"/>
            <w:vMerge w:val="restart"/>
            <w:tcBorders>
              <w:top w:val="single" w:sz="12" w:space="0" w:color="auto"/>
            </w:tcBorders>
            <w:tcMar>
              <w:top w:w="30" w:type="dxa"/>
              <w:left w:w="45" w:type="dxa"/>
              <w:bottom w:w="30" w:type="dxa"/>
              <w:right w:w="45" w:type="dxa"/>
            </w:tcMar>
            <w:vAlign w:val="center"/>
          </w:tcPr>
          <w:p w14:paraId="109D2ADE" w14:textId="12AD06FA" w:rsidR="00FE0E83" w:rsidRPr="00665C7C" w:rsidRDefault="006805B1" w:rsidP="004B1497">
            <w:pPr>
              <w:jc w:val="center"/>
              <w:rPr>
                <w:sz w:val="27"/>
                <w:szCs w:val="27"/>
              </w:rPr>
            </w:pPr>
            <w:r w:rsidRPr="00665C7C">
              <w:rPr>
                <w:sz w:val="27"/>
                <w:szCs w:val="27"/>
              </w:rPr>
              <w:t>20</w:t>
            </w:r>
          </w:p>
        </w:tc>
        <w:tc>
          <w:tcPr>
            <w:tcW w:w="286" w:type="pct"/>
            <w:vMerge w:val="restart"/>
            <w:tcBorders>
              <w:top w:val="single" w:sz="12" w:space="0" w:color="auto"/>
            </w:tcBorders>
            <w:tcMar>
              <w:top w:w="30" w:type="dxa"/>
              <w:left w:w="45" w:type="dxa"/>
              <w:bottom w:w="30" w:type="dxa"/>
              <w:right w:w="45" w:type="dxa"/>
            </w:tcMar>
            <w:vAlign w:val="center"/>
          </w:tcPr>
          <w:p w14:paraId="78823CBE" w14:textId="79D8FBEE" w:rsidR="00FE0E83" w:rsidRPr="00665C7C" w:rsidRDefault="00415A3D" w:rsidP="004B1497">
            <w:pPr>
              <w:jc w:val="center"/>
              <w:rPr>
                <w:sz w:val="27"/>
                <w:szCs w:val="27"/>
                <w:lang w:val="en-US"/>
              </w:rPr>
            </w:pPr>
            <w:r w:rsidRPr="00665C7C">
              <w:rPr>
                <w:sz w:val="27"/>
                <w:szCs w:val="27"/>
                <w:lang w:val="en-US"/>
              </w:rPr>
              <w:t>19</w:t>
            </w:r>
          </w:p>
        </w:tc>
        <w:tc>
          <w:tcPr>
            <w:tcW w:w="250" w:type="pct"/>
            <w:vMerge w:val="restart"/>
            <w:tcBorders>
              <w:top w:val="single" w:sz="12" w:space="0" w:color="auto"/>
            </w:tcBorders>
            <w:tcMar>
              <w:top w:w="30" w:type="dxa"/>
              <w:left w:w="45" w:type="dxa"/>
              <w:bottom w:w="30" w:type="dxa"/>
              <w:right w:w="45" w:type="dxa"/>
            </w:tcMar>
            <w:vAlign w:val="center"/>
          </w:tcPr>
          <w:p w14:paraId="37614AC5" w14:textId="52D78A9F" w:rsidR="00FE0E83" w:rsidRPr="00665C7C" w:rsidRDefault="00415A3D" w:rsidP="004B1497">
            <w:pPr>
              <w:jc w:val="center"/>
              <w:rPr>
                <w:sz w:val="27"/>
                <w:szCs w:val="27"/>
              </w:rPr>
            </w:pPr>
            <w:r w:rsidRPr="00665C7C">
              <w:rPr>
                <w:sz w:val="27"/>
                <w:szCs w:val="27"/>
                <w:lang w:val="en-US"/>
              </w:rPr>
              <w:t>1</w:t>
            </w:r>
            <w:r w:rsidR="006805B1" w:rsidRPr="00665C7C">
              <w:rPr>
                <w:sz w:val="27"/>
                <w:szCs w:val="27"/>
              </w:rPr>
              <w:t>9</w:t>
            </w:r>
          </w:p>
        </w:tc>
        <w:tc>
          <w:tcPr>
            <w:tcW w:w="889" w:type="pct"/>
            <w:vMerge w:val="restart"/>
            <w:tcBorders>
              <w:top w:val="single" w:sz="12" w:space="0" w:color="auto"/>
            </w:tcBorders>
            <w:tcMar>
              <w:top w:w="30" w:type="dxa"/>
              <w:left w:w="45" w:type="dxa"/>
              <w:bottom w:w="30" w:type="dxa"/>
              <w:right w:w="45" w:type="dxa"/>
            </w:tcMar>
            <w:vAlign w:val="center"/>
          </w:tcPr>
          <w:p w14:paraId="1BA2BA8F" w14:textId="3B5A419A" w:rsidR="00FE0E83" w:rsidRPr="00665C7C" w:rsidRDefault="00415A3D" w:rsidP="004B1497">
            <w:pPr>
              <w:jc w:val="center"/>
              <w:rPr>
                <w:sz w:val="27"/>
                <w:szCs w:val="27"/>
              </w:rPr>
            </w:pPr>
            <w:r w:rsidRPr="00665C7C">
              <w:rPr>
                <w:sz w:val="27"/>
                <w:szCs w:val="27"/>
                <w:lang w:val="en-US"/>
              </w:rPr>
              <w:t>1</w:t>
            </w:r>
            <w:r w:rsidR="006805B1" w:rsidRPr="00665C7C">
              <w:rPr>
                <w:sz w:val="27"/>
                <w:szCs w:val="27"/>
              </w:rPr>
              <w:t>9,33</w:t>
            </w:r>
          </w:p>
        </w:tc>
        <w:tc>
          <w:tcPr>
            <w:tcW w:w="1017" w:type="pct"/>
            <w:vMerge w:val="restart"/>
            <w:tcBorders>
              <w:top w:val="single" w:sz="12" w:space="0" w:color="auto"/>
              <w:bottom w:val="single" w:sz="12" w:space="0" w:color="auto"/>
              <w:right w:val="single" w:sz="12" w:space="0" w:color="auto"/>
            </w:tcBorders>
            <w:tcMar>
              <w:top w:w="30" w:type="dxa"/>
              <w:left w:w="45" w:type="dxa"/>
              <w:bottom w:w="30" w:type="dxa"/>
              <w:right w:w="45" w:type="dxa"/>
            </w:tcMar>
            <w:vAlign w:val="center"/>
          </w:tcPr>
          <w:p w14:paraId="4CDBD225" w14:textId="1E443C81" w:rsidR="00FE0E83" w:rsidRPr="00665C7C" w:rsidRDefault="00415A3D" w:rsidP="004B1497">
            <w:pPr>
              <w:jc w:val="center"/>
              <w:rPr>
                <w:sz w:val="27"/>
                <w:szCs w:val="27"/>
              </w:rPr>
            </w:pPr>
            <w:r w:rsidRPr="00665C7C">
              <w:rPr>
                <w:sz w:val="27"/>
                <w:szCs w:val="27"/>
              </w:rPr>
              <w:t>3</w:t>
            </w:r>
            <w:r w:rsidR="004660E1" w:rsidRPr="00665C7C">
              <w:rPr>
                <w:sz w:val="27"/>
                <w:szCs w:val="27"/>
              </w:rPr>
              <w:t>7,5</w:t>
            </w:r>
            <w:r w:rsidRPr="00665C7C">
              <w:rPr>
                <w:sz w:val="27"/>
                <w:szCs w:val="27"/>
              </w:rPr>
              <w:t>0</w:t>
            </w:r>
          </w:p>
        </w:tc>
      </w:tr>
      <w:tr w:rsidR="00665C7C" w:rsidRPr="00665C7C" w14:paraId="64E4EB74" w14:textId="77777777" w:rsidTr="006805B1">
        <w:trPr>
          <w:trHeight w:val="310"/>
        </w:trPr>
        <w:tc>
          <w:tcPr>
            <w:tcW w:w="987" w:type="pct"/>
            <w:vMerge/>
            <w:tcBorders>
              <w:left w:val="single" w:sz="12" w:space="0" w:color="auto"/>
              <w:bottom w:val="single" w:sz="12" w:space="0" w:color="auto"/>
            </w:tcBorders>
            <w:vAlign w:val="center"/>
            <w:hideMark/>
          </w:tcPr>
          <w:p w14:paraId="7DE47DA0" w14:textId="77777777" w:rsidR="00FE0E83" w:rsidRPr="00665C7C" w:rsidRDefault="00FE0E83" w:rsidP="004B1497">
            <w:pPr>
              <w:rPr>
                <w:sz w:val="27"/>
                <w:szCs w:val="27"/>
              </w:rPr>
            </w:pPr>
          </w:p>
        </w:tc>
        <w:tc>
          <w:tcPr>
            <w:tcW w:w="1273" w:type="pct"/>
            <w:vMerge/>
            <w:vAlign w:val="center"/>
            <w:hideMark/>
          </w:tcPr>
          <w:p w14:paraId="41B457DD" w14:textId="77777777" w:rsidR="00FE0E83" w:rsidRPr="00665C7C" w:rsidRDefault="00FE0E83" w:rsidP="004B1497">
            <w:pPr>
              <w:rPr>
                <w:sz w:val="27"/>
                <w:szCs w:val="27"/>
              </w:rPr>
            </w:pPr>
          </w:p>
        </w:tc>
        <w:tc>
          <w:tcPr>
            <w:tcW w:w="299" w:type="pct"/>
            <w:vMerge/>
            <w:vAlign w:val="center"/>
          </w:tcPr>
          <w:p w14:paraId="3E9B9320" w14:textId="77777777" w:rsidR="00FE0E83" w:rsidRPr="00665C7C" w:rsidRDefault="00FE0E83" w:rsidP="004B1497">
            <w:pPr>
              <w:rPr>
                <w:sz w:val="27"/>
                <w:szCs w:val="27"/>
              </w:rPr>
            </w:pPr>
          </w:p>
        </w:tc>
        <w:tc>
          <w:tcPr>
            <w:tcW w:w="286" w:type="pct"/>
            <w:vMerge/>
            <w:vAlign w:val="center"/>
          </w:tcPr>
          <w:p w14:paraId="7168044B" w14:textId="77777777" w:rsidR="00FE0E83" w:rsidRPr="00665C7C" w:rsidRDefault="00FE0E83" w:rsidP="004B1497">
            <w:pPr>
              <w:rPr>
                <w:sz w:val="27"/>
                <w:szCs w:val="27"/>
              </w:rPr>
            </w:pPr>
          </w:p>
        </w:tc>
        <w:tc>
          <w:tcPr>
            <w:tcW w:w="250" w:type="pct"/>
            <w:vMerge/>
            <w:vAlign w:val="center"/>
          </w:tcPr>
          <w:p w14:paraId="3E79B100" w14:textId="77777777" w:rsidR="00FE0E83" w:rsidRPr="00665C7C" w:rsidRDefault="00FE0E83" w:rsidP="004B1497">
            <w:pPr>
              <w:rPr>
                <w:sz w:val="27"/>
                <w:szCs w:val="27"/>
              </w:rPr>
            </w:pPr>
          </w:p>
        </w:tc>
        <w:tc>
          <w:tcPr>
            <w:tcW w:w="889" w:type="pct"/>
            <w:vMerge/>
            <w:vAlign w:val="center"/>
          </w:tcPr>
          <w:p w14:paraId="237AB693"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35BAF667" w14:textId="77777777" w:rsidR="00FE0E83" w:rsidRPr="00665C7C" w:rsidRDefault="00FE0E83" w:rsidP="004B1497">
            <w:pPr>
              <w:rPr>
                <w:sz w:val="27"/>
                <w:szCs w:val="27"/>
              </w:rPr>
            </w:pPr>
          </w:p>
        </w:tc>
      </w:tr>
      <w:tr w:rsidR="00665C7C" w:rsidRPr="00665C7C" w14:paraId="511AE99D" w14:textId="77777777" w:rsidTr="006805B1">
        <w:trPr>
          <w:trHeight w:val="310"/>
        </w:trPr>
        <w:tc>
          <w:tcPr>
            <w:tcW w:w="987" w:type="pct"/>
            <w:vMerge/>
            <w:tcBorders>
              <w:left w:val="single" w:sz="12" w:space="0" w:color="auto"/>
              <w:bottom w:val="single" w:sz="12" w:space="0" w:color="auto"/>
            </w:tcBorders>
            <w:vAlign w:val="center"/>
            <w:hideMark/>
          </w:tcPr>
          <w:p w14:paraId="3D29AFE3" w14:textId="77777777" w:rsidR="00FE0E83" w:rsidRPr="00665C7C" w:rsidRDefault="00FE0E83" w:rsidP="004B1497">
            <w:pPr>
              <w:rPr>
                <w:sz w:val="27"/>
                <w:szCs w:val="27"/>
              </w:rPr>
            </w:pPr>
          </w:p>
        </w:tc>
        <w:tc>
          <w:tcPr>
            <w:tcW w:w="1273" w:type="pct"/>
            <w:vMerge/>
            <w:vAlign w:val="center"/>
            <w:hideMark/>
          </w:tcPr>
          <w:p w14:paraId="034D5CC7" w14:textId="77777777" w:rsidR="00FE0E83" w:rsidRPr="00665C7C" w:rsidRDefault="00FE0E83" w:rsidP="004B1497">
            <w:pPr>
              <w:rPr>
                <w:sz w:val="27"/>
                <w:szCs w:val="27"/>
              </w:rPr>
            </w:pPr>
          </w:p>
        </w:tc>
        <w:tc>
          <w:tcPr>
            <w:tcW w:w="299" w:type="pct"/>
            <w:vMerge/>
            <w:vAlign w:val="center"/>
          </w:tcPr>
          <w:p w14:paraId="49ECF271" w14:textId="77777777" w:rsidR="00FE0E83" w:rsidRPr="00665C7C" w:rsidRDefault="00FE0E83" w:rsidP="004B1497">
            <w:pPr>
              <w:rPr>
                <w:sz w:val="27"/>
                <w:szCs w:val="27"/>
              </w:rPr>
            </w:pPr>
          </w:p>
        </w:tc>
        <w:tc>
          <w:tcPr>
            <w:tcW w:w="286" w:type="pct"/>
            <w:vMerge/>
            <w:vAlign w:val="center"/>
          </w:tcPr>
          <w:p w14:paraId="221DC314" w14:textId="77777777" w:rsidR="00FE0E83" w:rsidRPr="00665C7C" w:rsidRDefault="00FE0E83" w:rsidP="004B1497">
            <w:pPr>
              <w:rPr>
                <w:sz w:val="27"/>
                <w:szCs w:val="27"/>
              </w:rPr>
            </w:pPr>
          </w:p>
        </w:tc>
        <w:tc>
          <w:tcPr>
            <w:tcW w:w="250" w:type="pct"/>
            <w:vMerge/>
            <w:vAlign w:val="center"/>
          </w:tcPr>
          <w:p w14:paraId="6AD1A191" w14:textId="77777777" w:rsidR="00FE0E83" w:rsidRPr="00665C7C" w:rsidRDefault="00FE0E83" w:rsidP="004B1497">
            <w:pPr>
              <w:rPr>
                <w:sz w:val="27"/>
                <w:szCs w:val="27"/>
              </w:rPr>
            </w:pPr>
          </w:p>
        </w:tc>
        <w:tc>
          <w:tcPr>
            <w:tcW w:w="889" w:type="pct"/>
            <w:vMerge/>
            <w:vAlign w:val="center"/>
          </w:tcPr>
          <w:p w14:paraId="465CBC28"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6EAB1E26" w14:textId="77777777" w:rsidR="00FE0E83" w:rsidRPr="00665C7C" w:rsidRDefault="00FE0E83" w:rsidP="004B1497">
            <w:pPr>
              <w:rPr>
                <w:sz w:val="27"/>
                <w:szCs w:val="27"/>
              </w:rPr>
            </w:pPr>
          </w:p>
        </w:tc>
      </w:tr>
      <w:tr w:rsidR="00665C7C" w:rsidRPr="00665C7C" w14:paraId="70897B08" w14:textId="77777777" w:rsidTr="006805B1">
        <w:trPr>
          <w:trHeight w:val="310"/>
        </w:trPr>
        <w:tc>
          <w:tcPr>
            <w:tcW w:w="987" w:type="pct"/>
            <w:vMerge/>
            <w:tcBorders>
              <w:left w:val="single" w:sz="12" w:space="0" w:color="auto"/>
              <w:bottom w:val="single" w:sz="12" w:space="0" w:color="auto"/>
            </w:tcBorders>
            <w:vAlign w:val="center"/>
            <w:hideMark/>
          </w:tcPr>
          <w:p w14:paraId="10810880" w14:textId="77777777" w:rsidR="00FE0E83" w:rsidRPr="00665C7C" w:rsidRDefault="00FE0E83" w:rsidP="004B1497">
            <w:pPr>
              <w:rPr>
                <w:sz w:val="27"/>
                <w:szCs w:val="27"/>
              </w:rPr>
            </w:pPr>
          </w:p>
        </w:tc>
        <w:tc>
          <w:tcPr>
            <w:tcW w:w="1273" w:type="pct"/>
            <w:vMerge w:val="restart"/>
            <w:tcMar>
              <w:top w:w="30" w:type="dxa"/>
              <w:left w:w="45" w:type="dxa"/>
              <w:bottom w:w="30" w:type="dxa"/>
              <w:right w:w="45" w:type="dxa"/>
            </w:tcMar>
            <w:vAlign w:val="center"/>
            <w:hideMark/>
          </w:tcPr>
          <w:p w14:paraId="412FCF85" w14:textId="77777777" w:rsidR="00FE0E83" w:rsidRPr="00665C7C" w:rsidRDefault="00FE0E83" w:rsidP="004B1497">
            <w:pPr>
              <w:jc w:val="center"/>
              <w:rPr>
                <w:sz w:val="27"/>
                <w:szCs w:val="27"/>
              </w:rPr>
            </w:pPr>
            <w:r w:rsidRPr="00665C7C">
              <w:rPr>
                <w:sz w:val="27"/>
                <w:szCs w:val="27"/>
              </w:rPr>
              <w:t>відповідальність</w:t>
            </w:r>
          </w:p>
        </w:tc>
        <w:tc>
          <w:tcPr>
            <w:tcW w:w="299" w:type="pct"/>
            <w:vMerge/>
            <w:vAlign w:val="center"/>
          </w:tcPr>
          <w:p w14:paraId="623903EC" w14:textId="77777777" w:rsidR="00FE0E83" w:rsidRPr="00665C7C" w:rsidRDefault="00FE0E83" w:rsidP="004B1497">
            <w:pPr>
              <w:rPr>
                <w:sz w:val="27"/>
                <w:szCs w:val="27"/>
              </w:rPr>
            </w:pPr>
          </w:p>
        </w:tc>
        <w:tc>
          <w:tcPr>
            <w:tcW w:w="286" w:type="pct"/>
            <w:vMerge/>
            <w:vAlign w:val="center"/>
          </w:tcPr>
          <w:p w14:paraId="40585013" w14:textId="77777777" w:rsidR="00FE0E83" w:rsidRPr="00665C7C" w:rsidRDefault="00FE0E83" w:rsidP="004B1497">
            <w:pPr>
              <w:rPr>
                <w:sz w:val="27"/>
                <w:szCs w:val="27"/>
              </w:rPr>
            </w:pPr>
          </w:p>
        </w:tc>
        <w:tc>
          <w:tcPr>
            <w:tcW w:w="250" w:type="pct"/>
            <w:vMerge/>
            <w:vAlign w:val="center"/>
          </w:tcPr>
          <w:p w14:paraId="1704AC7E" w14:textId="77777777" w:rsidR="00FE0E83" w:rsidRPr="00665C7C" w:rsidRDefault="00FE0E83" w:rsidP="004B1497">
            <w:pPr>
              <w:rPr>
                <w:sz w:val="27"/>
                <w:szCs w:val="27"/>
              </w:rPr>
            </w:pPr>
          </w:p>
        </w:tc>
        <w:tc>
          <w:tcPr>
            <w:tcW w:w="889" w:type="pct"/>
            <w:vMerge/>
            <w:vAlign w:val="center"/>
          </w:tcPr>
          <w:p w14:paraId="2BB7E14D"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484B0790" w14:textId="77777777" w:rsidR="00FE0E83" w:rsidRPr="00665C7C" w:rsidRDefault="00FE0E83" w:rsidP="004B1497">
            <w:pPr>
              <w:rPr>
                <w:sz w:val="27"/>
                <w:szCs w:val="27"/>
              </w:rPr>
            </w:pPr>
          </w:p>
        </w:tc>
      </w:tr>
      <w:tr w:rsidR="00665C7C" w:rsidRPr="00665C7C" w14:paraId="3C1928E7" w14:textId="77777777" w:rsidTr="006805B1">
        <w:trPr>
          <w:trHeight w:val="310"/>
        </w:trPr>
        <w:tc>
          <w:tcPr>
            <w:tcW w:w="987" w:type="pct"/>
            <w:vMerge/>
            <w:tcBorders>
              <w:left w:val="single" w:sz="12" w:space="0" w:color="auto"/>
              <w:bottom w:val="single" w:sz="12" w:space="0" w:color="auto"/>
            </w:tcBorders>
            <w:vAlign w:val="center"/>
            <w:hideMark/>
          </w:tcPr>
          <w:p w14:paraId="6541CB54" w14:textId="77777777" w:rsidR="00FE0E83" w:rsidRPr="00665C7C" w:rsidRDefault="00FE0E83" w:rsidP="004B1497">
            <w:pPr>
              <w:rPr>
                <w:sz w:val="27"/>
                <w:szCs w:val="27"/>
              </w:rPr>
            </w:pPr>
          </w:p>
        </w:tc>
        <w:tc>
          <w:tcPr>
            <w:tcW w:w="1273" w:type="pct"/>
            <w:vMerge/>
            <w:vAlign w:val="center"/>
            <w:hideMark/>
          </w:tcPr>
          <w:p w14:paraId="282250C6" w14:textId="77777777" w:rsidR="00FE0E83" w:rsidRPr="00665C7C" w:rsidRDefault="00FE0E83" w:rsidP="004B1497">
            <w:pPr>
              <w:rPr>
                <w:sz w:val="27"/>
                <w:szCs w:val="27"/>
              </w:rPr>
            </w:pPr>
          </w:p>
        </w:tc>
        <w:tc>
          <w:tcPr>
            <w:tcW w:w="299" w:type="pct"/>
            <w:vMerge/>
            <w:vAlign w:val="center"/>
          </w:tcPr>
          <w:p w14:paraId="47818E0D" w14:textId="77777777" w:rsidR="00FE0E83" w:rsidRPr="00665C7C" w:rsidRDefault="00FE0E83" w:rsidP="004B1497">
            <w:pPr>
              <w:rPr>
                <w:sz w:val="27"/>
                <w:szCs w:val="27"/>
              </w:rPr>
            </w:pPr>
          </w:p>
        </w:tc>
        <w:tc>
          <w:tcPr>
            <w:tcW w:w="286" w:type="pct"/>
            <w:vMerge/>
            <w:vAlign w:val="center"/>
          </w:tcPr>
          <w:p w14:paraId="5033658F" w14:textId="77777777" w:rsidR="00FE0E83" w:rsidRPr="00665C7C" w:rsidRDefault="00FE0E83" w:rsidP="004B1497">
            <w:pPr>
              <w:rPr>
                <w:sz w:val="27"/>
                <w:szCs w:val="27"/>
              </w:rPr>
            </w:pPr>
          </w:p>
        </w:tc>
        <w:tc>
          <w:tcPr>
            <w:tcW w:w="250" w:type="pct"/>
            <w:vMerge/>
            <w:vAlign w:val="center"/>
          </w:tcPr>
          <w:p w14:paraId="5ECBFACF" w14:textId="77777777" w:rsidR="00FE0E83" w:rsidRPr="00665C7C" w:rsidRDefault="00FE0E83" w:rsidP="004B1497">
            <w:pPr>
              <w:rPr>
                <w:sz w:val="27"/>
                <w:szCs w:val="27"/>
              </w:rPr>
            </w:pPr>
          </w:p>
        </w:tc>
        <w:tc>
          <w:tcPr>
            <w:tcW w:w="889" w:type="pct"/>
            <w:vMerge/>
            <w:vAlign w:val="center"/>
          </w:tcPr>
          <w:p w14:paraId="372A6893"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70FAAE7C" w14:textId="77777777" w:rsidR="00FE0E83" w:rsidRPr="00665C7C" w:rsidRDefault="00FE0E83" w:rsidP="004B1497">
            <w:pPr>
              <w:rPr>
                <w:sz w:val="27"/>
                <w:szCs w:val="27"/>
              </w:rPr>
            </w:pPr>
          </w:p>
        </w:tc>
      </w:tr>
      <w:tr w:rsidR="00665C7C" w:rsidRPr="00665C7C" w14:paraId="53FC6F04" w14:textId="77777777" w:rsidTr="006805B1">
        <w:trPr>
          <w:trHeight w:val="310"/>
        </w:trPr>
        <w:tc>
          <w:tcPr>
            <w:tcW w:w="987" w:type="pct"/>
            <w:vMerge/>
            <w:tcBorders>
              <w:left w:val="single" w:sz="12" w:space="0" w:color="auto"/>
              <w:bottom w:val="single" w:sz="12" w:space="0" w:color="auto"/>
            </w:tcBorders>
            <w:vAlign w:val="center"/>
            <w:hideMark/>
          </w:tcPr>
          <w:p w14:paraId="2C42E802" w14:textId="77777777" w:rsidR="00FE0E83" w:rsidRPr="00665C7C" w:rsidRDefault="00FE0E83" w:rsidP="004B1497">
            <w:pPr>
              <w:rPr>
                <w:sz w:val="27"/>
                <w:szCs w:val="27"/>
              </w:rPr>
            </w:pPr>
          </w:p>
        </w:tc>
        <w:tc>
          <w:tcPr>
            <w:tcW w:w="1273" w:type="pct"/>
            <w:vMerge/>
            <w:tcBorders>
              <w:bottom w:val="single" w:sz="4" w:space="0" w:color="auto"/>
            </w:tcBorders>
            <w:vAlign w:val="center"/>
            <w:hideMark/>
          </w:tcPr>
          <w:p w14:paraId="1DCB5026" w14:textId="77777777" w:rsidR="00FE0E83" w:rsidRPr="00665C7C" w:rsidRDefault="00FE0E83" w:rsidP="004B1497">
            <w:pPr>
              <w:rPr>
                <w:sz w:val="27"/>
                <w:szCs w:val="27"/>
              </w:rPr>
            </w:pPr>
          </w:p>
        </w:tc>
        <w:tc>
          <w:tcPr>
            <w:tcW w:w="299" w:type="pct"/>
            <w:vMerge/>
            <w:tcBorders>
              <w:bottom w:val="single" w:sz="4" w:space="0" w:color="auto"/>
            </w:tcBorders>
            <w:vAlign w:val="center"/>
          </w:tcPr>
          <w:p w14:paraId="1BCE76DB" w14:textId="77777777" w:rsidR="00FE0E83" w:rsidRPr="00665C7C" w:rsidRDefault="00FE0E83" w:rsidP="004B1497">
            <w:pPr>
              <w:rPr>
                <w:sz w:val="27"/>
                <w:szCs w:val="27"/>
              </w:rPr>
            </w:pPr>
          </w:p>
        </w:tc>
        <w:tc>
          <w:tcPr>
            <w:tcW w:w="286" w:type="pct"/>
            <w:vMerge/>
            <w:tcBorders>
              <w:bottom w:val="single" w:sz="4" w:space="0" w:color="auto"/>
            </w:tcBorders>
            <w:vAlign w:val="center"/>
          </w:tcPr>
          <w:p w14:paraId="5AB27A1C" w14:textId="77777777" w:rsidR="00FE0E83" w:rsidRPr="00665C7C" w:rsidRDefault="00FE0E83" w:rsidP="004B1497">
            <w:pPr>
              <w:rPr>
                <w:sz w:val="27"/>
                <w:szCs w:val="27"/>
              </w:rPr>
            </w:pPr>
          </w:p>
        </w:tc>
        <w:tc>
          <w:tcPr>
            <w:tcW w:w="250" w:type="pct"/>
            <w:vMerge/>
            <w:tcBorders>
              <w:bottom w:val="single" w:sz="4" w:space="0" w:color="auto"/>
            </w:tcBorders>
            <w:vAlign w:val="center"/>
          </w:tcPr>
          <w:p w14:paraId="0C037A1D" w14:textId="77777777" w:rsidR="00FE0E83" w:rsidRPr="00665C7C" w:rsidRDefault="00FE0E83" w:rsidP="004B1497">
            <w:pPr>
              <w:rPr>
                <w:sz w:val="27"/>
                <w:szCs w:val="27"/>
              </w:rPr>
            </w:pPr>
          </w:p>
        </w:tc>
        <w:tc>
          <w:tcPr>
            <w:tcW w:w="889" w:type="pct"/>
            <w:vMerge/>
            <w:tcBorders>
              <w:bottom w:val="single" w:sz="4" w:space="0" w:color="auto"/>
            </w:tcBorders>
            <w:vAlign w:val="center"/>
          </w:tcPr>
          <w:p w14:paraId="0962BF99"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2C5D1392" w14:textId="77777777" w:rsidR="00FE0E83" w:rsidRPr="00665C7C" w:rsidRDefault="00FE0E83" w:rsidP="004B1497">
            <w:pPr>
              <w:rPr>
                <w:sz w:val="27"/>
                <w:szCs w:val="27"/>
              </w:rPr>
            </w:pPr>
          </w:p>
        </w:tc>
      </w:tr>
      <w:tr w:rsidR="00665C7C" w:rsidRPr="00665C7C" w14:paraId="2A1841F2" w14:textId="77777777" w:rsidTr="006805B1">
        <w:trPr>
          <w:trHeight w:val="310"/>
        </w:trPr>
        <w:tc>
          <w:tcPr>
            <w:tcW w:w="987" w:type="pct"/>
            <w:vMerge/>
            <w:tcBorders>
              <w:left w:val="single" w:sz="12" w:space="0" w:color="auto"/>
              <w:bottom w:val="single" w:sz="12" w:space="0" w:color="auto"/>
            </w:tcBorders>
            <w:vAlign w:val="center"/>
            <w:hideMark/>
          </w:tcPr>
          <w:p w14:paraId="163BE1DE" w14:textId="77777777" w:rsidR="00FE0E83" w:rsidRPr="00665C7C" w:rsidRDefault="00FE0E83" w:rsidP="004B1497">
            <w:pPr>
              <w:rPr>
                <w:sz w:val="27"/>
                <w:szCs w:val="27"/>
              </w:rPr>
            </w:pPr>
          </w:p>
        </w:tc>
        <w:tc>
          <w:tcPr>
            <w:tcW w:w="1273" w:type="pct"/>
            <w:vMerge w:val="restart"/>
            <w:tcBorders>
              <w:bottom w:val="single" w:sz="12" w:space="0" w:color="auto"/>
            </w:tcBorders>
            <w:tcMar>
              <w:top w:w="30" w:type="dxa"/>
              <w:left w:w="45" w:type="dxa"/>
              <w:bottom w:w="30" w:type="dxa"/>
              <w:right w:w="45" w:type="dxa"/>
            </w:tcMar>
            <w:vAlign w:val="center"/>
            <w:hideMark/>
          </w:tcPr>
          <w:p w14:paraId="1254CD54" w14:textId="77777777" w:rsidR="00FE0E83" w:rsidRPr="00665C7C" w:rsidRDefault="00FE0E83" w:rsidP="004B1497">
            <w:pPr>
              <w:jc w:val="center"/>
              <w:rPr>
                <w:sz w:val="27"/>
                <w:szCs w:val="27"/>
              </w:rPr>
            </w:pPr>
            <w:r w:rsidRPr="00665C7C">
              <w:rPr>
                <w:sz w:val="27"/>
                <w:szCs w:val="27"/>
              </w:rPr>
              <w:t>безперервний розвиток</w:t>
            </w:r>
          </w:p>
        </w:tc>
        <w:tc>
          <w:tcPr>
            <w:tcW w:w="299" w:type="pct"/>
            <w:vMerge w:val="restart"/>
            <w:tcBorders>
              <w:bottom w:val="single" w:sz="12" w:space="0" w:color="auto"/>
            </w:tcBorders>
            <w:tcMar>
              <w:top w:w="30" w:type="dxa"/>
              <w:left w:w="45" w:type="dxa"/>
              <w:bottom w:w="30" w:type="dxa"/>
              <w:right w:w="45" w:type="dxa"/>
            </w:tcMar>
            <w:vAlign w:val="center"/>
          </w:tcPr>
          <w:p w14:paraId="5A55D486" w14:textId="34E14278" w:rsidR="00FE0E83" w:rsidRPr="00665C7C" w:rsidRDefault="006805B1" w:rsidP="004B1497">
            <w:pPr>
              <w:jc w:val="center"/>
              <w:rPr>
                <w:sz w:val="27"/>
                <w:szCs w:val="27"/>
              </w:rPr>
            </w:pPr>
            <w:r w:rsidRPr="00665C7C">
              <w:rPr>
                <w:sz w:val="27"/>
                <w:szCs w:val="27"/>
              </w:rPr>
              <w:t>19</w:t>
            </w:r>
          </w:p>
        </w:tc>
        <w:tc>
          <w:tcPr>
            <w:tcW w:w="286" w:type="pct"/>
            <w:vMerge w:val="restart"/>
            <w:tcBorders>
              <w:bottom w:val="single" w:sz="12" w:space="0" w:color="auto"/>
            </w:tcBorders>
            <w:tcMar>
              <w:top w:w="30" w:type="dxa"/>
              <w:left w:w="45" w:type="dxa"/>
              <w:bottom w:w="30" w:type="dxa"/>
              <w:right w:w="45" w:type="dxa"/>
            </w:tcMar>
            <w:vAlign w:val="center"/>
          </w:tcPr>
          <w:p w14:paraId="29C6FDAF" w14:textId="1A0FA0CB" w:rsidR="00FE0E83" w:rsidRPr="00665C7C" w:rsidRDefault="006805B1" w:rsidP="004B1497">
            <w:pPr>
              <w:jc w:val="center"/>
              <w:rPr>
                <w:sz w:val="27"/>
                <w:szCs w:val="27"/>
              </w:rPr>
            </w:pPr>
            <w:r w:rsidRPr="00665C7C">
              <w:rPr>
                <w:sz w:val="27"/>
                <w:szCs w:val="27"/>
              </w:rPr>
              <w:t>18</w:t>
            </w:r>
          </w:p>
        </w:tc>
        <w:tc>
          <w:tcPr>
            <w:tcW w:w="250" w:type="pct"/>
            <w:vMerge w:val="restart"/>
            <w:tcBorders>
              <w:bottom w:val="single" w:sz="12" w:space="0" w:color="auto"/>
            </w:tcBorders>
            <w:tcMar>
              <w:top w:w="30" w:type="dxa"/>
              <w:left w:w="45" w:type="dxa"/>
              <w:bottom w:w="30" w:type="dxa"/>
              <w:right w:w="45" w:type="dxa"/>
            </w:tcMar>
            <w:vAlign w:val="center"/>
          </w:tcPr>
          <w:p w14:paraId="51FEF6B8" w14:textId="6AE30E46" w:rsidR="00FE0E83" w:rsidRPr="00665C7C" w:rsidRDefault="006805B1" w:rsidP="004B1497">
            <w:pPr>
              <w:jc w:val="center"/>
              <w:rPr>
                <w:sz w:val="27"/>
                <w:szCs w:val="27"/>
              </w:rPr>
            </w:pPr>
            <w:r w:rsidRPr="00665C7C">
              <w:rPr>
                <w:sz w:val="27"/>
                <w:szCs w:val="27"/>
              </w:rPr>
              <w:t>17,5</w:t>
            </w:r>
          </w:p>
        </w:tc>
        <w:tc>
          <w:tcPr>
            <w:tcW w:w="889" w:type="pct"/>
            <w:vMerge w:val="restart"/>
            <w:tcBorders>
              <w:bottom w:val="single" w:sz="12" w:space="0" w:color="auto"/>
            </w:tcBorders>
            <w:tcMar>
              <w:top w:w="30" w:type="dxa"/>
              <w:left w:w="45" w:type="dxa"/>
              <w:bottom w:w="30" w:type="dxa"/>
              <w:right w:w="45" w:type="dxa"/>
            </w:tcMar>
            <w:vAlign w:val="center"/>
          </w:tcPr>
          <w:p w14:paraId="638F1731" w14:textId="6135DB87" w:rsidR="00767A8C" w:rsidRPr="00665C7C" w:rsidRDefault="006805B1" w:rsidP="004B1497">
            <w:pPr>
              <w:jc w:val="center"/>
              <w:rPr>
                <w:sz w:val="27"/>
                <w:szCs w:val="27"/>
              </w:rPr>
            </w:pPr>
            <w:r w:rsidRPr="00665C7C">
              <w:rPr>
                <w:sz w:val="27"/>
                <w:szCs w:val="27"/>
              </w:rPr>
              <w:t>37,50</w:t>
            </w:r>
          </w:p>
        </w:tc>
        <w:tc>
          <w:tcPr>
            <w:tcW w:w="1017" w:type="pct"/>
            <w:vMerge/>
            <w:tcBorders>
              <w:top w:val="single" w:sz="12" w:space="0" w:color="auto"/>
              <w:bottom w:val="single" w:sz="12" w:space="0" w:color="auto"/>
              <w:right w:val="single" w:sz="12" w:space="0" w:color="auto"/>
            </w:tcBorders>
            <w:vAlign w:val="center"/>
            <w:hideMark/>
          </w:tcPr>
          <w:p w14:paraId="03799E41" w14:textId="77777777" w:rsidR="00FE0E83" w:rsidRPr="00665C7C" w:rsidRDefault="00FE0E83" w:rsidP="004B1497">
            <w:pPr>
              <w:rPr>
                <w:sz w:val="27"/>
                <w:szCs w:val="27"/>
              </w:rPr>
            </w:pPr>
          </w:p>
        </w:tc>
      </w:tr>
      <w:tr w:rsidR="00665C7C" w:rsidRPr="00665C7C" w14:paraId="048930E0" w14:textId="77777777" w:rsidTr="006805B1">
        <w:trPr>
          <w:trHeight w:val="310"/>
        </w:trPr>
        <w:tc>
          <w:tcPr>
            <w:tcW w:w="987" w:type="pct"/>
            <w:vMerge/>
            <w:tcBorders>
              <w:left w:val="single" w:sz="12" w:space="0" w:color="auto"/>
              <w:bottom w:val="single" w:sz="12" w:space="0" w:color="auto"/>
            </w:tcBorders>
            <w:vAlign w:val="center"/>
            <w:hideMark/>
          </w:tcPr>
          <w:p w14:paraId="7FA6BA73" w14:textId="77777777" w:rsidR="00FE0E83" w:rsidRPr="00665C7C" w:rsidRDefault="00FE0E83" w:rsidP="004B1497">
            <w:pPr>
              <w:rPr>
                <w:sz w:val="27"/>
                <w:szCs w:val="27"/>
              </w:rPr>
            </w:pPr>
          </w:p>
        </w:tc>
        <w:tc>
          <w:tcPr>
            <w:tcW w:w="1273" w:type="pct"/>
            <w:vMerge/>
            <w:tcBorders>
              <w:bottom w:val="single" w:sz="12" w:space="0" w:color="auto"/>
            </w:tcBorders>
            <w:vAlign w:val="center"/>
            <w:hideMark/>
          </w:tcPr>
          <w:p w14:paraId="3A4BD04E" w14:textId="77777777" w:rsidR="00FE0E83" w:rsidRPr="00665C7C" w:rsidRDefault="00FE0E83" w:rsidP="004B1497">
            <w:pPr>
              <w:rPr>
                <w:sz w:val="27"/>
                <w:szCs w:val="27"/>
              </w:rPr>
            </w:pPr>
          </w:p>
        </w:tc>
        <w:tc>
          <w:tcPr>
            <w:tcW w:w="299" w:type="pct"/>
            <w:vMerge/>
            <w:tcBorders>
              <w:bottom w:val="single" w:sz="12" w:space="0" w:color="auto"/>
            </w:tcBorders>
            <w:vAlign w:val="center"/>
          </w:tcPr>
          <w:p w14:paraId="09830400" w14:textId="77777777" w:rsidR="00FE0E83" w:rsidRPr="00665C7C" w:rsidRDefault="00FE0E83" w:rsidP="004B1497">
            <w:pPr>
              <w:rPr>
                <w:sz w:val="27"/>
                <w:szCs w:val="27"/>
              </w:rPr>
            </w:pPr>
          </w:p>
        </w:tc>
        <w:tc>
          <w:tcPr>
            <w:tcW w:w="286" w:type="pct"/>
            <w:vMerge/>
            <w:tcBorders>
              <w:bottom w:val="single" w:sz="12" w:space="0" w:color="auto"/>
            </w:tcBorders>
            <w:vAlign w:val="center"/>
          </w:tcPr>
          <w:p w14:paraId="023D284E" w14:textId="77777777" w:rsidR="00FE0E83" w:rsidRPr="00665C7C" w:rsidRDefault="00FE0E83" w:rsidP="004B1497">
            <w:pPr>
              <w:rPr>
                <w:sz w:val="27"/>
                <w:szCs w:val="27"/>
              </w:rPr>
            </w:pPr>
          </w:p>
        </w:tc>
        <w:tc>
          <w:tcPr>
            <w:tcW w:w="250" w:type="pct"/>
            <w:vMerge/>
            <w:tcBorders>
              <w:bottom w:val="single" w:sz="12" w:space="0" w:color="auto"/>
            </w:tcBorders>
            <w:vAlign w:val="center"/>
          </w:tcPr>
          <w:p w14:paraId="7F3FE391" w14:textId="77777777" w:rsidR="00FE0E83" w:rsidRPr="00665C7C" w:rsidRDefault="00FE0E83" w:rsidP="004B1497">
            <w:pPr>
              <w:rPr>
                <w:sz w:val="27"/>
                <w:szCs w:val="27"/>
              </w:rPr>
            </w:pPr>
          </w:p>
        </w:tc>
        <w:tc>
          <w:tcPr>
            <w:tcW w:w="889" w:type="pct"/>
            <w:vMerge/>
            <w:tcBorders>
              <w:bottom w:val="single" w:sz="12" w:space="0" w:color="auto"/>
            </w:tcBorders>
            <w:vAlign w:val="center"/>
          </w:tcPr>
          <w:p w14:paraId="70FF5F3E"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0FF5C364" w14:textId="77777777" w:rsidR="00FE0E83" w:rsidRPr="00665C7C" w:rsidRDefault="00FE0E83" w:rsidP="004B1497">
            <w:pPr>
              <w:rPr>
                <w:sz w:val="27"/>
                <w:szCs w:val="27"/>
              </w:rPr>
            </w:pPr>
          </w:p>
        </w:tc>
      </w:tr>
      <w:tr w:rsidR="00665C7C" w:rsidRPr="00665C7C" w14:paraId="5D10181A" w14:textId="77777777" w:rsidTr="006805B1">
        <w:trPr>
          <w:trHeight w:val="310"/>
        </w:trPr>
        <w:tc>
          <w:tcPr>
            <w:tcW w:w="987" w:type="pct"/>
            <w:vMerge/>
            <w:tcBorders>
              <w:left w:val="single" w:sz="12" w:space="0" w:color="auto"/>
              <w:bottom w:val="single" w:sz="12" w:space="0" w:color="auto"/>
            </w:tcBorders>
            <w:vAlign w:val="center"/>
            <w:hideMark/>
          </w:tcPr>
          <w:p w14:paraId="1E24BE25" w14:textId="77777777" w:rsidR="00FE0E83" w:rsidRPr="00665C7C" w:rsidRDefault="00FE0E83" w:rsidP="004B1497">
            <w:pPr>
              <w:rPr>
                <w:sz w:val="27"/>
                <w:szCs w:val="27"/>
              </w:rPr>
            </w:pPr>
          </w:p>
        </w:tc>
        <w:tc>
          <w:tcPr>
            <w:tcW w:w="1273" w:type="pct"/>
            <w:vMerge/>
            <w:tcBorders>
              <w:bottom w:val="single" w:sz="12" w:space="0" w:color="auto"/>
            </w:tcBorders>
            <w:vAlign w:val="center"/>
            <w:hideMark/>
          </w:tcPr>
          <w:p w14:paraId="029F50D6" w14:textId="77777777" w:rsidR="00FE0E83" w:rsidRPr="00665C7C" w:rsidRDefault="00FE0E83" w:rsidP="004B1497">
            <w:pPr>
              <w:rPr>
                <w:sz w:val="27"/>
                <w:szCs w:val="27"/>
              </w:rPr>
            </w:pPr>
          </w:p>
        </w:tc>
        <w:tc>
          <w:tcPr>
            <w:tcW w:w="299" w:type="pct"/>
            <w:vMerge/>
            <w:tcBorders>
              <w:bottom w:val="single" w:sz="12" w:space="0" w:color="auto"/>
            </w:tcBorders>
            <w:vAlign w:val="center"/>
          </w:tcPr>
          <w:p w14:paraId="34ECC87B" w14:textId="77777777" w:rsidR="00FE0E83" w:rsidRPr="00665C7C" w:rsidRDefault="00FE0E83" w:rsidP="004B1497">
            <w:pPr>
              <w:rPr>
                <w:sz w:val="27"/>
                <w:szCs w:val="27"/>
              </w:rPr>
            </w:pPr>
          </w:p>
        </w:tc>
        <w:tc>
          <w:tcPr>
            <w:tcW w:w="286" w:type="pct"/>
            <w:vMerge/>
            <w:tcBorders>
              <w:bottom w:val="single" w:sz="12" w:space="0" w:color="auto"/>
            </w:tcBorders>
            <w:vAlign w:val="center"/>
          </w:tcPr>
          <w:p w14:paraId="7AD3ED00" w14:textId="77777777" w:rsidR="00FE0E83" w:rsidRPr="00665C7C" w:rsidRDefault="00FE0E83" w:rsidP="004B1497">
            <w:pPr>
              <w:rPr>
                <w:sz w:val="27"/>
                <w:szCs w:val="27"/>
              </w:rPr>
            </w:pPr>
          </w:p>
        </w:tc>
        <w:tc>
          <w:tcPr>
            <w:tcW w:w="250" w:type="pct"/>
            <w:vMerge/>
            <w:tcBorders>
              <w:bottom w:val="single" w:sz="12" w:space="0" w:color="auto"/>
            </w:tcBorders>
            <w:vAlign w:val="center"/>
          </w:tcPr>
          <w:p w14:paraId="2F38136F" w14:textId="77777777" w:rsidR="00FE0E83" w:rsidRPr="00665C7C" w:rsidRDefault="00FE0E83" w:rsidP="004B1497">
            <w:pPr>
              <w:rPr>
                <w:sz w:val="27"/>
                <w:szCs w:val="27"/>
              </w:rPr>
            </w:pPr>
          </w:p>
        </w:tc>
        <w:tc>
          <w:tcPr>
            <w:tcW w:w="889" w:type="pct"/>
            <w:vMerge/>
            <w:tcBorders>
              <w:bottom w:val="single" w:sz="12" w:space="0" w:color="auto"/>
            </w:tcBorders>
            <w:vAlign w:val="center"/>
          </w:tcPr>
          <w:p w14:paraId="67FCA737"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62A7E8F5" w14:textId="77777777" w:rsidR="00FE0E83" w:rsidRPr="00665C7C" w:rsidRDefault="00FE0E83" w:rsidP="004B1497">
            <w:pPr>
              <w:rPr>
                <w:sz w:val="27"/>
                <w:szCs w:val="27"/>
              </w:rPr>
            </w:pPr>
          </w:p>
        </w:tc>
      </w:tr>
      <w:tr w:rsidR="00665C7C" w:rsidRPr="00665C7C" w14:paraId="6A00796A" w14:textId="77777777" w:rsidTr="006805B1">
        <w:trPr>
          <w:trHeight w:val="310"/>
        </w:trPr>
        <w:tc>
          <w:tcPr>
            <w:tcW w:w="987" w:type="pct"/>
            <w:vMerge/>
            <w:tcBorders>
              <w:left w:val="single" w:sz="12" w:space="0" w:color="auto"/>
              <w:bottom w:val="single" w:sz="12" w:space="0" w:color="auto"/>
            </w:tcBorders>
            <w:vAlign w:val="center"/>
            <w:hideMark/>
          </w:tcPr>
          <w:p w14:paraId="4D7990E9" w14:textId="77777777" w:rsidR="00FE0E83" w:rsidRPr="00665C7C" w:rsidRDefault="00FE0E83" w:rsidP="004B1497">
            <w:pPr>
              <w:rPr>
                <w:sz w:val="27"/>
                <w:szCs w:val="27"/>
              </w:rPr>
            </w:pPr>
          </w:p>
        </w:tc>
        <w:tc>
          <w:tcPr>
            <w:tcW w:w="1273" w:type="pct"/>
            <w:vMerge/>
            <w:tcBorders>
              <w:bottom w:val="single" w:sz="12" w:space="0" w:color="auto"/>
            </w:tcBorders>
            <w:vAlign w:val="center"/>
            <w:hideMark/>
          </w:tcPr>
          <w:p w14:paraId="4BB910F6" w14:textId="77777777" w:rsidR="00FE0E83" w:rsidRPr="00665C7C" w:rsidRDefault="00FE0E83" w:rsidP="004B1497">
            <w:pPr>
              <w:rPr>
                <w:sz w:val="27"/>
                <w:szCs w:val="27"/>
              </w:rPr>
            </w:pPr>
          </w:p>
        </w:tc>
        <w:tc>
          <w:tcPr>
            <w:tcW w:w="299" w:type="pct"/>
            <w:vMerge/>
            <w:tcBorders>
              <w:bottom w:val="single" w:sz="12" w:space="0" w:color="auto"/>
            </w:tcBorders>
            <w:vAlign w:val="center"/>
          </w:tcPr>
          <w:p w14:paraId="15CC90CD" w14:textId="77777777" w:rsidR="00FE0E83" w:rsidRPr="00665C7C" w:rsidRDefault="00FE0E83" w:rsidP="004B1497">
            <w:pPr>
              <w:rPr>
                <w:sz w:val="27"/>
                <w:szCs w:val="27"/>
              </w:rPr>
            </w:pPr>
          </w:p>
        </w:tc>
        <w:tc>
          <w:tcPr>
            <w:tcW w:w="286" w:type="pct"/>
            <w:vMerge/>
            <w:tcBorders>
              <w:bottom w:val="single" w:sz="12" w:space="0" w:color="auto"/>
            </w:tcBorders>
            <w:vAlign w:val="center"/>
          </w:tcPr>
          <w:p w14:paraId="63DBBD5F" w14:textId="77777777" w:rsidR="00FE0E83" w:rsidRPr="00665C7C" w:rsidRDefault="00FE0E83" w:rsidP="004B1497">
            <w:pPr>
              <w:rPr>
                <w:sz w:val="27"/>
                <w:szCs w:val="27"/>
              </w:rPr>
            </w:pPr>
          </w:p>
        </w:tc>
        <w:tc>
          <w:tcPr>
            <w:tcW w:w="250" w:type="pct"/>
            <w:vMerge/>
            <w:tcBorders>
              <w:bottom w:val="single" w:sz="12" w:space="0" w:color="auto"/>
            </w:tcBorders>
            <w:vAlign w:val="center"/>
          </w:tcPr>
          <w:p w14:paraId="7FFCC87D" w14:textId="77777777" w:rsidR="00FE0E83" w:rsidRPr="00665C7C" w:rsidRDefault="00FE0E83" w:rsidP="004B1497">
            <w:pPr>
              <w:rPr>
                <w:sz w:val="27"/>
                <w:szCs w:val="27"/>
              </w:rPr>
            </w:pPr>
          </w:p>
        </w:tc>
        <w:tc>
          <w:tcPr>
            <w:tcW w:w="889" w:type="pct"/>
            <w:vMerge/>
            <w:tcBorders>
              <w:bottom w:val="single" w:sz="12" w:space="0" w:color="auto"/>
            </w:tcBorders>
            <w:vAlign w:val="center"/>
          </w:tcPr>
          <w:p w14:paraId="7F906031"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60C7244C" w14:textId="77777777" w:rsidR="00FE0E83" w:rsidRPr="00665C7C" w:rsidRDefault="00FE0E83" w:rsidP="004B1497">
            <w:pPr>
              <w:rPr>
                <w:sz w:val="27"/>
                <w:szCs w:val="27"/>
              </w:rPr>
            </w:pPr>
          </w:p>
        </w:tc>
      </w:tr>
      <w:tr w:rsidR="00665C7C" w:rsidRPr="00665C7C" w14:paraId="41B4B74F" w14:textId="77777777" w:rsidTr="006805B1">
        <w:trPr>
          <w:trHeight w:val="310"/>
        </w:trPr>
        <w:tc>
          <w:tcPr>
            <w:tcW w:w="987" w:type="pct"/>
            <w:vMerge/>
            <w:tcBorders>
              <w:left w:val="single" w:sz="12" w:space="0" w:color="auto"/>
              <w:bottom w:val="single" w:sz="12" w:space="0" w:color="auto"/>
            </w:tcBorders>
            <w:vAlign w:val="center"/>
            <w:hideMark/>
          </w:tcPr>
          <w:p w14:paraId="2F3EB64B" w14:textId="77777777" w:rsidR="00FE0E83" w:rsidRPr="00665C7C" w:rsidRDefault="00FE0E83" w:rsidP="004B1497">
            <w:pPr>
              <w:rPr>
                <w:sz w:val="27"/>
                <w:szCs w:val="27"/>
              </w:rPr>
            </w:pPr>
          </w:p>
        </w:tc>
        <w:tc>
          <w:tcPr>
            <w:tcW w:w="1273" w:type="pct"/>
            <w:vMerge/>
            <w:tcBorders>
              <w:bottom w:val="single" w:sz="12" w:space="0" w:color="auto"/>
            </w:tcBorders>
            <w:vAlign w:val="center"/>
            <w:hideMark/>
          </w:tcPr>
          <w:p w14:paraId="13E42C79" w14:textId="77777777" w:rsidR="00FE0E83" w:rsidRPr="00665C7C" w:rsidRDefault="00FE0E83" w:rsidP="004B1497">
            <w:pPr>
              <w:rPr>
                <w:sz w:val="27"/>
                <w:szCs w:val="27"/>
              </w:rPr>
            </w:pPr>
          </w:p>
        </w:tc>
        <w:tc>
          <w:tcPr>
            <w:tcW w:w="299" w:type="pct"/>
            <w:vMerge/>
            <w:tcBorders>
              <w:bottom w:val="single" w:sz="12" w:space="0" w:color="auto"/>
            </w:tcBorders>
            <w:vAlign w:val="center"/>
          </w:tcPr>
          <w:p w14:paraId="338ACD8A" w14:textId="77777777" w:rsidR="00FE0E83" w:rsidRPr="00665C7C" w:rsidRDefault="00FE0E83" w:rsidP="004B1497">
            <w:pPr>
              <w:rPr>
                <w:sz w:val="27"/>
                <w:szCs w:val="27"/>
              </w:rPr>
            </w:pPr>
          </w:p>
        </w:tc>
        <w:tc>
          <w:tcPr>
            <w:tcW w:w="286" w:type="pct"/>
            <w:vMerge/>
            <w:tcBorders>
              <w:bottom w:val="single" w:sz="12" w:space="0" w:color="auto"/>
            </w:tcBorders>
            <w:vAlign w:val="center"/>
          </w:tcPr>
          <w:p w14:paraId="6EFBE7B8" w14:textId="77777777" w:rsidR="00FE0E83" w:rsidRPr="00665C7C" w:rsidRDefault="00FE0E83" w:rsidP="004B1497">
            <w:pPr>
              <w:rPr>
                <w:sz w:val="27"/>
                <w:szCs w:val="27"/>
              </w:rPr>
            </w:pPr>
          </w:p>
        </w:tc>
        <w:tc>
          <w:tcPr>
            <w:tcW w:w="250" w:type="pct"/>
            <w:vMerge/>
            <w:tcBorders>
              <w:bottom w:val="single" w:sz="12" w:space="0" w:color="auto"/>
            </w:tcBorders>
            <w:vAlign w:val="center"/>
          </w:tcPr>
          <w:p w14:paraId="50F56DB6" w14:textId="77777777" w:rsidR="00FE0E83" w:rsidRPr="00665C7C" w:rsidRDefault="00FE0E83" w:rsidP="004B1497">
            <w:pPr>
              <w:rPr>
                <w:sz w:val="27"/>
                <w:szCs w:val="27"/>
              </w:rPr>
            </w:pPr>
          </w:p>
        </w:tc>
        <w:tc>
          <w:tcPr>
            <w:tcW w:w="889" w:type="pct"/>
            <w:vMerge/>
            <w:tcBorders>
              <w:bottom w:val="single" w:sz="12" w:space="0" w:color="auto"/>
            </w:tcBorders>
            <w:vAlign w:val="center"/>
          </w:tcPr>
          <w:p w14:paraId="444BF442" w14:textId="77777777" w:rsidR="00FE0E83" w:rsidRPr="00665C7C" w:rsidRDefault="00FE0E83" w:rsidP="004B1497">
            <w:pPr>
              <w:rPr>
                <w:sz w:val="27"/>
                <w:szCs w:val="27"/>
              </w:rPr>
            </w:pPr>
          </w:p>
        </w:tc>
        <w:tc>
          <w:tcPr>
            <w:tcW w:w="1017" w:type="pct"/>
            <w:vMerge/>
            <w:tcBorders>
              <w:top w:val="single" w:sz="12" w:space="0" w:color="auto"/>
              <w:bottom w:val="single" w:sz="12" w:space="0" w:color="auto"/>
              <w:right w:val="single" w:sz="12" w:space="0" w:color="auto"/>
            </w:tcBorders>
            <w:vAlign w:val="center"/>
            <w:hideMark/>
          </w:tcPr>
          <w:p w14:paraId="30E653E1" w14:textId="77777777" w:rsidR="00FE0E83" w:rsidRPr="00665C7C" w:rsidRDefault="00FE0E83" w:rsidP="004B1497">
            <w:pPr>
              <w:rPr>
                <w:sz w:val="27"/>
                <w:szCs w:val="27"/>
              </w:rPr>
            </w:pPr>
          </w:p>
        </w:tc>
      </w:tr>
    </w:tbl>
    <w:p w14:paraId="45798B68" w14:textId="4752EA80" w:rsidR="00284832" w:rsidRPr="00665C7C" w:rsidRDefault="0028483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lastRenderedPageBreak/>
        <w:t xml:space="preserve">Отже, надана кандидатом інформація </w:t>
      </w:r>
      <w:r w:rsidR="00570539" w:rsidRPr="00665C7C">
        <w:rPr>
          <w:sz w:val="27"/>
          <w:szCs w:val="27"/>
        </w:rPr>
        <w:t>в письмових поясненнях</w:t>
      </w:r>
      <w:r w:rsidRPr="00665C7C">
        <w:rPr>
          <w:sz w:val="27"/>
          <w:szCs w:val="27"/>
        </w:rPr>
        <w:t xml:space="preserve"> та під час співбесіди продемонструва</w:t>
      </w:r>
      <w:r w:rsidR="00570539" w:rsidRPr="00665C7C">
        <w:rPr>
          <w:sz w:val="27"/>
          <w:szCs w:val="27"/>
        </w:rPr>
        <w:t>ла</w:t>
      </w:r>
      <w:r w:rsidRPr="00665C7C">
        <w:rPr>
          <w:sz w:val="27"/>
          <w:szCs w:val="27"/>
        </w:rPr>
        <w:t xml:space="preserve"> належний рівень рішучості, відповідальності та безперервного розвитку кандидата.</w:t>
      </w:r>
    </w:p>
    <w:p w14:paraId="74C6F64F" w14:textId="1279A111" w:rsidR="000746B3" w:rsidRPr="00665C7C" w:rsidRDefault="0057053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w:t>
      </w:r>
      <w:r w:rsidR="006573E8" w:rsidRPr="00665C7C">
        <w:rPr>
          <w:sz w:val="27"/>
          <w:szCs w:val="27"/>
        </w:rPr>
        <w:t>а результатами дослідження досьє, письмових пояснень та співбесіди з кандидатом, а також з урахуванням індивідуальних оцінок членів</w:t>
      </w:r>
      <w:r w:rsidR="005570B9" w:rsidRPr="00665C7C">
        <w:rPr>
          <w:sz w:val="27"/>
          <w:szCs w:val="27"/>
        </w:rPr>
        <w:t xml:space="preserve"> </w:t>
      </w:r>
      <w:r w:rsidR="00A753FB" w:rsidRPr="00665C7C">
        <w:rPr>
          <w:sz w:val="27"/>
          <w:szCs w:val="27"/>
        </w:rPr>
        <w:t>к</w:t>
      </w:r>
      <w:r w:rsidR="00D43B16" w:rsidRPr="00665C7C">
        <w:rPr>
          <w:sz w:val="27"/>
          <w:szCs w:val="27"/>
        </w:rPr>
        <w:t>олегії</w:t>
      </w:r>
      <w:r w:rsidR="006573E8" w:rsidRPr="00665C7C">
        <w:rPr>
          <w:sz w:val="27"/>
          <w:szCs w:val="27"/>
        </w:rPr>
        <w:t xml:space="preserve"> за відповідними показниками </w:t>
      </w:r>
      <w:r w:rsidR="00FA5DAE" w:rsidRPr="00665C7C">
        <w:rPr>
          <w:sz w:val="27"/>
          <w:szCs w:val="27"/>
        </w:rPr>
        <w:t>с</w:t>
      </w:r>
      <w:r w:rsidR="006573E8" w:rsidRPr="00665C7C">
        <w:rPr>
          <w:sz w:val="27"/>
          <w:szCs w:val="27"/>
        </w:rPr>
        <w:t>умарний бал, отриманий за цим критерієм</w:t>
      </w:r>
      <w:r w:rsidRPr="00665C7C">
        <w:rPr>
          <w:sz w:val="27"/>
          <w:szCs w:val="27"/>
        </w:rPr>
        <w:t xml:space="preserve">, </w:t>
      </w:r>
      <w:r w:rsidR="006573E8" w:rsidRPr="00665C7C">
        <w:rPr>
          <w:sz w:val="27"/>
          <w:szCs w:val="27"/>
        </w:rPr>
        <w:t xml:space="preserve">становить </w:t>
      </w:r>
      <w:r w:rsidR="00415A3D" w:rsidRPr="00665C7C">
        <w:rPr>
          <w:sz w:val="27"/>
          <w:szCs w:val="27"/>
        </w:rPr>
        <w:t>3</w:t>
      </w:r>
      <w:r w:rsidR="004660E1" w:rsidRPr="00665C7C">
        <w:rPr>
          <w:sz w:val="27"/>
          <w:szCs w:val="27"/>
        </w:rPr>
        <w:t>7,50</w:t>
      </w:r>
      <w:r w:rsidR="00415A3D" w:rsidRPr="00665C7C">
        <w:rPr>
          <w:sz w:val="27"/>
          <w:szCs w:val="27"/>
        </w:rPr>
        <w:t xml:space="preserve"> </w:t>
      </w:r>
      <w:r w:rsidR="00F70E6A" w:rsidRPr="00665C7C">
        <w:rPr>
          <w:sz w:val="27"/>
          <w:szCs w:val="27"/>
        </w:rPr>
        <w:t> </w:t>
      </w:r>
      <w:proofErr w:type="spellStart"/>
      <w:r w:rsidR="006573E8" w:rsidRPr="00665C7C">
        <w:rPr>
          <w:sz w:val="27"/>
          <w:szCs w:val="27"/>
        </w:rPr>
        <w:t>бал</w:t>
      </w:r>
      <w:r w:rsidR="004660E1" w:rsidRPr="00665C7C">
        <w:rPr>
          <w:sz w:val="27"/>
          <w:szCs w:val="27"/>
        </w:rPr>
        <w:t>а</w:t>
      </w:r>
      <w:proofErr w:type="spellEnd"/>
      <w:r w:rsidR="006573E8" w:rsidRPr="00665C7C">
        <w:rPr>
          <w:sz w:val="27"/>
          <w:szCs w:val="27"/>
        </w:rPr>
        <w:t xml:space="preserve"> із 50 можливих, що </w:t>
      </w:r>
      <w:r w:rsidR="004660E1" w:rsidRPr="00665C7C">
        <w:rPr>
          <w:sz w:val="27"/>
          <w:szCs w:val="27"/>
        </w:rPr>
        <w:t>дорівнює</w:t>
      </w:r>
      <w:r w:rsidR="006573E8" w:rsidRPr="00665C7C">
        <w:rPr>
          <w:sz w:val="27"/>
          <w:szCs w:val="27"/>
        </w:rPr>
        <w:t xml:space="preserve"> 75% (37,5 </w:t>
      </w:r>
      <w:proofErr w:type="spellStart"/>
      <w:r w:rsidR="006573E8" w:rsidRPr="00665C7C">
        <w:rPr>
          <w:sz w:val="27"/>
          <w:szCs w:val="27"/>
        </w:rPr>
        <w:t>бала</w:t>
      </w:r>
      <w:proofErr w:type="spellEnd"/>
      <w:r w:rsidR="006573E8" w:rsidRPr="00665C7C">
        <w:rPr>
          <w:sz w:val="27"/>
          <w:szCs w:val="27"/>
        </w:rPr>
        <w:t>)</w:t>
      </w:r>
      <w:r w:rsidR="00686F19" w:rsidRPr="00665C7C">
        <w:rPr>
          <w:sz w:val="27"/>
          <w:szCs w:val="27"/>
        </w:rPr>
        <w:t xml:space="preserve"> максимально можливого </w:t>
      </w:r>
      <w:proofErr w:type="spellStart"/>
      <w:r w:rsidR="00686F19" w:rsidRPr="00665C7C">
        <w:rPr>
          <w:sz w:val="27"/>
          <w:szCs w:val="27"/>
        </w:rPr>
        <w:t>бала</w:t>
      </w:r>
      <w:proofErr w:type="spellEnd"/>
      <w:r w:rsidR="006573E8" w:rsidRPr="00665C7C">
        <w:rPr>
          <w:sz w:val="27"/>
          <w:szCs w:val="27"/>
        </w:rPr>
        <w:t xml:space="preserve">, </w:t>
      </w:r>
      <w:r w:rsidR="00FA5DAE" w:rsidRPr="00665C7C">
        <w:rPr>
          <w:sz w:val="27"/>
          <w:szCs w:val="27"/>
        </w:rPr>
        <w:t>тому Комісія виснує, що кандидат</w:t>
      </w:r>
      <w:r w:rsidR="000746B3" w:rsidRPr="00665C7C">
        <w:rPr>
          <w:sz w:val="27"/>
          <w:szCs w:val="27"/>
        </w:rPr>
        <w:t xml:space="preserve"> підтверди</w:t>
      </w:r>
      <w:r w:rsidR="004660E1" w:rsidRPr="00665C7C">
        <w:rPr>
          <w:sz w:val="27"/>
          <w:szCs w:val="27"/>
        </w:rPr>
        <w:t>в</w:t>
      </w:r>
      <w:r w:rsidR="000746B3" w:rsidRPr="00665C7C">
        <w:rPr>
          <w:sz w:val="27"/>
          <w:szCs w:val="27"/>
        </w:rPr>
        <w:t xml:space="preserve"> здатн</w:t>
      </w:r>
      <w:r w:rsidR="00E402AA" w:rsidRPr="00665C7C">
        <w:rPr>
          <w:sz w:val="27"/>
          <w:szCs w:val="27"/>
        </w:rPr>
        <w:t>і</w:t>
      </w:r>
      <w:r w:rsidR="000746B3" w:rsidRPr="00665C7C">
        <w:rPr>
          <w:sz w:val="27"/>
          <w:szCs w:val="27"/>
        </w:rPr>
        <w:t>ст</w:t>
      </w:r>
      <w:r w:rsidR="00C553B9" w:rsidRPr="00665C7C">
        <w:rPr>
          <w:sz w:val="27"/>
          <w:szCs w:val="27"/>
        </w:rPr>
        <w:t>ь</w:t>
      </w:r>
      <w:r w:rsidR="000746B3" w:rsidRPr="00665C7C">
        <w:rPr>
          <w:sz w:val="27"/>
          <w:szCs w:val="27"/>
        </w:rPr>
        <w:t xml:space="preserve"> здійснювати правосуддя в апеляційном</w:t>
      </w:r>
      <w:r w:rsidR="004539D2" w:rsidRPr="00665C7C">
        <w:rPr>
          <w:sz w:val="27"/>
          <w:szCs w:val="27"/>
        </w:rPr>
        <w:t>у</w:t>
      </w:r>
      <w:r w:rsidR="000746B3" w:rsidRPr="00665C7C">
        <w:rPr>
          <w:sz w:val="27"/>
          <w:szCs w:val="27"/>
        </w:rPr>
        <w:t xml:space="preserve"> </w:t>
      </w:r>
      <w:r w:rsidR="004539D2" w:rsidRPr="00665C7C">
        <w:rPr>
          <w:sz w:val="27"/>
          <w:szCs w:val="27"/>
        </w:rPr>
        <w:t>загальному</w:t>
      </w:r>
      <w:r w:rsidR="000746B3" w:rsidRPr="00665C7C">
        <w:rPr>
          <w:sz w:val="27"/>
          <w:szCs w:val="27"/>
        </w:rPr>
        <w:t xml:space="preserve"> суді за критерієм особистої компетентності.</w:t>
      </w:r>
    </w:p>
    <w:p w14:paraId="6E348470" w14:textId="77777777" w:rsidR="00AE23AA" w:rsidRPr="00665C7C" w:rsidRDefault="00AE23AA" w:rsidP="004B1497">
      <w:pPr>
        <w:pStyle w:val="a9"/>
        <w:shd w:val="clear" w:color="auto" w:fill="FFFFFF"/>
        <w:tabs>
          <w:tab w:val="left" w:pos="426"/>
        </w:tabs>
        <w:ind w:left="709"/>
        <w:jc w:val="both"/>
        <w:rPr>
          <w:sz w:val="27"/>
          <w:szCs w:val="27"/>
        </w:rPr>
      </w:pPr>
    </w:p>
    <w:p w14:paraId="3B674051" w14:textId="67B0998B" w:rsidR="00AE0242" w:rsidRPr="00665C7C" w:rsidRDefault="005744F8" w:rsidP="004B1497">
      <w:pPr>
        <w:jc w:val="both"/>
        <w:rPr>
          <w:sz w:val="27"/>
          <w:szCs w:val="27"/>
          <w:u w:val="single"/>
        </w:rPr>
      </w:pPr>
      <w:r w:rsidRPr="00665C7C">
        <w:rPr>
          <w:sz w:val="27"/>
          <w:szCs w:val="27"/>
          <w:u w:val="single"/>
          <w:lang w:val="en-US"/>
        </w:rPr>
        <w:t>V</w:t>
      </w:r>
      <w:r w:rsidRPr="00665C7C">
        <w:rPr>
          <w:sz w:val="27"/>
          <w:szCs w:val="27"/>
          <w:u w:val="single"/>
          <w:lang w:val="ru-RU"/>
        </w:rPr>
        <w:t>-</w:t>
      </w:r>
      <w:r w:rsidRPr="00665C7C">
        <w:rPr>
          <w:sz w:val="27"/>
          <w:szCs w:val="27"/>
          <w:u w:val="single"/>
          <w:lang w:val="en-US"/>
        </w:rPr>
        <w:t>III</w:t>
      </w:r>
      <w:r w:rsidRPr="00665C7C">
        <w:rPr>
          <w:sz w:val="27"/>
          <w:szCs w:val="27"/>
          <w:u w:val="single"/>
          <w:lang w:val="ru-RU"/>
        </w:rPr>
        <w:t xml:space="preserve">. </w:t>
      </w:r>
      <w:r w:rsidR="00FA5DAE" w:rsidRPr="00665C7C">
        <w:rPr>
          <w:sz w:val="27"/>
          <w:szCs w:val="27"/>
          <w:u w:val="single"/>
        </w:rPr>
        <w:t xml:space="preserve">Встановлення відповідності кандидата критерію </w:t>
      </w:r>
      <w:r w:rsidR="00570539" w:rsidRPr="00665C7C">
        <w:rPr>
          <w:sz w:val="27"/>
          <w:szCs w:val="27"/>
          <w:u w:val="single"/>
        </w:rPr>
        <w:t xml:space="preserve">соціальної </w:t>
      </w:r>
      <w:r w:rsidR="00FA5DAE" w:rsidRPr="00665C7C">
        <w:rPr>
          <w:sz w:val="27"/>
          <w:szCs w:val="27"/>
          <w:u w:val="single"/>
        </w:rPr>
        <w:t>компетентності.</w:t>
      </w:r>
    </w:p>
    <w:p w14:paraId="0E231FE4" w14:textId="77777777" w:rsidR="00FA5DAE" w:rsidRPr="00665C7C" w:rsidRDefault="00FA5DAE" w:rsidP="004B1497">
      <w:pPr>
        <w:jc w:val="both"/>
        <w:rPr>
          <w:b/>
          <w:sz w:val="27"/>
          <w:szCs w:val="27"/>
        </w:rPr>
      </w:pPr>
    </w:p>
    <w:p w14:paraId="19B7516E" w14:textId="79C57A77" w:rsidR="00FA5DAE" w:rsidRPr="00665C7C" w:rsidRDefault="00534D61"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Згідно з</w:t>
      </w:r>
      <w:r w:rsidR="00FA5DAE" w:rsidRPr="00665C7C">
        <w:rPr>
          <w:sz w:val="27"/>
          <w:szCs w:val="27"/>
        </w:rPr>
        <w:t xml:space="preserve"> п</w:t>
      </w:r>
      <w:r w:rsidR="00570539" w:rsidRPr="00665C7C">
        <w:rPr>
          <w:sz w:val="27"/>
          <w:szCs w:val="27"/>
        </w:rPr>
        <w:t>ункт</w:t>
      </w:r>
      <w:r w:rsidRPr="00665C7C">
        <w:rPr>
          <w:sz w:val="27"/>
          <w:szCs w:val="27"/>
        </w:rPr>
        <w:t>ами</w:t>
      </w:r>
      <w:r w:rsidR="00FA5DAE" w:rsidRPr="00665C7C">
        <w:rPr>
          <w:sz w:val="27"/>
          <w:szCs w:val="27"/>
        </w:rPr>
        <w:t xml:space="preserve"> 2.8–2.12 Положення про кваліфікаційне оцінювання вбачається, що соціальна компетентність </w:t>
      </w:r>
      <w:r w:rsidR="000B36F3" w:rsidRPr="00665C7C">
        <w:rPr>
          <w:sz w:val="27"/>
          <w:szCs w:val="27"/>
        </w:rPr>
        <w:t>‒</w:t>
      </w:r>
      <w:r w:rsidR="00FA5DAE" w:rsidRPr="00665C7C">
        <w:rPr>
          <w:sz w:val="27"/>
          <w:szCs w:val="27"/>
        </w:rPr>
        <w:t xml:space="preserve"> це сукупність морально-психологічних якостей, поведінкових установок і міжособистісних навичок кандидата, </w:t>
      </w:r>
      <w:r w:rsidR="00866EE7" w:rsidRPr="00665C7C">
        <w:rPr>
          <w:sz w:val="27"/>
          <w:szCs w:val="27"/>
        </w:rPr>
        <w:t>що</w:t>
      </w:r>
      <w:r w:rsidR="00FA5DAE" w:rsidRPr="00665C7C">
        <w:rPr>
          <w:sz w:val="27"/>
          <w:szCs w:val="27"/>
        </w:rPr>
        <w:t xml:space="preserve">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14:paraId="5FFC8586" w14:textId="013F3272" w:rsidR="00FA5DAE" w:rsidRPr="00665C7C" w:rsidRDefault="00FA5DAE"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Відповідність кандидата критерію соціальної компетентності визначається через призму його відповідності показникам критері</w:t>
      </w:r>
      <w:r w:rsidR="00570539" w:rsidRPr="00665C7C">
        <w:rPr>
          <w:sz w:val="27"/>
          <w:szCs w:val="27"/>
        </w:rPr>
        <w:t>ю</w:t>
      </w:r>
      <w:r w:rsidRPr="00665C7C">
        <w:rPr>
          <w:sz w:val="27"/>
          <w:szCs w:val="27"/>
        </w:rPr>
        <w:t xml:space="preserve"> соціальної компетентності:</w:t>
      </w:r>
    </w:p>
    <w:p w14:paraId="07E39360" w14:textId="651EB685" w:rsidR="00FA5DAE" w:rsidRPr="00665C7C" w:rsidRDefault="00691EE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FA5DAE" w:rsidRPr="00665C7C">
        <w:rPr>
          <w:sz w:val="27"/>
          <w:szCs w:val="27"/>
        </w:rPr>
        <w:t xml:space="preserve">Ефективна комунікація </w:t>
      </w:r>
      <w:r w:rsidR="000B36F3" w:rsidRPr="00665C7C">
        <w:rPr>
          <w:sz w:val="27"/>
          <w:szCs w:val="27"/>
        </w:rPr>
        <w:t>‒</w:t>
      </w:r>
      <w:r w:rsidR="00FA5DAE" w:rsidRPr="00665C7C">
        <w:rPr>
          <w:sz w:val="27"/>
          <w:szCs w:val="27"/>
        </w:rPr>
        <w:t xml:space="preserve">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14:paraId="155A71E7" w14:textId="664D0998" w:rsidR="00FA5DAE" w:rsidRPr="00665C7C" w:rsidRDefault="00691EE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FA5DAE" w:rsidRPr="00665C7C">
        <w:rPr>
          <w:sz w:val="27"/>
          <w:szCs w:val="27"/>
        </w:rPr>
        <w:t xml:space="preserve">Ефективна взаємодія </w:t>
      </w:r>
      <w:r w:rsidR="000B36F3" w:rsidRPr="00665C7C">
        <w:rPr>
          <w:sz w:val="27"/>
          <w:szCs w:val="27"/>
        </w:rPr>
        <w:t>‒</w:t>
      </w:r>
      <w:r w:rsidR="00FA5DAE" w:rsidRPr="00665C7C">
        <w:rPr>
          <w:sz w:val="27"/>
          <w:szCs w:val="27"/>
        </w:rPr>
        <w:t xml:space="preserve">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14:paraId="5C237EF2" w14:textId="34760108" w:rsidR="00FA5DAE" w:rsidRPr="00665C7C" w:rsidRDefault="00691EE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FA5DAE" w:rsidRPr="00665C7C">
        <w:rPr>
          <w:sz w:val="27"/>
          <w:szCs w:val="27"/>
        </w:rPr>
        <w:t xml:space="preserve">Стійкість мотивації </w:t>
      </w:r>
      <w:r w:rsidR="000B36F3" w:rsidRPr="00665C7C">
        <w:rPr>
          <w:sz w:val="27"/>
          <w:szCs w:val="27"/>
        </w:rPr>
        <w:t>‒</w:t>
      </w:r>
      <w:r w:rsidR="00FA5DAE" w:rsidRPr="00665C7C">
        <w:rPr>
          <w:sz w:val="27"/>
          <w:szCs w:val="27"/>
        </w:rPr>
        <w:t xml:space="preserve"> це усвідомлена мотивація кандидата на посаду судді до тривалого виконання професійних </w:t>
      </w:r>
      <w:r w:rsidR="00917E17" w:rsidRPr="00665C7C">
        <w:rPr>
          <w:sz w:val="27"/>
          <w:szCs w:val="27"/>
        </w:rPr>
        <w:t>обов’язків</w:t>
      </w:r>
      <w:r w:rsidR="00FA5DAE" w:rsidRPr="00665C7C">
        <w:rPr>
          <w:sz w:val="27"/>
          <w:szCs w:val="27"/>
        </w:rPr>
        <w:t xml:space="preserve"> судді в межах закону. Кандидат на посаду судді відповідає показнику стійкості мотивації, якщо має та демонструє усвідомлену (не ситуативну) </w:t>
      </w:r>
      <w:r w:rsidR="00FA5DAE" w:rsidRPr="00665C7C">
        <w:rPr>
          <w:sz w:val="27"/>
          <w:szCs w:val="27"/>
        </w:rPr>
        <w:lastRenderedPageBreak/>
        <w:t>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14:paraId="51A5B11D" w14:textId="2E127091" w:rsidR="00FA5DAE" w:rsidRPr="00665C7C" w:rsidRDefault="00691EE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FA5DAE" w:rsidRPr="00665C7C">
        <w:rPr>
          <w:sz w:val="27"/>
          <w:szCs w:val="27"/>
        </w:rPr>
        <w:t xml:space="preserve">Емоційна стійкість </w:t>
      </w:r>
      <w:r w:rsidR="000B36F3" w:rsidRPr="00665C7C">
        <w:rPr>
          <w:sz w:val="27"/>
          <w:szCs w:val="27"/>
        </w:rPr>
        <w:t>‒</w:t>
      </w:r>
      <w:r w:rsidR="00FA5DAE" w:rsidRPr="00665C7C">
        <w:rPr>
          <w:sz w:val="27"/>
          <w:szCs w:val="27"/>
        </w:rPr>
        <w:t xml:space="preserve"> це здатність кандидата на посаду судді ефективно управляти своїми емоційними станами. </w:t>
      </w:r>
      <w:r w:rsidR="003C2B46" w:rsidRPr="00665C7C">
        <w:rPr>
          <w:sz w:val="27"/>
          <w:szCs w:val="27"/>
        </w:rPr>
        <w:t>К</w:t>
      </w:r>
      <w:r w:rsidR="00FA5DAE" w:rsidRPr="00665C7C">
        <w:rPr>
          <w:sz w:val="27"/>
          <w:szCs w:val="27"/>
        </w:rPr>
        <w:t xml:space="preserve">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в тому числі </w:t>
      </w:r>
      <w:r w:rsidR="000B36F3" w:rsidRPr="00665C7C">
        <w:rPr>
          <w:sz w:val="27"/>
          <w:szCs w:val="27"/>
        </w:rPr>
        <w:t xml:space="preserve">на </w:t>
      </w:r>
      <w:r w:rsidR="00FA5DAE" w:rsidRPr="00665C7C">
        <w:rPr>
          <w:sz w:val="27"/>
          <w:szCs w:val="27"/>
        </w:rPr>
        <w:t>складні та провокаційні (зокрема, щодо статків, доходів, доброчесності).</w:t>
      </w:r>
    </w:p>
    <w:p w14:paraId="2156A9FE" w14:textId="32FE96AA" w:rsidR="003C2B46" w:rsidRPr="00665C7C" w:rsidRDefault="003C2B4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Пунктом 5.5 Положення про кваліфікаційне оцінювання </w:t>
      </w:r>
      <w:r w:rsidR="000B36F3" w:rsidRPr="00665C7C">
        <w:rPr>
          <w:sz w:val="27"/>
          <w:szCs w:val="27"/>
        </w:rPr>
        <w:t>визначено</w:t>
      </w:r>
      <w:r w:rsidRPr="00665C7C">
        <w:rPr>
          <w:sz w:val="27"/>
          <w:szCs w:val="27"/>
        </w:rPr>
        <w:t>, що кандидат на посаду судді вважається таким, що відповідає критері</w:t>
      </w:r>
      <w:r w:rsidR="00686F19" w:rsidRPr="00665C7C">
        <w:rPr>
          <w:sz w:val="27"/>
          <w:szCs w:val="27"/>
        </w:rPr>
        <w:t>ю</w:t>
      </w:r>
      <w:r w:rsidRPr="00665C7C">
        <w:rPr>
          <w:sz w:val="27"/>
          <w:szCs w:val="27"/>
        </w:rPr>
        <w:t xml:space="preserve">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r w:rsidR="00866EE7" w:rsidRPr="00665C7C">
        <w:rPr>
          <w:sz w:val="27"/>
          <w:szCs w:val="27"/>
        </w:rPr>
        <w:t>.</w:t>
      </w:r>
    </w:p>
    <w:p w14:paraId="42B6A67C" w14:textId="1E5DA566" w:rsidR="003C2B46" w:rsidRPr="00665C7C" w:rsidRDefault="003C2B4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Вага критерію соціальної компетентності та його показників визначена таким чином: соціальна компетентність </w:t>
      </w:r>
      <w:r w:rsidR="000B36F3" w:rsidRPr="00665C7C">
        <w:rPr>
          <w:sz w:val="27"/>
          <w:szCs w:val="27"/>
        </w:rPr>
        <w:t>‒</w:t>
      </w:r>
      <w:r w:rsidRPr="00665C7C">
        <w:rPr>
          <w:sz w:val="27"/>
          <w:szCs w:val="27"/>
        </w:rPr>
        <w:t xml:space="preserve"> 50 балів, з яких:</w:t>
      </w:r>
      <w:bookmarkStart w:id="5" w:name="146"/>
      <w:bookmarkEnd w:id="5"/>
      <w:r w:rsidRPr="00665C7C">
        <w:rPr>
          <w:sz w:val="27"/>
          <w:szCs w:val="27"/>
        </w:rPr>
        <w:t xml:space="preserve"> ефективна комунікація </w:t>
      </w:r>
      <w:r w:rsidR="000B36F3" w:rsidRPr="00665C7C">
        <w:rPr>
          <w:sz w:val="27"/>
          <w:szCs w:val="27"/>
        </w:rPr>
        <w:t>‒</w:t>
      </w:r>
      <w:r w:rsidRPr="00665C7C">
        <w:rPr>
          <w:sz w:val="27"/>
          <w:szCs w:val="27"/>
        </w:rPr>
        <w:t xml:space="preserve"> 12,5</w:t>
      </w:r>
      <w:r w:rsidR="00891FF6" w:rsidRPr="00665C7C">
        <w:rPr>
          <w:sz w:val="27"/>
          <w:szCs w:val="27"/>
        </w:rPr>
        <w:t> </w:t>
      </w:r>
      <w:proofErr w:type="spellStart"/>
      <w:r w:rsidRPr="00665C7C">
        <w:rPr>
          <w:sz w:val="27"/>
          <w:szCs w:val="27"/>
        </w:rPr>
        <w:t>бала</w:t>
      </w:r>
      <w:bookmarkStart w:id="6" w:name="147"/>
      <w:bookmarkEnd w:id="6"/>
      <w:proofErr w:type="spellEnd"/>
      <w:r w:rsidRPr="00665C7C">
        <w:rPr>
          <w:sz w:val="27"/>
          <w:szCs w:val="27"/>
        </w:rPr>
        <w:t xml:space="preserve">; ефективна взаємодія </w:t>
      </w:r>
      <w:r w:rsidR="000B36F3" w:rsidRPr="00665C7C">
        <w:rPr>
          <w:sz w:val="27"/>
          <w:szCs w:val="27"/>
        </w:rPr>
        <w:t>‒</w:t>
      </w:r>
      <w:r w:rsidRPr="00665C7C">
        <w:rPr>
          <w:sz w:val="27"/>
          <w:szCs w:val="27"/>
        </w:rPr>
        <w:t xml:space="preserve"> 12,5 </w:t>
      </w:r>
      <w:proofErr w:type="spellStart"/>
      <w:r w:rsidRPr="00665C7C">
        <w:rPr>
          <w:sz w:val="27"/>
          <w:szCs w:val="27"/>
        </w:rPr>
        <w:t>бала</w:t>
      </w:r>
      <w:bookmarkStart w:id="7" w:name="148"/>
      <w:bookmarkEnd w:id="7"/>
      <w:proofErr w:type="spellEnd"/>
      <w:r w:rsidRPr="00665C7C">
        <w:rPr>
          <w:sz w:val="27"/>
          <w:szCs w:val="27"/>
        </w:rPr>
        <w:t xml:space="preserve">; стійкість мотивації </w:t>
      </w:r>
      <w:r w:rsidR="000B36F3" w:rsidRPr="00665C7C">
        <w:rPr>
          <w:sz w:val="27"/>
          <w:szCs w:val="27"/>
        </w:rPr>
        <w:t>‒</w:t>
      </w:r>
      <w:r w:rsidRPr="00665C7C">
        <w:rPr>
          <w:sz w:val="27"/>
          <w:szCs w:val="27"/>
        </w:rPr>
        <w:t xml:space="preserve"> 12,5 </w:t>
      </w:r>
      <w:proofErr w:type="spellStart"/>
      <w:r w:rsidRPr="00665C7C">
        <w:rPr>
          <w:sz w:val="27"/>
          <w:szCs w:val="27"/>
        </w:rPr>
        <w:t>бала</w:t>
      </w:r>
      <w:bookmarkStart w:id="8" w:name="149"/>
      <w:bookmarkEnd w:id="8"/>
      <w:proofErr w:type="spellEnd"/>
      <w:r w:rsidRPr="00665C7C">
        <w:rPr>
          <w:sz w:val="27"/>
          <w:szCs w:val="27"/>
        </w:rPr>
        <w:t xml:space="preserve">; емоційна стійкість </w:t>
      </w:r>
      <w:r w:rsidR="000B36F3" w:rsidRPr="00665C7C">
        <w:rPr>
          <w:sz w:val="27"/>
          <w:szCs w:val="27"/>
        </w:rPr>
        <w:t>‒</w:t>
      </w:r>
      <w:r w:rsidRPr="00665C7C">
        <w:rPr>
          <w:sz w:val="27"/>
          <w:szCs w:val="27"/>
        </w:rPr>
        <w:t xml:space="preserve"> 12,5</w:t>
      </w:r>
      <w:r w:rsidR="00937D89" w:rsidRPr="00665C7C">
        <w:rPr>
          <w:sz w:val="27"/>
          <w:szCs w:val="27"/>
        </w:rPr>
        <w:t> </w:t>
      </w:r>
      <w:proofErr w:type="spellStart"/>
      <w:r w:rsidRPr="00665C7C">
        <w:rPr>
          <w:sz w:val="27"/>
          <w:szCs w:val="27"/>
        </w:rPr>
        <w:t>бала</w:t>
      </w:r>
      <w:proofErr w:type="spellEnd"/>
      <w:r w:rsidRPr="00665C7C">
        <w:rPr>
          <w:sz w:val="27"/>
          <w:szCs w:val="27"/>
        </w:rPr>
        <w:t>.</w:t>
      </w:r>
      <w:bookmarkStart w:id="9" w:name="150"/>
      <w:bookmarkEnd w:id="9"/>
    </w:p>
    <w:p w14:paraId="7A9F99F8" w14:textId="495A8E7E" w:rsidR="003C2B46" w:rsidRPr="00665C7C" w:rsidRDefault="00FA3F53"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Під час</w:t>
      </w:r>
      <w:r w:rsidR="003C2B46" w:rsidRPr="00665C7C">
        <w:rPr>
          <w:sz w:val="27"/>
          <w:szCs w:val="27"/>
        </w:rPr>
        <w:t xml:space="preserve"> оцін</w:t>
      </w:r>
      <w:r w:rsidRPr="00665C7C">
        <w:rPr>
          <w:sz w:val="27"/>
          <w:szCs w:val="27"/>
        </w:rPr>
        <w:t>ювання</w:t>
      </w:r>
      <w:r w:rsidR="003C2B46" w:rsidRPr="00665C7C">
        <w:rPr>
          <w:sz w:val="27"/>
          <w:szCs w:val="27"/>
        </w:rPr>
        <w:t xml:space="preserve"> відповідності кандидата критерію соціальної компетентності саме на кандидата покладається </w:t>
      </w:r>
      <w:r w:rsidR="00DE55D9" w:rsidRPr="00665C7C">
        <w:rPr>
          <w:sz w:val="27"/>
          <w:szCs w:val="27"/>
        </w:rPr>
        <w:t>обов’язок</w:t>
      </w:r>
      <w:r w:rsidR="003C2B46" w:rsidRPr="00665C7C">
        <w:rPr>
          <w:sz w:val="27"/>
          <w:szCs w:val="27"/>
        </w:rPr>
        <w:t xml:space="preserve"> надання повної, достовірної та переконливої інформації про його відповідність критерію соціальної компетентності. Цей обов’язок охоплює не лише загальні біографічні чи майнові дані, а й ті відомості, </w:t>
      </w:r>
      <w:r w:rsidR="00866EE7" w:rsidRPr="00665C7C">
        <w:rPr>
          <w:sz w:val="27"/>
          <w:szCs w:val="27"/>
        </w:rPr>
        <w:t>що</w:t>
      </w:r>
      <w:r w:rsidR="003C2B46" w:rsidRPr="00665C7C">
        <w:rPr>
          <w:sz w:val="27"/>
          <w:szCs w:val="27"/>
        </w:rPr>
        <w:t xml:space="preserve"> мають значення для оцінки соціальн</w:t>
      </w:r>
      <w:r w:rsidRPr="00665C7C">
        <w:rPr>
          <w:sz w:val="27"/>
          <w:szCs w:val="27"/>
        </w:rPr>
        <w:t>их</w:t>
      </w:r>
      <w:r w:rsidR="003C2B46" w:rsidRPr="00665C7C">
        <w:rPr>
          <w:sz w:val="27"/>
          <w:szCs w:val="27"/>
        </w:rPr>
        <w:t xml:space="preserve"> компетентностей.</w:t>
      </w:r>
    </w:p>
    <w:p w14:paraId="11EDA486" w14:textId="0CDA5AD0" w:rsidR="00F63BA2" w:rsidRPr="00665C7C" w:rsidRDefault="003C2B4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Таким чином, оцінювання кандидата за критерієм соціальної компетентності здійснюється за </w:t>
      </w:r>
      <w:r w:rsidR="00DA0B50" w:rsidRPr="00665C7C">
        <w:rPr>
          <w:sz w:val="27"/>
          <w:szCs w:val="27"/>
        </w:rPr>
        <w:t xml:space="preserve">його </w:t>
      </w:r>
      <w:r w:rsidRPr="00665C7C">
        <w:rPr>
          <w:sz w:val="27"/>
          <w:szCs w:val="27"/>
        </w:rPr>
        <w:t xml:space="preserve">активної участі </w:t>
      </w:r>
      <w:r w:rsidR="00DA0B50" w:rsidRPr="00665C7C">
        <w:rPr>
          <w:sz w:val="27"/>
          <w:szCs w:val="27"/>
        </w:rPr>
        <w:t>у</w:t>
      </w:r>
      <w:r w:rsidRPr="00665C7C">
        <w:rPr>
          <w:sz w:val="27"/>
          <w:szCs w:val="27"/>
        </w:rPr>
        <w:t xml:space="preserve"> підтвердженні </w:t>
      </w:r>
      <w:r w:rsidR="00DA0B50" w:rsidRPr="00665C7C">
        <w:rPr>
          <w:sz w:val="27"/>
          <w:szCs w:val="27"/>
        </w:rPr>
        <w:t>своєї</w:t>
      </w:r>
      <w:r w:rsidRPr="00665C7C">
        <w:rPr>
          <w:sz w:val="27"/>
          <w:szCs w:val="27"/>
        </w:rPr>
        <w:t xml:space="preserve"> відповідності встановлен</w:t>
      </w:r>
      <w:r w:rsidR="00F63BA2" w:rsidRPr="00665C7C">
        <w:rPr>
          <w:sz w:val="27"/>
          <w:szCs w:val="27"/>
        </w:rPr>
        <w:t>им показникам</w:t>
      </w:r>
      <w:r w:rsidRPr="00665C7C">
        <w:rPr>
          <w:sz w:val="27"/>
          <w:szCs w:val="27"/>
        </w:rPr>
        <w:t xml:space="preserve"> критері</w:t>
      </w:r>
      <w:r w:rsidR="00FA3F53" w:rsidRPr="00665C7C">
        <w:rPr>
          <w:sz w:val="27"/>
          <w:szCs w:val="27"/>
        </w:rPr>
        <w:t>ю</w:t>
      </w:r>
      <w:r w:rsidRPr="00665C7C">
        <w:rPr>
          <w:sz w:val="27"/>
          <w:szCs w:val="27"/>
        </w:rPr>
        <w:t xml:space="preserve">. Пасивна позиція або </w:t>
      </w:r>
      <w:r w:rsidR="00F63BA2" w:rsidRPr="00665C7C">
        <w:rPr>
          <w:sz w:val="27"/>
          <w:szCs w:val="27"/>
        </w:rPr>
        <w:t>надання</w:t>
      </w:r>
      <w:r w:rsidRPr="00665C7C">
        <w:rPr>
          <w:sz w:val="27"/>
          <w:szCs w:val="27"/>
        </w:rPr>
        <w:t xml:space="preserve"> лише формальних відомостей без належного обґрунтування, саморефлексії та фахового змісту </w:t>
      </w:r>
      <w:r w:rsidR="00F63BA2" w:rsidRPr="00665C7C">
        <w:rPr>
          <w:sz w:val="27"/>
          <w:szCs w:val="27"/>
        </w:rPr>
        <w:t>можуть негативно впливати на оцінювання Комісією відповідного критерію.</w:t>
      </w:r>
    </w:p>
    <w:p w14:paraId="5B97A241" w14:textId="0260D4E2" w:rsidR="00F63BA2" w:rsidRPr="00665C7C" w:rsidRDefault="00DA0B50"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Як і в оцінюванні особистої компетенції, </w:t>
      </w:r>
      <w:r w:rsidR="00F63BA2" w:rsidRPr="00665C7C">
        <w:rPr>
          <w:sz w:val="27"/>
          <w:szCs w:val="27"/>
        </w:rPr>
        <w:t>не менш важлива роль</w:t>
      </w:r>
      <w:r w:rsidRPr="00665C7C">
        <w:rPr>
          <w:sz w:val="27"/>
          <w:szCs w:val="27"/>
        </w:rPr>
        <w:t xml:space="preserve"> </w:t>
      </w:r>
      <w:r w:rsidR="00F63BA2" w:rsidRPr="00665C7C">
        <w:rPr>
          <w:sz w:val="27"/>
          <w:szCs w:val="27"/>
        </w:rPr>
        <w:t>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w:t>
      </w:r>
      <w:r w:rsidR="000B7721" w:rsidRPr="00665C7C">
        <w:rPr>
          <w:sz w:val="27"/>
          <w:szCs w:val="27"/>
        </w:rPr>
        <w:t xml:space="preserve"> </w:t>
      </w:r>
      <w:r w:rsidR="00F63BA2" w:rsidRPr="00665C7C">
        <w:rPr>
          <w:sz w:val="27"/>
          <w:szCs w:val="27"/>
        </w:rPr>
        <w:t>відкритого діалогу,</w:t>
      </w:r>
      <w:r w:rsidR="000B7721" w:rsidRPr="00665C7C">
        <w:rPr>
          <w:sz w:val="27"/>
          <w:szCs w:val="27"/>
        </w:rPr>
        <w:t xml:space="preserve"> </w:t>
      </w:r>
      <w:r w:rsidR="00F63BA2" w:rsidRPr="00665C7C">
        <w:rPr>
          <w:sz w:val="27"/>
          <w:szCs w:val="27"/>
        </w:rPr>
        <w:t>сприйняття критичних запитань без агресії чи захисних реакцій, готовність визнавати помилки, а також загальну</w:t>
      </w:r>
      <w:r w:rsidR="000B7721" w:rsidRPr="00665C7C">
        <w:rPr>
          <w:sz w:val="27"/>
          <w:szCs w:val="27"/>
        </w:rPr>
        <w:t xml:space="preserve"> </w:t>
      </w:r>
      <w:r w:rsidR="00F63BA2" w:rsidRPr="00665C7C">
        <w:rPr>
          <w:sz w:val="27"/>
          <w:szCs w:val="27"/>
        </w:rPr>
        <w:t xml:space="preserve">здатність до ефективної взаємодії з іншими особами в умовах підвищеного психологічного навантаження. </w:t>
      </w:r>
    </w:p>
    <w:p w14:paraId="34FF0015" w14:textId="028E6FE1" w:rsidR="00F63BA2" w:rsidRPr="00665C7C" w:rsidRDefault="0028470C"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логічно узгоджені відповіді </w:t>
      </w:r>
      <w:r w:rsidR="006F75EB" w:rsidRPr="00665C7C">
        <w:rPr>
          <w:sz w:val="27"/>
          <w:szCs w:val="27"/>
        </w:rPr>
        <w:t xml:space="preserve">на запитання </w:t>
      </w:r>
      <w:r w:rsidRPr="00665C7C">
        <w:rPr>
          <w:sz w:val="27"/>
          <w:szCs w:val="27"/>
        </w:rPr>
        <w:t xml:space="preserve">щодо відомостей, </w:t>
      </w:r>
      <w:r w:rsidR="006F75EB" w:rsidRPr="00665C7C">
        <w:rPr>
          <w:sz w:val="27"/>
          <w:szCs w:val="27"/>
        </w:rPr>
        <w:t>наданих</w:t>
      </w:r>
      <w:r w:rsidRPr="00665C7C">
        <w:rPr>
          <w:sz w:val="27"/>
          <w:szCs w:val="27"/>
        </w:rPr>
        <w:t xml:space="preserve"> на підтвердження відповідності цьому критерію. </w:t>
      </w:r>
      <w:r w:rsidR="006F75EB" w:rsidRPr="00665C7C">
        <w:rPr>
          <w:sz w:val="27"/>
          <w:szCs w:val="27"/>
        </w:rPr>
        <w:t>Це</w:t>
      </w:r>
      <w:r w:rsidRPr="00665C7C">
        <w:rPr>
          <w:sz w:val="27"/>
          <w:szCs w:val="27"/>
        </w:rPr>
        <w:t xml:space="preserve"> свідчить про рівень </w:t>
      </w:r>
      <w:r w:rsidRPr="00665C7C">
        <w:rPr>
          <w:sz w:val="27"/>
          <w:szCs w:val="27"/>
        </w:rPr>
        <w:lastRenderedPageBreak/>
        <w:t>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r w:rsidR="00F63BA2" w:rsidRPr="00665C7C">
        <w:rPr>
          <w:sz w:val="27"/>
          <w:szCs w:val="27"/>
        </w:rPr>
        <w:t xml:space="preserve"> </w:t>
      </w:r>
    </w:p>
    <w:p w14:paraId="35B30790" w14:textId="6BE6D6EA" w:rsidR="00F63BA2" w:rsidRPr="00665C7C" w:rsidRDefault="00F63BA2"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Саме </w:t>
      </w:r>
      <w:r w:rsidR="00E61797" w:rsidRPr="00665C7C">
        <w:rPr>
          <w:sz w:val="27"/>
          <w:szCs w:val="27"/>
        </w:rPr>
        <w:t xml:space="preserve">під час </w:t>
      </w:r>
      <w:r w:rsidRPr="00665C7C">
        <w:rPr>
          <w:sz w:val="27"/>
          <w:szCs w:val="27"/>
        </w:rPr>
        <w:t>співбесід</w:t>
      </w:r>
      <w:r w:rsidR="00E61797" w:rsidRPr="00665C7C">
        <w:rPr>
          <w:sz w:val="27"/>
          <w:szCs w:val="27"/>
        </w:rPr>
        <w:t>и</w:t>
      </w:r>
      <w:r w:rsidRPr="00665C7C">
        <w:rPr>
          <w:sz w:val="27"/>
          <w:szCs w:val="27"/>
        </w:rPr>
        <w:t xml:space="preserve"> формує</w:t>
      </w:r>
      <w:r w:rsidR="00E61797" w:rsidRPr="00665C7C">
        <w:rPr>
          <w:sz w:val="27"/>
          <w:szCs w:val="27"/>
        </w:rPr>
        <w:t>ться</w:t>
      </w:r>
      <w:r w:rsidRPr="00665C7C">
        <w:rPr>
          <w:sz w:val="27"/>
          <w:szCs w:val="27"/>
        </w:rPr>
        <w:t xml:space="preserve"> остаточн</w:t>
      </w:r>
      <w:r w:rsidR="00E61797" w:rsidRPr="00665C7C">
        <w:rPr>
          <w:sz w:val="27"/>
          <w:szCs w:val="27"/>
        </w:rPr>
        <w:t>а</w:t>
      </w:r>
      <w:r w:rsidRPr="00665C7C">
        <w:rPr>
          <w:sz w:val="27"/>
          <w:szCs w:val="27"/>
        </w:rPr>
        <w:t xml:space="preserve"> оцінк</w:t>
      </w:r>
      <w:r w:rsidR="00E61797" w:rsidRPr="00665C7C">
        <w:rPr>
          <w:sz w:val="27"/>
          <w:szCs w:val="27"/>
        </w:rPr>
        <w:t>а</w:t>
      </w:r>
      <w:r w:rsidRPr="00665C7C">
        <w:rPr>
          <w:sz w:val="27"/>
          <w:szCs w:val="27"/>
        </w:rPr>
        <w:t xml:space="preserve"> кандидата на посаду судді. У зв’язку з цим Комісія підкреслює, що оцінювання </w:t>
      </w:r>
      <w:r w:rsidR="0028470C" w:rsidRPr="00665C7C">
        <w:rPr>
          <w:sz w:val="27"/>
          <w:szCs w:val="27"/>
        </w:rPr>
        <w:t>соціальної</w:t>
      </w:r>
      <w:r w:rsidRPr="00665C7C">
        <w:rPr>
          <w:sz w:val="27"/>
          <w:szCs w:val="27"/>
        </w:rPr>
        <w:t xml:space="preserve">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14:paraId="4A98FB51" w14:textId="48116233" w:rsidR="0017559B" w:rsidRPr="00665C7C" w:rsidRDefault="0017559B"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 xml:space="preserve">Комісія звертає увагу, що відповіді </w:t>
      </w:r>
      <w:r w:rsidR="00572BDE" w:rsidRPr="00665C7C">
        <w:rPr>
          <w:sz w:val="27"/>
          <w:szCs w:val="27"/>
        </w:rPr>
        <w:t xml:space="preserve">кандидата </w:t>
      </w:r>
      <w:r w:rsidRPr="00665C7C">
        <w:rPr>
          <w:sz w:val="27"/>
          <w:szCs w:val="27"/>
        </w:rPr>
        <w:t xml:space="preserve">на деякі запитання мали </w:t>
      </w:r>
      <w:r w:rsidR="00866EE7" w:rsidRPr="00665C7C">
        <w:rPr>
          <w:sz w:val="27"/>
          <w:szCs w:val="27"/>
        </w:rPr>
        <w:t>переважно</w:t>
      </w:r>
      <w:r w:rsidRPr="00665C7C">
        <w:rPr>
          <w:sz w:val="27"/>
          <w:szCs w:val="27"/>
        </w:rPr>
        <w:t xml:space="preserve"> загальний, описовий характер і не завжди демонстрували конкретні приклади відповідності показникам.</w:t>
      </w:r>
    </w:p>
    <w:p w14:paraId="4C4E3768" w14:textId="6D885F00" w:rsidR="00D43B16" w:rsidRPr="00665C7C" w:rsidRDefault="00D43B1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Відповідно до пункту 5.7 Положення про кваліфікаційне оцінювання критерії (показники) особистої та соціальної компетентності</w:t>
      </w:r>
      <w:r w:rsidR="00686F19" w:rsidRPr="00665C7C">
        <w:rPr>
          <w:sz w:val="27"/>
          <w:szCs w:val="27"/>
        </w:rPr>
        <w:t xml:space="preserve"> оцінюються</w:t>
      </w:r>
      <w:r w:rsidRPr="00665C7C">
        <w:rPr>
          <w:sz w:val="27"/>
          <w:szCs w:val="27"/>
        </w:rPr>
        <w:t xml:space="preserve"> на етапі «Дослідження досьє та проведення співбесіди» Комісією у складі</w:t>
      </w:r>
      <w:r w:rsidR="00686F19" w:rsidRPr="00665C7C">
        <w:rPr>
          <w:sz w:val="27"/>
          <w:szCs w:val="27"/>
        </w:rPr>
        <w:t xml:space="preserve"> палати або</w:t>
      </w:r>
      <w:r w:rsidRPr="00665C7C">
        <w:rPr>
          <w:sz w:val="27"/>
          <w:szCs w:val="27"/>
        </w:rPr>
        <w:t xml:space="preserve"> колегії шляхом обчислення середнього арифметичного </w:t>
      </w:r>
      <w:proofErr w:type="spellStart"/>
      <w:r w:rsidRPr="00665C7C">
        <w:rPr>
          <w:sz w:val="27"/>
          <w:szCs w:val="27"/>
        </w:rPr>
        <w:t>бала</w:t>
      </w:r>
      <w:proofErr w:type="spellEnd"/>
      <w:r w:rsidRPr="00665C7C">
        <w:rPr>
          <w:sz w:val="27"/>
          <w:szCs w:val="27"/>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665C7C">
        <w:rPr>
          <w:sz w:val="27"/>
          <w:szCs w:val="27"/>
        </w:rPr>
        <w:t>бала</w:t>
      </w:r>
      <w:proofErr w:type="spellEnd"/>
      <w:r w:rsidRPr="00665C7C">
        <w:rPr>
          <w:sz w:val="27"/>
          <w:szCs w:val="27"/>
        </w:rPr>
        <w:t xml:space="preserve"> здійснюється на підставі оцінок всіх членів колегії.</w:t>
      </w:r>
    </w:p>
    <w:p w14:paraId="0A40C7DB" w14:textId="14752A4B" w:rsidR="00960E09" w:rsidRPr="00665C7C" w:rsidRDefault="003C2B4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Надані кандидат</w:t>
      </w:r>
      <w:r w:rsidR="00A75423" w:rsidRPr="00665C7C">
        <w:rPr>
          <w:sz w:val="27"/>
          <w:szCs w:val="27"/>
        </w:rPr>
        <w:t>ом</w:t>
      </w:r>
      <w:r w:rsidR="000C63C8" w:rsidRPr="00665C7C">
        <w:rPr>
          <w:sz w:val="27"/>
          <w:szCs w:val="27"/>
        </w:rPr>
        <w:t xml:space="preserve"> </w:t>
      </w:r>
      <w:r w:rsidR="00932E8A" w:rsidRPr="00665C7C">
        <w:rPr>
          <w:sz w:val="27"/>
          <w:szCs w:val="27"/>
        </w:rPr>
        <w:t>Антоновим С.В.</w:t>
      </w:r>
      <w:r w:rsidRPr="00665C7C">
        <w:rPr>
          <w:sz w:val="27"/>
          <w:szCs w:val="27"/>
        </w:rPr>
        <w:t xml:space="preserve"> документи, а також </w:t>
      </w:r>
      <w:r w:rsidR="00932E8A" w:rsidRPr="00665C7C">
        <w:rPr>
          <w:sz w:val="27"/>
          <w:szCs w:val="27"/>
        </w:rPr>
        <w:t>його</w:t>
      </w:r>
      <w:r w:rsidRPr="00665C7C">
        <w:rPr>
          <w:sz w:val="27"/>
          <w:szCs w:val="27"/>
        </w:rPr>
        <w:t xml:space="preserve"> відповіді під час послідовного обговорення показників </w:t>
      </w:r>
      <w:r w:rsidR="0028470C" w:rsidRPr="00665C7C">
        <w:rPr>
          <w:sz w:val="27"/>
          <w:szCs w:val="27"/>
        </w:rPr>
        <w:t>соціальної</w:t>
      </w:r>
      <w:r w:rsidRPr="00665C7C">
        <w:rPr>
          <w:sz w:val="27"/>
          <w:szCs w:val="27"/>
        </w:rPr>
        <w:t xml:space="preserve"> компетентності </w:t>
      </w:r>
      <w:r w:rsidR="000C63C8" w:rsidRPr="00665C7C">
        <w:rPr>
          <w:sz w:val="27"/>
          <w:szCs w:val="27"/>
        </w:rPr>
        <w:t>на</w:t>
      </w:r>
      <w:r w:rsidRPr="00665C7C">
        <w:rPr>
          <w:sz w:val="27"/>
          <w:szCs w:val="27"/>
        </w:rPr>
        <w:t xml:space="preserve"> </w:t>
      </w:r>
      <w:r w:rsidR="0028470C" w:rsidRPr="00665C7C">
        <w:rPr>
          <w:sz w:val="27"/>
          <w:szCs w:val="27"/>
        </w:rPr>
        <w:t>співбесід</w:t>
      </w:r>
      <w:r w:rsidR="000C63C8" w:rsidRPr="00665C7C">
        <w:rPr>
          <w:sz w:val="27"/>
          <w:szCs w:val="27"/>
        </w:rPr>
        <w:t>і</w:t>
      </w:r>
      <w:r w:rsidRPr="00665C7C">
        <w:rPr>
          <w:sz w:val="27"/>
          <w:szCs w:val="27"/>
        </w:rPr>
        <w:t xml:space="preserve"> індивідуально оцінен</w:t>
      </w:r>
      <w:r w:rsidR="00932E8A" w:rsidRPr="00665C7C">
        <w:rPr>
          <w:sz w:val="27"/>
          <w:szCs w:val="27"/>
        </w:rPr>
        <w:t>о</w:t>
      </w:r>
      <w:r w:rsidRPr="00665C7C">
        <w:rPr>
          <w:sz w:val="27"/>
          <w:szCs w:val="27"/>
        </w:rPr>
        <w:t xml:space="preserve"> членами Комісії таким чином:</w:t>
      </w:r>
    </w:p>
    <w:p w14:paraId="058E3C55" w14:textId="77777777" w:rsidR="00572BDE" w:rsidRPr="00665C7C" w:rsidRDefault="00572BDE" w:rsidP="004B1497">
      <w:pPr>
        <w:shd w:val="clear" w:color="auto" w:fill="FFFFFF"/>
        <w:tabs>
          <w:tab w:val="left" w:pos="426"/>
        </w:tabs>
        <w:ind w:left="709"/>
        <w:jc w:val="both"/>
        <w:rPr>
          <w:sz w:val="27"/>
          <w:szCs w:val="27"/>
        </w:rPr>
      </w:pPr>
    </w:p>
    <w:tbl>
      <w:tblPr>
        <w:tblW w:w="5000" w:type="pct"/>
        <w:tblCellMar>
          <w:left w:w="0" w:type="dxa"/>
          <w:right w:w="0" w:type="dxa"/>
        </w:tblCellMar>
        <w:tblLook w:val="04A0" w:firstRow="1" w:lastRow="0" w:firstColumn="1" w:lastColumn="0" w:noHBand="0" w:noVBand="1"/>
      </w:tblPr>
      <w:tblGrid>
        <w:gridCol w:w="1873"/>
        <w:gridCol w:w="2204"/>
        <w:gridCol w:w="527"/>
        <w:gridCol w:w="528"/>
        <w:gridCol w:w="528"/>
        <w:gridCol w:w="1745"/>
        <w:gridCol w:w="2187"/>
      </w:tblGrid>
      <w:tr w:rsidR="00665C7C" w:rsidRPr="00665C7C" w14:paraId="654814B3" w14:textId="77777777" w:rsidTr="005A7A59">
        <w:trPr>
          <w:trHeight w:val="315"/>
        </w:trPr>
        <w:tc>
          <w:tcPr>
            <w:tcW w:w="803" w:type="pct"/>
            <w:tcBorders>
              <w:top w:val="single" w:sz="18" w:space="0" w:color="000000"/>
              <w:left w:val="single" w:sz="18" w:space="0" w:color="000000"/>
              <w:bottom w:val="single" w:sz="18"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3A12FC40" w14:textId="48022170" w:rsidR="005A7A59" w:rsidRPr="00665C7C" w:rsidRDefault="005A7A59" w:rsidP="004B1497">
            <w:pPr>
              <w:jc w:val="center"/>
              <w:rPr>
                <w:sz w:val="27"/>
                <w:szCs w:val="27"/>
              </w:rPr>
            </w:pPr>
            <w:r w:rsidRPr="00665C7C">
              <w:rPr>
                <w:sz w:val="27"/>
                <w:szCs w:val="27"/>
              </w:rPr>
              <w:t>Критерій</w:t>
            </w:r>
          </w:p>
        </w:tc>
        <w:tc>
          <w:tcPr>
            <w:tcW w:w="1362" w:type="pct"/>
            <w:tcBorders>
              <w:top w:val="single" w:sz="18" w:space="0" w:color="000000"/>
              <w:left w:val="single" w:sz="18" w:space="0" w:color="auto"/>
              <w:bottom w:val="single" w:sz="6"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0563F8BF" w14:textId="16F0595A" w:rsidR="005A7A59" w:rsidRPr="00665C7C" w:rsidRDefault="005A7A59" w:rsidP="004B1497">
            <w:pPr>
              <w:jc w:val="center"/>
              <w:rPr>
                <w:sz w:val="27"/>
                <w:szCs w:val="27"/>
              </w:rPr>
            </w:pPr>
            <w:r w:rsidRPr="00665C7C">
              <w:rPr>
                <w:sz w:val="27"/>
                <w:szCs w:val="27"/>
              </w:rPr>
              <w:t>Показник</w:t>
            </w:r>
          </w:p>
        </w:tc>
        <w:tc>
          <w:tcPr>
            <w:tcW w:w="758" w:type="pct"/>
            <w:gridSpan w:val="3"/>
            <w:tcBorders>
              <w:top w:val="single" w:sz="18" w:space="0" w:color="000000"/>
              <w:left w:val="single" w:sz="18" w:space="0" w:color="auto"/>
              <w:bottom w:val="single" w:sz="6"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5C93F916" w14:textId="77777777" w:rsidR="005A7A59" w:rsidRPr="00665C7C" w:rsidRDefault="005A7A59" w:rsidP="004B1497">
            <w:pPr>
              <w:jc w:val="center"/>
              <w:rPr>
                <w:sz w:val="27"/>
                <w:szCs w:val="27"/>
              </w:rPr>
            </w:pPr>
            <w:r w:rsidRPr="00665C7C">
              <w:rPr>
                <w:sz w:val="27"/>
                <w:szCs w:val="27"/>
              </w:rPr>
              <w:t>Бали, виставлені членами Комісії за показниками</w:t>
            </w:r>
          </w:p>
        </w:tc>
        <w:tc>
          <w:tcPr>
            <w:tcW w:w="724" w:type="pct"/>
            <w:tcBorders>
              <w:top w:val="single" w:sz="18" w:space="0" w:color="000000"/>
              <w:left w:val="single" w:sz="18" w:space="0" w:color="auto"/>
              <w:bottom w:val="single" w:sz="6" w:space="0" w:color="000000"/>
              <w:right w:val="single" w:sz="18" w:space="0" w:color="auto"/>
            </w:tcBorders>
            <w:shd w:val="clear" w:color="auto" w:fill="F2F2F2" w:themeFill="background1" w:themeFillShade="F2"/>
            <w:tcMar>
              <w:top w:w="30" w:type="dxa"/>
              <w:left w:w="45" w:type="dxa"/>
              <w:bottom w:w="30" w:type="dxa"/>
              <w:right w:w="45" w:type="dxa"/>
            </w:tcMar>
            <w:vAlign w:val="center"/>
          </w:tcPr>
          <w:p w14:paraId="4D7745A5" w14:textId="41EA1CAE" w:rsidR="005A7A59" w:rsidRPr="00665C7C" w:rsidRDefault="00932E8A" w:rsidP="004B1497">
            <w:pPr>
              <w:jc w:val="center"/>
              <w:rPr>
                <w:sz w:val="27"/>
                <w:szCs w:val="27"/>
              </w:rPr>
            </w:pPr>
            <w:r w:rsidRPr="00665C7C">
              <w:rPr>
                <w:rFonts w:ascii="ProbaPro" w:hAnsi="ProbaPro"/>
                <w:shd w:val="clear" w:color="auto" w:fill="F2F2F2"/>
              </w:rPr>
              <w:t>Розрахований згідно з пунктом 5.7 Положення про кваліфікаційне оцінювання середній бал</w:t>
            </w:r>
          </w:p>
        </w:tc>
        <w:tc>
          <w:tcPr>
            <w:tcW w:w="1354" w:type="pct"/>
            <w:tcBorders>
              <w:top w:val="single" w:sz="18" w:space="0" w:color="000000"/>
              <w:left w:val="single" w:sz="18" w:space="0" w:color="auto"/>
              <w:bottom w:val="single" w:sz="18" w:space="0" w:color="000000"/>
              <w:right w:val="single" w:sz="18" w:space="0" w:color="000000"/>
            </w:tcBorders>
            <w:shd w:val="clear" w:color="auto" w:fill="F2F2F2" w:themeFill="background1" w:themeFillShade="F2"/>
            <w:tcMar>
              <w:top w:w="30" w:type="dxa"/>
              <w:left w:w="45" w:type="dxa"/>
              <w:bottom w:w="30" w:type="dxa"/>
              <w:right w:w="45" w:type="dxa"/>
            </w:tcMar>
            <w:vAlign w:val="center"/>
          </w:tcPr>
          <w:p w14:paraId="73B797D1" w14:textId="3582529C" w:rsidR="005A7A59" w:rsidRPr="00665C7C" w:rsidRDefault="005A7A59" w:rsidP="004B1497">
            <w:pPr>
              <w:jc w:val="center"/>
              <w:rPr>
                <w:sz w:val="27"/>
                <w:szCs w:val="27"/>
              </w:rPr>
            </w:pPr>
            <w:r w:rsidRPr="00665C7C">
              <w:rPr>
                <w:sz w:val="27"/>
                <w:szCs w:val="27"/>
              </w:rPr>
              <w:t>Бал за критерій</w:t>
            </w:r>
          </w:p>
        </w:tc>
      </w:tr>
      <w:tr w:rsidR="00665C7C" w:rsidRPr="00665C7C" w14:paraId="5065EB5D" w14:textId="77777777" w:rsidTr="00F87A77">
        <w:trPr>
          <w:trHeight w:val="315"/>
        </w:trPr>
        <w:tc>
          <w:tcPr>
            <w:tcW w:w="803"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14:paraId="4A12DC53" w14:textId="77777777" w:rsidR="005A7A59" w:rsidRPr="00665C7C" w:rsidRDefault="005A7A59" w:rsidP="004B1497">
            <w:pPr>
              <w:rPr>
                <w:sz w:val="27"/>
                <w:szCs w:val="27"/>
              </w:rPr>
            </w:pPr>
            <w:r w:rsidRPr="00665C7C">
              <w:rPr>
                <w:sz w:val="27"/>
                <w:szCs w:val="27"/>
              </w:rPr>
              <w:t>соціальна компетентність</w:t>
            </w:r>
          </w:p>
        </w:tc>
        <w:tc>
          <w:tcPr>
            <w:tcW w:w="1362"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9B2AE7" w14:textId="77777777" w:rsidR="005A7A59" w:rsidRPr="00665C7C" w:rsidRDefault="005A7A59" w:rsidP="004B1497">
            <w:pPr>
              <w:jc w:val="center"/>
              <w:rPr>
                <w:sz w:val="27"/>
                <w:szCs w:val="27"/>
              </w:rPr>
            </w:pPr>
            <w:r w:rsidRPr="00665C7C">
              <w:rPr>
                <w:sz w:val="27"/>
                <w:szCs w:val="27"/>
              </w:rPr>
              <w:t>ефективна комунікація</w:t>
            </w:r>
          </w:p>
        </w:tc>
        <w:tc>
          <w:tcPr>
            <w:tcW w:w="252"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BC9B615" w14:textId="400CCF01" w:rsidR="005A7A59" w:rsidRPr="00665C7C" w:rsidRDefault="00192521" w:rsidP="004B1497">
            <w:pPr>
              <w:jc w:val="center"/>
              <w:rPr>
                <w:sz w:val="27"/>
                <w:szCs w:val="27"/>
              </w:rPr>
            </w:pPr>
            <w:r w:rsidRPr="00665C7C">
              <w:rPr>
                <w:sz w:val="27"/>
                <w:szCs w:val="27"/>
              </w:rPr>
              <w:t>8</w:t>
            </w:r>
          </w:p>
        </w:tc>
        <w:tc>
          <w:tcPr>
            <w:tcW w:w="253"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45B3F7D" w14:textId="466E1E13" w:rsidR="005A7A59" w:rsidRPr="00665C7C" w:rsidRDefault="00192521" w:rsidP="004B1497">
            <w:pPr>
              <w:jc w:val="center"/>
              <w:rPr>
                <w:sz w:val="27"/>
                <w:szCs w:val="27"/>
              </w:rPr>
            </w:pPr>
            <w:r w:rsidRPr="00665C7C">
              <w:rPr>
                <w:sz w:val="27"/>
                <w:szCs w:val="27"/>
              </w:rPr>
              <w:t>8</w:t>
            </w:r>
          </w:p>
        </w:tc>
        <w:tc>
          <w:tcPr>
            <w:tcW w:w="253"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B9F5BA1" w14:textId="09848809" w:rsidR="005A7A59" w:rsidRPr="00665C7C" w:rsidRDefault="00192521" w:rsidP="004B1497">
            <w:pPr>
              <w:jc w:val="center"/>
              <w:rPr>
                <w:sz w:val="27"/>
                <w:szCs w:val="27"/>
              </w:rPr>
            </w:pPr>
            <w:r w:rsidRPr="00665C7C">
              <w:rPr>
                <w:sz w:val="27"/>
                <w:szCs w:val="27"/>
              </w:rPr>
              <w:t>8</w:t>
            </w:r>
          </w:p>
        </w:tc>
        <w:tc>
          <w:tcPr>
            <w:tcW w:w="724"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AE5DBFE" w14:textId="2E70F701" w:rsidR="005A7A59" w:rsidRPr="00665C7C" w:rsidRDefault="00192521" w:rsidP="004B1497">
            <w:pPr>
              <w:jc w:val="center"/>
              <w:rPr>
                <w:sz w:val="27"/>
                <w:szCs w:val="27"/>
              </w:rPr>
            </w:pPr>
            <w:r w:rsidRPr="00665C7C">
              <w:rPr>
                <w:sz w:val="27"/>
                <w:szCs w:val="27"/>
              </w:rPr>
              <w:t>8,00</w:t>
            </w:r>
          </w:p>
        </w:tc>
        <w:tc>
          <w:tcPr>
            <w:tcW w:w="1354" w:type="pct"/>
            <w:vMerge w:val="restart"/>
            <w:tcBorders>
              <w:top w:val="single" w:sz="18" w:space="0" w:color="000000"/>
              <w:left w:val="single" w:sz="6" w:space="0" w:color="CCCCCC"/>
              <w:bottom w:val="single" w:sz="18" w:space="0" w:color="000000"/>
              <w:right w:val="single" w:sz="18" w:space="0" w:color="auto"/>
            </w:tcBorders>
            <w:tcMar>
              <w:top w:w="30" w:type="dxa"/>
              <w:left w:w="45" w:type="dxa"/>
              <w:bottom w:w="30" w:type="dxa"/>
              <w:right w:w="45" w:type="dxa"/>
            </w:tcMar>
            <w:vAlign w:val="center"/>
          </w:tcPr>
          <w:p w14:paraId="54638D88" w14:textId="77777777" w:rsidR="00233125" w:rsidRPr="00665C7C" w:rsidRDefault="00233125" w:rsidP="004B1497">
            <w:pPr>
              <w:jc w:val="center"/>
              <w:rPr>
                <w:sz w:val="27"/>
                <w:szCs w:val="27"/>
              </w:rPr>
            </w:pPr>
          </w:p>
          <w:p w14:paraId="57F414A7" w14:textId="77777777" w:rsidR="00233125" w:rsidRPr="00665C7C" w:rsidRDefault="00233125" w:rsidP="004B1497">
            <w:pPr>
              <w:jc w:val="center"/>
              <w:rPr>
                <w:sz w:val="27"/>
                <w:szCs w:val="27"/>
              </w:rPr>
            </w:pPr>
          </w:p>
          <w:p w14:paraId="488C92BB" w14:textId="77777777" w:rsidR="00233125" w:rsidRPr="00665C7C" w:rsidRDefault="00233125" w:rsidP="004B1497">
            <w:pPr>
              <w:jc w:val="center"/>
              <w:rPr>
                <w:sz w:val="27"/>
                <w:szCs w:val="27"/>
              </w:rPr>
            </w:pPr>
          </w:p>
          <w:p w14:paraId="4F357212" w14:textId="5DBEF8F5" w:rsidR="005A7A59" w:rsidRPr="00665C7C" w:rsidRDefault="00415A3D" w:rsidP="004B1497">
            <w:pPr>
              <w:jc w:val="center"/>
              <w:rPr>
                <w:sz w:val="27"/>
                <w:szCs w:val="27"/>
              </w:rPr>
            </w:pPr>
            <w:r w:rsidRPr="00665C7C">
              <w:rPr>
                <w:sz w:val="27"/>
                <w:szCs w:val="27"/>
              </w:rPr>
              <w:t>3</w:t>
            </w:r>
            <w:r w:rsidR="007755A7" w:rsidRPr="00665C7C">
              <w:rPr>
                <w:sz w:val="27"/>
                <w:szCs w:val="27"/>
              </w:rPr>
              <w:t>7</w:t>
            </w:r>
            <w:r w:rsidRPr="00665C7C">
              <w:rPr>
                <w:sz w:val="27"/>
                <w:szCs w:val="27"/>
              </w:rPr>
              <w:t>,</w:t>
            </w:r>
            <w:r w:rsidR="007755A7" w:rsidRPr="00665C7C">
              <w:rPr>
                <w:sz w:val="27"/>
                <w:szCs w:val="27"/>
              </w:rPr>
              <w:t>50</w:t>
            </w:r>
          </w:p>
        </w:tc>
      </w:tr>
      <w:tr w:rsidR="00665C7C" w:rsidRPr="00665C7C" w14:paraId="1D9E0C8F"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71032BEB" w14:textId="77777777" w:rsidR="005A7A59" w:rsidRPr="00665C7C" w:rsidRDefault="005A7A59" w:rsidP="004B1497">
            <w:pPr>
              <w:rPr>
                <w:sz w:val="27"/>
                <w:szCs w:val="27"/>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21B8CE1C" w14:textId="77777777" w:rsidR="005A7A59" w:rsidRPr="00665C7C" w:rsidRDefault="005A7A59" w:rsidP="004B1497">
            <w:pPr>
              <w:rPr>
                <w:sz w:val="27"/>
                <w:szCs w:val="27"/>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49C7C5D6"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FFD8F64"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D72B158" w14:textId="77777777" w:rsidR="005A7A59" w:rsidRPr="00665C7C" w:rsidRDefault="005A7A59" w:rsidP="004B1497">
            <w:pPr>
              <w:rPr>
                <w:sz w:val="27"/>
                <w:szCs w:val="27"/>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510F5076"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538EA991" w14:textId="77777777" w:rsidR="005A7A59" w:rsidRPr="00665C7C" w:rsidRDefault="005A7A59" w:rsidP="004B1497">
            <w:pPr>
              <w:rPr>
                <w:sz w:val="27"/>
                <w:szCs w:val="27"/>
              </w:rPr>
            </w:pPr>
          </w:p>
        </w:tc>
      </w:tr>
      <w:tr w:rsidR="00665C7C" w:rsidRPr="00665C7C" w14:paraId="304D4A78"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535487C4" w14:textId="77777777" w:rsidR="005A7A59" w:rsidRPr="00665C7C" w:rsidRDefault="005A7A59" w:rsidP="004B1497">
            <w:pPr>
              <w:rPr>
                <w:sz w:val="27"/>
                <w:szCs w:val="27"/>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6CE93E6C" w14:textId="77777777" w:rsidR="005A7A59" w:rsidRPr="00665C7C" w:rsidRDefault="005A7A59" w:rsidP="004B1497">
            <w:pPr>
              <w:rPr>
                <w:sz w:val="27"/>
                <w:szCs w:val="27"/>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4B0C955E"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3CCB12C9"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559C887A" w14:textId="77777777" w:rsidR="005A7A59" w:rsidRPr="00665C7C" w:rsidRDefault="005A7A59" w:rsidP="004B1497">
            <w:pPr>
              <w:rPr>
                <w:sz w:val="27"/>
                <w:szCs w:val="27"/>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5860C0FB"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12D844D0" w14:textId="77777777" w:rsidR="005A7A59" w:rsidRPr="00665C7C" w:rsidRDefault="005A7A59" w:rsidP="004B1497">
            <w:pPr>
              <w:rPr>
                <w:sz w:val="27"/>
                <w:szCs w:val="27"/>
              </w:rPr>
            </w:pPr>
          </w:p>
        </w:tc>
      </w:tr>
      <w:tr w:rsidR="00665C7C" w:rsidRPr="00665C7C" w14:paraId="4601BA1A"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202EA407" w14:textId="77777777" w:rsidR="005A7A59" w:rsidRPr="00665C7C" w:rsidRDefault="005A7A59" w:rsidP="004B1497">
            <w:pPr>
              <w:rPr>
                <w:sz w:val="27"/>
                <w:szCs w:val="27"/>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3857707E" w14:textId="77777777" w:rsidR="005A7A59" w:rsidRPr="00665C7C" w:rsidRDefault="005A7A59" w:rsidP="004B1497">
            <w:pPr>
              <w:rPr>
                <w:sz w:val="27"/>
                <w:szCs w:val="27"/>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0D836459"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4AD6441"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0AEBD4C1" w14:textId="77777777" w:rsidR="005A7A59" w:rsidRPr="00665C7C" w:rsidRDefault="005A7A59" w:rsidP="004B1497">
            <w:pPr>
              <w:rPr>
                <w:sz w:val="27"/>
                <w:szCs w:val="27"/>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26CC4B99"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067CFC89" w14:textId="77777777" w:rsidR="005A7A59" w:rsidRPr="00665C7C" w:rsidRDefault="005A7A59" w:rsidP="004B1497">
            <w:pPr>
              <w:rPr>
                <w:sz w:val="27"/>
                <w:szCs w:val="27"/>
              </w:rPr>
            </w:pPr>
          </w:p>
        </w:tc>
      </w:tr>
      <w:tr w:rsidR="00665C7C" w:rsidRPr="00665C7C" w14:paraId="65FADCCE" w14:textId="77777777" w:rsidTr="00A012EE">
        <w:trPr>
          <w:trHeight w:val="310"/>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4B4D60F2" w14:textId="77777777" w:rsidR="005A7A59" w:rsidRPr="00665C7C" w:rsidRDefault="005A7A59" w:rsidP="004B1497">
            <w:pPr>
              <w:rPr>
                <w:sz w:val="27"/>
                <w:szCs w:val="27"/>
              </w:rPr>
            </w:pPr>
          </w:p>
        </w:tc>
        <w:tc>
          <w:tcPr>
            <w:tcW w:w="1362" w:type="pct"/>
            <w:vMerge/>
            <w:tcBorders>
              <w:top w:val="single" w:sz="18" w:space="0" w:color="000000"/>
              <w:left w:val="single" w:sz="6" w:space="0" w:color="CCCCCC"/>
              <w:bottom w:val="single" w:sz="6" w:space="0" w:color="000000"/>
              <w:right w:val="single" w:sz="6" w:space="0" w:color="000000"/>
            </w:tcBorders>
            <w:vAlign w:val="center"/>
            <w:hideMark/>
          </w:tcPr>
          <w:p w14:paraId="728CF429" w14:textId="77777777" w:rsidR="005A7A59" w:rsidRPr="00665C7C" w:rsidRDefault="005A7A59" w:rsidP="004B1497">
            <w:pPr>
              <w:rPr>
                <w:sz w:val="27"/>
                <w:szCs w:val="27"/>
              </w:rPr>
            </w:pPr>
          </w:p>
        </w:tc>
        <w:tc>
          <w:tcPr>
            <w:tcW w:w="252" w:type="pct"/>
            <w:vMerge/>
            <w:tcBorders>
              <w:top w:val="single" w:sz="18" w:space="0" w:color="000000"/>
              <w:left w:val="single" w:sz="6" w:space="0" w:color="CCCCCC"/>
              <w:bottom w:val="single" w:sz="6" w:space="0" w:color="000000"/>
              <w:right w:val="single" w:sz="6" w:space="0" w:color="000000"/>
            </w:tcBorders>
            <w:vAlign w:val="center"/>
          </w:tcPr>
          <w:p w14:paraId="247FB757"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52A9548E" w14:textId="77777777" w:rsidR="005A7A59" w:rsidRPr="00665C7C" w:rsidRDefault="005A7A59" w:rsidP="004B1497">
            <w:pPr>
              <w:rPr>
                <w:sz w:val="27"/>
                <w:szCs w:val="27"/>
              </w:rPr>
            </w:pPr>
          </w:p>
        </w:tc>
        <w:tc>
          <w:tcPr>
            <w:tcW w:w="253" w:type="pct"/>
            <w:vMerge/>
            <w:tcBorders>
              <w:top w:val="single" w:sz="18" w:space="0" w:color="000000"/>
              <w:left w:val="single" w:sz="6" w:space="0" w:color="CCCCCC"/>
              <w:bottom w:val="single" w:sz="6" w:space="0" w:color="000000"/>
              <w:right w:val="single" w:sz="6" w:space="0" w:color="000000"/>
            </w:tcBorders>
            <w:vAlign w:val="center"/>
          </w:tcPr>
          <w:p w14:paraId="451D9E28" w14:textId="77777777" w:rsidR="005A7A59" w:rsidRPr="00665C7C" w:rsidRDefault="005A7A59" w:rsidP="004B1497">
            <w:pPr>
              <w:rPr>
                <w:sz w:val="27"/>
                <w:szCs w:val="27"/>
              </w:rPr>
            </w:pPr>
          </w:p>
        </w:tc>
        <w:tc>
          <w:tcPr>
            <w:tcW w:w="724" w:type="pct"/>
            <w:vMerge/>
            <w:tcBorders>
              <w:top w:val="single" w:sz="18" w:space="0" w:color="000000"/>
              <w:left w:val="single" w:sz="6" w:space="0" w:color="CCCCCC"/>
              <w:bottom w:val="single" w:sz="6" w:space="0" w:color="000000"/>
              <w:right w:val="single" w:sz="6" w:space="0" w:color="000000"/>
            </w:tcBorders>
            <w:vAlign w:val="center"/>
          </w:tcPr>
          <w:p w14:paraId="14459CE6"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4DA0CCFD" w14:textId="77777777" w:rsidR="005A7A59" w:rsidRPr="00665C7C" w:rsidRDefault="005A7A59" w:rsidP="004B1497">
            <w:pPr>
              <w:rPr>
                <w:sz w:val="27"/>
                <w:szCs w:val="27"/>
              </w:rPr>
            </w:pPr>
          </w:p>
        </w:tc>
      </w:tr>
      <w:tr w:rsidR="00665C7C" w:rsidRPr="00665C7C" w14:paraId="716F9D7D"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3F5B395" w14:textId="77777777" w:rsidR="005A7A59" w:rsidRPr="00665C7C" w:rsidRDefault="005A7A59" w:rsidP="004B1497">
            <w:pPr>
              <w:rPr>
                <w:sz w:val="27"/>
                <w:szCs w:val="27"/>
              </w:rPr>
            </w:pPr>
          </w:p>
        </w:tc>
        <w:tc>
          <w:tcPr>
            <w:tcW w:w="136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F758C8" w14:textId="77777777" w:rsidR="005A7A59" w:rsidRPr="00665C7C" w:rsidRDefault="005A7A59" w:rsidP="004B1497">
            <w:pPr>
              <w:jc w:val="center"/>
              <w:rPr>
                <w:sz w:val="27"/>
                <w:szCs w:val="27"/>
              </w:rPr>
            </w:pPr>
            <w:r w:rsidRPr="00665C7C">
              <w:rPr>
                <w:sz w:val="27"/>
                <w:szCs w:val="27"/>
              </w:rPr>
              <w:t>ефективна взаємодія</w:t>
            </w:r>
          </w:p>
        </w:tc>
        <w:tc>
          <w:tcPr>
            <w:tcW w:w="25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315E1F3" w14:textId="12DC397C" w:rsidR="005A7A59" w:rsidRPr="00665C7C" w:rsidRDefault="00192521" w:rsidP="004B1497">
            <w:pPr>
              <w:jc w:val="center"/>
              <w:rPr>
                <w:sz w:val="27"/>
                <w:szCs w:val="27"/>
              </w:rPr>
            </w:pPr>
            <w:r w:rsidRPr="00665C7C">
              <w:rPr>
                <w:sz w:val="27"/>
                <w:szCs w:val="27"/>
              </w:rPr>
              <w:t>8</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989F355" w14:textId="2697C7EE" w:rsidR="005A7A59" w:rsidRPr="00665C7C" w:rsidRDefault="00192521" w:rsidP="004B1497">
            <w:pPr>
              <w:jc w:val="center"/>
              <w:rPr>
                <w:sz w:val="27"/>
                <w:szCs w:val="27"/>
              </w:rPr>
            </w:pPr>
            <w:r w:rsidRPr="00665C7C">
              <w:rPr>
                <w:sz w:val="27"/>
                <w:szCs w:val="27"/>
              </w:rPr>
              <w:t>8,5</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C48C55D" w14:textId="4C17467E" w:rsidR="005A7A59" w:rsidRPr="00665C7C" w:rsidRDefault="00192521" w:rsidP="004B1497">
            <w:pPr>
              <w:jc w:val="center"/>
              <w:rPr>
                <w:sz w:val="27"/>
                <w:szCs w:val="27"/>
              </w:rPr>
            </w:pPr>
            <w:r w:rsidRPr="00665C7C">
              <w:rPr>
                <w:sz w:val="27"/>
                <w:szCs w:val="27"/>
              </w:rPr>
              <w:t>9</w:t>
            </w:r>
          </w:p>
        </w:tc>
        <w:tc>
          <w:tcPr>
            <w:tcW w:w="72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1D4EEFF" w14:textId="06A155C2" w:rsidR="005A7A59" w:rsidRPr="00665C7C" w:rsidRDefault="00192521" w:rsidP="004B1497">
            <w:pPr>
              <w:jc w:val="center"/>
              <w:rPr>
                <w:sz w:val="27"/>
                <w:szCs w:val="27"/>
              </w:rPr>
            </w:pPr>
            <w:r w:rsidRPr="00665C7C">
              <w:rPr>
                <w:sz w:val="27"/>
                <w:szCs w:val="27"/>
              </w:rPr>
              <w:t>8,50</w:t>
            </w: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50E167C1" w14:textId="77777777" w:rsidR="005A7A59" w:rsidRPr="00665C7C" w:rsidRDefault="005A7A59" w:rsidP="004B1497">
            <w:pPr>
              <w:rPr>
                <w:sz w:val="27"/>
                <w:szCs w:val="27"/>
              </w:rPr>
            </w:pPr>
          </w:p>
        </w:tc>
      </w:tr>
      <w:tr w:rsidR="00665C7C" w:rsidRPr="00665C7C" w14:paraId="693AE0B4"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1F9B8EC" w14:textId="77777777" w:rsidR="005A7A59" w:rsidRPr="00665C7C" w:rsidRDefault="005A7A59" w:rsidP="004B1497">
            <w:pPr>
              <w:rPr>
                <w:sz w:val="27"/>
                <w:szCs w:val="27"/>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443820F5" w14:textId="77777777" w:rsidR="005A7A59" w:rsidRPr="00665C7C" w:rsidRDefault="005A7A59" w:rsidP="004B1497">
            <w:pPr>
              <w:rPr>
                <w:sz w:val="27"/>
                <w:szCs w:val="27"/>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38552E12"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36D544ED"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2EC21084" w14:textId="77777777" w:rsidR="005A7A59" w:rsidRPr="00665C7C" w:rsidRDefault="005A7A59" w:rsidP="004B1497">
            <w:pPr>
              <w:rPr>
                <w:sz w:val="27"/>
                <w:szCs w:val="27"/>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1A0C87A1"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6DBBD8F8" w14:textId="77777777" w:rsidR="005A7A59" w:rsidRPr="00665C7C" w:rsidRDefault="005A7A59" w:rsidP="004B1497">
            <w:pPr>
              <w:rPr>
                <w:sz w:val="27"/>
                <w:szCs w:val="27"/>
              </w:rPr>
            </w:pPr>
          </w:p>
        </w:tc>
      </w:tr>
      <w:tr w:rsidR="00665C7C" w:rsidRPr="00665C7C" w14:paraId="61A35B27"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12CB3DF3" w14:textId="77777777" w:rsidR="005A7A59" w:rsidRPr="00665C7C" w:rsidRDefault="005A7A59" w:rsidP="004B1497">
            <w:pPr>
              <w:rPr>
                <w:sz w:val="27"/>
                <w:szCs w:val="27"/>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1A143D9D" w14:textId="77777777" w:rsidR="005A7A59" w:rsidRPr="00665C7C" w:rsidRDefault="005A7A59" w:rsidP="004B1497">
            <w:pPr>
              <w:rPr>
                <w:sz w:val="27"/>
                <w:szCs w:val="27"/>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158C7B91"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496D20BF"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7A8E2CA1" w14:textId="77777777" w:rsidR="005A7A59" w:rsidRPr="00665C7C" w:rsidRDefault="005A7A59" w:rsidP="004B1497">
            <w:pPr>
              <w:rPr>
                <w:sz w:val="27"/>
                <w:szCs w:val="27"/>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31BD8B83"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4F9DE8AC" w14:textId="77777777" w:rsidR="005A7A59" w:rsidRPr="00665C7C" w:rsidRDefault="005A7A59" w:rsidP="004B1497">
            <w:pPr>
              <w:rPr>
                <w:sz w:val="27"/>
                <w:szCs w:val="27"/>
              </w:rPr>
            </w:pPr>
          </w:p>
        </w:tc>
      </w:tr>
      <w:tr w:rsidR="00665C7C" w:rsidRPr="00665C7C" w14:paraId="6F3BFEEE"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52ECCFB1" w14:textId="77777777" w:rsidR="005A7A59" w:rsidRPr="00665C7C" w:rsidRDefault="005A7A59" w:rsidP="004B1497">
            <w:pPr>
              <w:rPr>
                <w:sz w:val="27"/>
                <w:szCs w:val="27"/>
              </w:rPr>
            </w:pPr>
          </w:p>
        </w:tc>
        <w:tc>
          <w:tcPr>
            <w:tcW w:w="136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E8A20C" w14:textId="77777777" w:rsidR="005A7A59" w:rsidRPr="00665C7C" w:rsidRDefault="005A7A59" w:rsidP="004B1497">
            <w:pPr>
              <w:jc w:val="center"/>
              <w:rPr>
                <w:sz w:val="27"/>
                <w:szCs w:val="27"/>
              </w:rPr>
            </w:pPr>
            <w:r w:rsidRPr="00665C7C">
              <w:rPr>
                <w:sz w:val="27"/>
                <w:szCs w:val="27"/>
              </w:rPr>
              <w:t>стійкість мотивації</w:t>
            </w:r>
          </w:p>
        </w:tc>
        <w:tc>
          <w:tcPr>
            <w:tcW w:w="252"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49DA404" w14:textId="0498C1E9" w:rsidR="005A7A59" w:rsidRPr="00665C7C" w:rsidRDefault="007755A7" w:rsidP="004B1497">
            <w:pPr>
              <w:jc w:val="center"/>
              <w:rPr>
                <w:sz w:val="27"/>
                <w:szCs w:val="27"/>
              </w:rPr>
            </w:pPr>
            <w:r w:rsidRPr="00665C7C">
              <w:rPr>
                <w:sz w:val="27"/>
                <w:szCs w:val="27"/>
              </w:rPr>
              <w:t>10</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EA9F862" w14:textId="6FB6F4FD" w:rsidR="005A7A59" w:rsidRPr="00665C7C" w:rsidRDefault="007755A7" w:rsidP="004B1497">
            <w:pPr>
              <w:jc w:val="center"/>
              <w:rPr>
                <w:sz w:val="27"/>
                <w:szCs w:val="27"/>
              </w:rPr>
            </w:pPr>
            <w:r w:rsidRPr="00665C7C">
              <w:rPr>
                <w:sz w:val="27"/>
                <w:szCs w:val="27"/>
              </w:rPr>
              <w:t>10</w:t>
            </w:r>
          </w:p>
        </w:tc>
        <w:tc>
          <w:tcPr>
            <w:tcW w:w="253"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9AA93A7" w14:textId="5F9D05B6" w:rsidR="005A7A59" w:rsidRPr="00665C7C" w:rsidRDefault="007755A7" w:rsidP="004B1497">
            <w:pPr>
              <w:jc w:val="center"/>
              <w:rPr>
                <w:sz w:val="27"/>
                <w:szCs w:val="27"/>
              </w:rPr>
            </w:pPr>
            <w:r w:rsidRPr="00665C7C">
              <w:rPr>
                <w:sz w:val="27"/>
                <w:szCs w:val="27"/>
              </w:rPr>
              <w:t>10</w:t>
            </w:r>
          </w:p>
        </w:tc>
        <w:tc>
          <w:tcPr>
            <w:tcW w:w="724"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3289AD7" w14:textId="25613580" w:rsidR="005A7A59" w:rsidRPr="00665C7C" w:rsidRDefault="007755A7" w:rsidP="004B1497">
            <w:pPr>
              <w:jc w:val="center"/>
              <w:rPr>
                <w:sz w:val="27"/>
                <w:szCs w:val="27"/>
              </w:rPr>
            </w:pPr>
            <w:r w:rsidRPr="00665C7C">
              <w:rPr>
                <w:sz w:val="27"/>
                <w:szCs w:val="27"/>
              </w:rPr>
              <w:t>10,00</w:t>
            </w: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37C8F03E" w14:textId="77777777" w:rsidR="005A7A59" w:rsidRPr="00665C7C" w:rsidRDefault="005A7A59" w:rsidP="004B1497">
            <w:pPr>
              <w:rPr>
                <w:sz w:val="27"/>
                <w:szCs w:val="27"/>
              </w:rPr>
            </w:pPr>
          </w:p>
        </w:tc>
      </w:tr>
      <w:tr w:rsidR="00665C7C" w:rsidRPr="00665C7C" w14:paraId="446F1BE7"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BAFF66E" w14:textId="77777777" w:rsidR="005A7A59" w:rsidRPr="00665C7C" w:rsidRDefault="005A7A59" w:rsidP="004B1497">
            <w:pPr>
              <w:rPr>
                <w:sz w:val="27"/>
                <w:szCs w:val="27"/>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588DD178" w14:textId="77777777" w:rsidR="005A7A59" w:rsidRPr="00665C7C" w:rsidRDefault="005A7A59" w:rsidP="004B1497">
            <w:pPr>
              <w:rPr>
                <w:sz w:val="27"/>
                <w:szCs w:val="27"/>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53A9DE01"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36B6BE68"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1BB360CB" w14:textId="77777777" w:rsidR="005A7A59" w:rsidRPr="00665C7C" w:rsidRDefault="005A7A59" w:rsidP="004B1497">
            <w:pPr>
              <w:rPr>
                <w:sz w:val="27"/>
                <w:szCs w:val="27"/>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2AE06DED"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7EE5F536" w14:textId="77777777" w:rsidR="005A7A59" w:rsidRPr="00665C7C" w:rsidRDefault="005A7A59" w:rsidP="004B1497">
            <w:pPr>
              <w:rPr>
                <w:sz w:val="27"/>
                <w:szCs w:val="27"/>
              </w:rPr>
            </w:pPr>
          </w:p>
        </w:tc>
      </w:tr>
      <w:tr w:rsidR="00665C7C" w:rsidRPr="00665C7C" w14:paraId="42C1BC14"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758E397E" w14:textId="77777777" w:rsidR="005A7A59" w:rsidRPr="00665C7C" w:rsidRDefault="005A7A59" w:rsidP="004B1497">
            <w:pPr>
              <w:rPr>
                <w:sz w:val="27"/>
                <w:szCs w:val="27"/>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6C408909" w14:textId="77777777" w:rsidR="005A7A59" w:rsidRPr="00665C7C" w:rsidRDefault="005A7A59" w:rsidP="004B1497">
            <w:pPr>
              <w:rPr>
                <w:sz w:val="27"/>
                <w:szCs w:val="27"/>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02D61EA0"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6B619971"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1A488289" w14:textId="77777777" w:rsidR="005A7A59" w:rsidRPr="00665C7C" w:rsidRDefault="005A7A59" w:rsidP="004B1497">
            <w:pPr>
              <w:rPr>
                <w:sz w:val="27"/>
                <w:szCs w:val="27"/>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62BB93BA"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511F3BFB" w14:textId="77777777" w:rsidR="005A7A59" w:rsidRPr="00665C7C" w:rsidRDefault="005A7A59" w:rsidP="004B1497">
            <w:pPr>
              <w:rPr>
                <w:sz w:val="27"/>
                <w:szCs w:val="27"/>
              </w:rPr>
            </w:pPr>
          </w:p>
        </w:tc>
      </w:tr>
      <w:tr w:rsidR="00665C7C" w:rsidRPr="00665C7C" w14:paraId="68E3E525"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1D593045" w14:textId="77777777" w:rsidR="005A7A59" w:rsidRPr="00665C7C" w:rsidRDefault="005A7A59" w:rsidP="004B1497">
            <w:pPr>
              <w:rPr>
                <w:sz w:val="27"/>
                <w:szCs w:val="27"/>
              </w:rPr>
            </w:pPr>
          </w:p>
        </w:tc>
        <w:tc>
          <w:tcPr>
            <w:tcW w:w="1362" w:type="pct"/>
            <w:vMerge/>
            <w:tcBorders>
              <w:top w:val="single" w:sz="6" w:space="0" w:color="CCCCCC"/>
              <w:left w:val="single" w:sz="6" w:space="0" w:color="CCCCCC"/>
              <w:bottom w:val="single" w:sz="6" w:space="0" w:color="000000"/>
              <w:right w:val="single" w:sz="6" w:space="0" w:color="000000"/>
            </w:tcBorders>
            <w:vAlign w:val="center"/>
            <w:hideMark/>
          </w:tcPr>
          <w:p w14:paraId="019D9B37" w14:textId="77777777" w:rsidR="005A7A59" w:rsidRPr="00665C7C" w:rsidRDefault="005A7A59" w:rsidP="004B1497">
            <w:pPr>
              <w:rPr>
                <w:sz w:val="27"/>
                <w:szCs w:val="27"/>
              </w:rPr>
            </w:pPr>
          </w:p>
        </w:tc>
        <w:tc>
          <w:tcPr>
            <w:tcW w:w="252" w:type="pct"/>
            <w:vMerge/>
            <w:tcBorders>
              <w:top w:val="single" w:sz="6" w:space="0" w:color="CCCCCC"/>
              <w:left w:val="single" w:sz="6" w:space="0" w:color="CCCCCC"/>
              <w:bottom w:val="single" w:sz="6" w:space="0" w:color="000000"/>
              <w:right w:val="single" w:sz="6" w:space="0" w:color="000000"/>
            </w:tcBorders>
            <w:vAlign w:val="center"/>
          </w:tcPr>
          <w:p w14:paraId="16583FC9"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5293BB57"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6" w:space="0" w:color="000000"/>
              <w:right w:val="single" w:sz="6" w:space="0" w:color="000000"/>
            </w:tcBorders>
            <w:vAlign w:val="center"/>
          </w:tcPr>
          <w:p w14:paraId="0886DC3A" w14:textId="77777777" w:rsidR="005A7A59" w:rsidRPr="00665C7C" w:rsidRDefault="005A7A59" w:rsidP="004B1497">
            <w:pPr>
              <w:rPr>
                <w:sz w:val="27"/>
                <w:szCs w:val="27"/>
              </w:rPr>
            </w:pPr>
          </w:p>
        </w:tc>
        <w:tc>
          <w:tcPr>
            <w:tcW w:w="724" w:type="pct"/>
            <w:vMerge/>
            <w:tcBorders>
              <w:top w:val="single" w:sz="6" w:space="0" w:color="CCCCCC"/>
              <w:left w:val="single" w:sz="6" w:space="0" w:color="CCCCCC"/>
              <w:bottom w:val="single" w:sz="6" w:space="0" w:color="000000"/>
              <w:right w:val="single" w:sz="6" w:space="0" w:color="000000"/>
            </w:tcBorders>
            <w:vAlign w:val="center"/>
          </w:tcPr>
          <w:p w14:paraId="2BA99D52"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25053027" w14:textId="77777777" w:rsidR="005A7A59" w:rsidRPr="00665C7C" w:rsidRDefault="005A7A59" w:rsidP="004B1497">
            <w:pPr>
              <w:rPr>
                <w:sz w:val="27"/>
                <w:szCs w:val="27"/>
              </w:rPr>
            </w:pPr>
          </w:p>
        </w:tc>
      </w:tr>
      <w:tr w:rsidR="00665C7C" w:rsidRPr="00665C7C" w14:paraId="2F22CD24" w14:textId="77777777" w:rsidTr="005A7A59">
        <w:trPr>
          <w:trHeight w:val="315"/>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09DA9C47" w14:textId="77777777" w:rsidR="005A7A59" w:rsidRPr="00665C7C" w:rsidRDefault="005A7A59" w:rsidP="004B1497">
            <w:pPr>
              <w:rPr>
                <w:sz w:val="27"/>
                <w:szCs w:val="27"/>
              </w:rPr>
            </w:pPr>
          </w:p>
        </w:tc>
        <w:tc>
          <w:tcPr>
            <w:tcW w:w="1362"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14:paraId="22AA0F7C" w14:textId="77777777" w:rsidR="005A7A59" w:rsidRPr="00665C7C" w:rsidRDefault="005A7A59" w:rsidP="004B1497">
            <w:pPr>
              <w:jc w:val="center"/>
              <w:rPr>
                <w:sz w:val="27"/>
                <w:szCs w:val="27"/>
              </w:rPr>
            </w:pPr>
            <w:r w:rsidRPr="00665C7C">
              <w:rPr>
                <w:sz w:val="27"/>
                <w:szCs w:val="27"/>
              </w:rPr>
              <w:t>емоційна стійкість</w:t>
            </w:r>
          </w:p>
        </w:tc>
        <w:tc>
          <w:tcPr>
            <w:tcW w:w="252"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7120CAA8" w14:textId="5AB49613" w:rsidR="005A7A59" w:rsidRPr="00665C7C" w:rsidRDefault="007755A7" w:rsidP="004B1497">
            <w:pPr>
              <w:jc w:val="center"/>
              <w:rPr>
                <w:sz w:val="27"/>
                <w:szCs w:val="27"/>
              </w:rPr>
            </w:pPr>
            <w:r w:rsidRPr="00665C7C">
              <w:rPr>
                <w:sz w:val="27"/>
                <w:szCs w:val="27"/>
              </w:rPr>
              <w:t>11</w:t>
            </w:r>
          </w:p>
        </w:tc>
        <w:tc>
          <w:tcPr>
            <w:tcW w:w="253"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120B7B3B" w14:textId="3CB34DF3" w:rsidR="005A7A59" w:rsidRPr="00665C7C" w:rsidRDefault="007755A7" w:rsidP="004B1497">
            <w:pPr>
              <w:jc w:val="center"/>
              <w:rPr>
                <w:sz w:val="27"/>
                <w:szCs w:val="27"/>
              </w:rPr>
            </w:pPr>
            <w:r w:rsidRPr="00665C7C">
              <w:rPr>
                <w:sz w:val="27"/>
                <w:szCs w:val="27"/>
              </w:rPr>
              <w:t>11</w:t>
            </w:r>
          </w:p>
        </w:tc>
        <w:tc>
          <w:tcPr>
            <w:tcW w:w="253"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5D8344FF" w14:textId="46A70578" w:rsidR="005A7A59" w:rsidRPr="00665C7C" w:rsidRDefault="007755A7" w:rsidP="004B1497">
            <w:pPr>
              <w:jc w:val="center"/>
              <w:rPr>
                <w:sz w:val="27"/>
                <w:szCs w:val="27"/>
              </w:rPr>
            </w:pPr>
            <w:r w:rsidRPr="00665C7C">
              <w:rPr>
                <w:sz w:val="27"/>
                <w:szCs w:val="27"/>
              </w:rPr>
              <w:t>11</w:t>
            </w:r>
          </w:p>
        </w:tc>
        <w:tc>
          <w:tcPr>
            <w:tcW w:w="724"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235FD789" w14:textId="3A9451F7" w:rsidR="005A7A59" w:rsidRPr="00665C7C" w:rsidRDefault="007755A7" w:rsidP="004B1497">
            <w:pPr>
              <w:jc w:val="center"/>
              <w:rPr>
                <w:sz w:val="27"/>
                <w:szCs w:val="27"/>
              </w:rPr>
            </w:pPr>
            <w:r w:rsidRPr="00665C7C">
              <w:rPr>
                <w:sz w:val="27"/>
                <w:szCs w:val="27"/>
              </w:rPr>
              <w:t>11,00</w:t>
            </w: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2EDC5BDE" w14:textId="77777777" w:rsidR="005A7A59" w:rsidRPr="00665C7C" w:rsidRDefault="005A7A59" w:rsidP="004B1497">
            <w:pPr>
              <w:rPr>
                <w:sz w:val="27"/>
                <w:szCs w:val="27"/>
              </w:rPr>
            </w:pPr>
          </w:p>
        </w:tc>
      </w:tr>
      <w:tr w:rsidR="005A7A59" w:rsidRPr="00665C7C" w14:paraId="10E3D291" w14:textId="77777777" w:rsidTr="005A7A59">
        <w:trPr>
          <w:trHeight w:val="310"/>
        </w:trPr>
        <w:tc>
          <w:tcPr>
            <w:tcW w:w="803" w:type="pct"/>
            <w:vMerge/>
            <w:tcBorders>
              <w:top w:val="single" w:sz="18" w:space="0" w:color="000000"/>
              <w:left w:val="single" w:sz="18" w:space="0" w:color="000000"/>
              <w:bottom w:val="single" w:sz="18" w:space="0" w:color="000000"/>
              <w:right w:val="single" w:sz="6" w:space="0" w:color="000000"/>
            </w:tcBorders>
            <w:vAlign w:val="center"/>
            <w:hideMark/>
          </w:tcPr>
          <w:p w14:paraId="6524A209" w14:textId="77777777" w:rsidR="005A7A59" w:rsidRPr="00665C7C" w:rsidRDefault="005A7A59" w:rsidP="004B1497">
            <w:pPr>
              <w:rPr>
                <w:sz w:val="27"/>
                <w:szCs w:val="27"/>
              </w:rPr>
            </w:pPr>
          </w:p>
        </w:tc>
        <w:tc>
          <w:tcPr>
            <w:tcW w:w="1362" w:type="pct"/>
            <w:vMerge/>
            <w:tcBorders>
              <w:top w:val="single" w:sz="6" w:space="0" w:color="CCCCCC"/>
              <w:left w:val="single" w:sz="6" w:space="0" w:color="CCCCCC"/>
              <w:bottom w:val="single" w:sz="18" w:space="0" w:color="000000"/>
              <w:right w:val="single" w:sz="6" w:space="0" w:color="000000"/>
            </w:tcBorders>
            <w:vAlign w:val="center"/>
            <w:hideMark/>
          </w:tcPr>
          <w:p w14:paraId="496929CE" w14:textId="77777777" w:rsidR="005A7A59" w:rsidRPr="00665C7C" w:rsidRDefault="005A7A59" w:rsidP="004B1497">
            <w:pPr>
              <w:rPr>
                <w:sz w:val="27"/>
                <w:szCs w:val="27"/>
              </w:rPr>
            </w:pPr>
          </w:p>
        </w:tc>
        <w:tc>
          <w:tcPr>
            <w:tcW w:w="252" w:type="pct"/>
            <w:vMerge/>
            <w:tcBorders>
              <w:top w:val="single" w:sz="6" w:space="0" w:color="CCCCCC"/>
              <w:left w:val="single" w:sz="6" w:space="0" w:color="CCCCCC"/>
              <w:bottom w:val="single" w:sz="18" w:space="0" w:color="000000"/>
              <w:right w:val="single" w:sz="6" w:space="0" w:color="000000"/>
            </w:tcBorders>
            <w:vAlign w:val="center"/>
          </w:tcPr>
          <w:p w14:paraId="6275AB4F"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18" w:space="0" w:color="000000"/>
              <w:right w:val="single" w:sz="6" w:space="0" w:color="000000"/>
            </w:tcBorders>
            <w:vAlign w:val="center"/>
          </w:tcPr>
          <w:p w14:paraId="5739EFFB" w14:textId="77777777" w:rsidR="005A7A59" w:rsidRPr="00665C7C" w:rsidRDefault="005A7A59" w:rsidP="004B1497">
            <w:pPr>
              <w:rPr>
                <w:sz w:val="27"/>
                <w:szCs w:val="27"/>
              </w:rPr>
            </w:pPr>
          </w:p>
        </w:tc>
        <w:tc>
          <w:tcPr>
            <w:tcW w:w="253" w:type="pct"/>
            <w:vMerge/>
            <w:tcBorders>
              <w:top w:val="single" w:sz="6" w:space="0" w:color="CCCCCC"/>
              <w:left w:val="single" w:sz="6" w:space="0" w:color="CCCCCC"/>
              <w:bottom w:val="single" w:sz="18" w:space="0" w:color="000000"/>
              <w:right w:val="single" w:sz="6" w:space="0" w:color="000000"/>
            </w:tcBorders>
            <w:vAlign w:val="center"/>
          </w:tcPr>
          <w:p w14:paraId="64B85ACE" w14:textId="77777777" w:rsidR="005A7A59" w:rsidRPr="00665C7C" w:rsidRDefault="005A7A59" w:rsidP="004B1497">
            <w:pPr>
              <w:rPr>
                <w:sz w:val="27"/>
                <w:szCs w:val="27"/>
              </w:rPr>
            </w:pPr>
          </w:p>
        </w:tc>
        <w:tc>
          <w:tcPr>
            <w:tcW w:w="724" w:type="pct"/>
            <w:vMerge/>
            <w:tcBorders>
              <w:top w:val="single" w:sz="6" w:space="0" w:color="CCCCCC"/>
              <w:left w:val="single" w:sz="6" w:space="0" w:color="CCCCCC"/>
              <w:bottom w:val="single" w:sz="18" w:space="0" w:color="000000"/>
              <w:right w:val="single" w:sz="6" w:space="0" w:color="000000"/>
            </w:tcBorders>
            <w:vAlign w:val="center"/>
          </w:tcPr>
          <w:p w14:paraId="210D9A41" w14:textId="77777777" w:rsidR="005A7A59" w:rsidRPr="00665C7C" w:rsidRDefault="005A7A59" w:rsidP="004B1497">
            <w:pPr>
              <w:rPr>
                <w:sz w:val="27"/>
                <w:szCs w:val="27"/>
              </w:rPr>
            </w:pPr>
          </w:p>
        </w:tc>
        <w:tc>
          <w:tcPr>
            <w:tcW w:w="1354" w:type="pct"/>
            <w:vMerge/>
            <w:tcBorders>
              <w:top w:val="single" w:sz="18" w:space="0" w:color="000000"/>
              <w:left w:val="single" w:sz="6" w:space="0" w:color="CCCCCC"/>
              <w:bottom w:val="single" w:sz="18" w:space="0" w:color="000000"/>
              <w:right w:val="single" w:sz="18" w:space="0" w:color="auto"/>
            </w:tcBorders>
            <w:vAlign w:val="center"/>
            <w:hideMark/>
          </w:tcPr>
          <w:p w14:paraId="21E36FAE" w14:textId="77777777" w:rsidR="005A7A59" w:rsidRPr="00665C7C" w:rsidRDefault="005A7A59" w:rsidP="004B1497">
            <w:pPr>
              <w:rPr>
                <w:sz w:val="27"/>
                <w:szCs w:val="27"/>
              </w:rPr>
            </w:pPr>
          </w:p>
        </w:tc>
      </w:tr>
    </w:tbl>
    <w:p w14:paraId="59F10277" w14:textId="77777777" w:rsidR="003B68CC" w:rsidRPr="00665C7C" w:rsidRDefault="003B68CC" w:rsidP="004B1497">
      <w:pPr>
        <w:jc w:val="both"/>
        <w:rPr>
          <w:sz w:val="27"/>
          <w:szCs w:val="27"/>
        </w:rPr>
      </w:pPr>
    </w:p>
    <w:p w14:paraId="3965B124" w14:textId="401AC90F" w:rsidR="00A710EA" w:rsidRPr="00665C7C" w:rsidRDefault="00A710EA"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Отже, надана інформаці</w:t>
      </w:r>
      <w:r w:rsidR="000C63C8" w:rsidRPr="00665C7C">
        <w:rPr>
          <w:sz w:val="27"/>
          <w:szCs w:val="27"/>
        </w:rPr>
        <w:t>я</w:t>
      </w:r>
      <w:r w:rsidRPr="00665C7C">
        <w:rPr>
          <w:sz w:val="27"/>
          <w:szCs w:val="27"/>
        </w:rPr>
        <w:t xml:space="preserve"> та участь у співбесіді продемонструва</w:t>
      </w:r>
      <w:r w:rsidR="000C63C8" w:rsidRPr="00665C7C">
        <w:rPr>
          <w:sz w:val="27"/>
          <w:szCs w:val="27"/>
        </w:rPr>
        <w:t>л</w:t>
      </w:r>
      <w:r w:rsidRPr="00665C7C">
        <w:rPr>
          <w:sz w:val="27"/>
          <w:szCs w:val="27"/>
        </w:rPr>
        <w:t>и належний рівень соціальної компетентності.</w:t>
      </w:r>
    </w:p>
    <w:p w14:paraId="0D4981A8" w14:textId="4769FEB3" w:rsidR="00A710EA" w:rsidRPr="00665C7C" w:rsidRDefault="002C065D"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З</w:t>
      </w:r>
      <w:r w:rsidR="00A710EA" w:rsidRPr="00665C7C">
        <w:rPr>
          <w:sz w:val="27"/>
          <w:szCs w:val="27"/>
        </w:rPr>
        <w:t xml:space="preserve">а результатами дослідження досьє, письмових пояснень та співбесіди з кандидатом, а також з урахуванням індивідуальних оцінок членів </w:t>
      </w:r>
      <w:r w:rsidR="00686F19" w:rsidRPr="00665C7C">
        <w:rPr>
          <w:sz w:val="27"/>
          <w:szCs w:val="27"/>
        </w:rPr>
        <w:t>к</w:t>
      </w:r>
      <w:r w:rsidR="00D43B16" w:rsidRPr="00665C7C">
        <w:rPr>
          <w:sz w:val="27"/>
          <w:szCs w:val="27"/>
        </w:rPr>
        <w:t>олегії</w:t>
      </w:r>
      <w:r w:rsidR="00A710EA" w:rsidRPr="00665C7C">
        <w:rPr>
          <w:sz w:val="27"/>
          <w:szCs w:val="27"/>
        </w:rPr>
        <w:t xml:space="preserve"> за відповідними показниками сумарний бал, отриманий за цим критерієм</w:t>
      </w:r>
      <w:r w:rsidRPr="00665C7C">
        <w:rPr>
          <w:sz w:val="27"/>
          <w:szCs w:val="27"/>
        </w:rPr>
        <w:t>,</w:t>
      </w:r>
      <w:r w:rsidR="00A710EA" w:rsidRPr="00665C7C">
        <w:rPr>
          <w:sz w:val="27"/>
          <w:szCs w:val="27"/>
        </w:rPr>
        <w:t xml:space="preserve"> становить </w:t>
      </w:r>
      <w:r w:rsidR="00415A3D" w:rsidRPr="00665C7C">
        <w:rPr>
          <w:sz w:val="27"/>
          <w:szCs w:val="27"/>
        </w:rPr>
        <w:t>3</w:t>
      </w:r>
      <w:r w:rsidR="00A52E61" w:rsidRPr="00665C7C">
        <w:rPr>
          <w:sz w:val="27"/>
          <w:szCs w:val="27"/>
        </w:rPr>
        <w:t>7,50</w:t>
      </w:r>
      <w:r w:rsidR="00415A3D" w:rsidRPr="00665C7C">
        <w:rPr>
          <w:sz w:val="27"/>
          <w:szCs w:val="27"/>
        </w:rPr>
        <w:t xml:space="preserve"> </w:t>
      </w:r>
      <w:r w:rsidR="00CD61C7" w:rsidRPr="00665C7C">
        <w:rPr>
          <w:sz w:val="27"/>
          <w:szCs w:val="27"/>
        </w:rPr>
        <w:t> </w:t>
      </w:r>
      <w:proofErr w:type="spellStart"/>
      <w:r w:rsidR="00A710EA" w:rsidRPr="00665C7C">
        <w:rPr>
          <w:sz w:val="27"/>
          <w:szCs w:val="27"/>
        </w:rPr>
        <w:t>бала</w:t>
      </w:r>
      <w:proofErr w:type="spellEnd"/>
      <w:r w:rsidR="00A710EA" w:rsidRPr="00665C7C">
        <w:rPr>
          <w:sz w:val="27"/>
          <w:szCs w:val="27"/>
        </w:rPr>
        <w:t xml:space="preserve"> із 50 можливих, що </w:t>
      </w:r>
      <w:r w:rsidR="00A52E61" w:rsidRPr="00665C7C">
        <w:rPr>
          <w:sz w:val="27"/>
          <w:szCs w:val="27"/>
        </w:rPr>
        <w:t>дорівнює</w:t>
      </w:r>
      <w:r w:rsidR="004A0BDC" w:rsidRPr="00665C7C">
        <w:rPr>
          <w:sz w:val="27"/>
          <w:szCs w:val="27"/>
        </w:rPr>
        <w:t xml:space="preserve"> </w:t>
      </w:r>
      <w:r w:rsidR="00A710EA" w:rsidRPr="00665C7C">
        <w:rPr>
          <w:sz w:val="27"/>
          <w:szCs w:val="27"/>
        </w:rPr>
        <w:t xml:space="preserve">75% (37,5 </w:t>
      </w:r>
      <w:proofErr w:type="spellStart"/>
      <w:r w:rsidR="00A710EA" w:rsidRPr="00665C7C">
        <w:rPr>
          <w:sz w:val="27"/>
          <w:szCs w:val="27"/>
        </w:rPr>
        <w:t>бала</w:t>
      </w:r>
      <w:proofErr w:type="spellEnd"/>
      <w:r w:rsidR="00A710EA" w:rsidRPr="00665C7C">
        <w:rPr>
          <w:sz w:val="27"/>
          <w:szCs w:val="27"/>
        </w:rPr>
        <w:t>)</w:t>
      </w:r>
      <w:r w:rsidR="00686F19" w:rsidRPr="00665C7C">
        <w:rPr>
          <w:sz w:val="27"/>
          <w:szCs w:val="27"/>
        </w:rPr>
        <w:t xml:space="preserve"> максимально можливого </w:t>
      </w:r>
      <w:proofErr w:type="spellStart"/>
      <w:r w:rsidR="00686F19" w:rsidRPr="00665C7C">
        <w:rPr>
          <w:sz w:val="27"/>
          <w:szCs w:val="27"/>
        </w:rPr>
        <w:t>бала</w:t>
      </w:r>
      <w:proofErr w:type="spellEnd"/>
      <w:r w:rsidR="00A710EA" w:rsidRPr="00665C7C">
        <w:rPr>
          <w:sz w:val="27"/>
          <w:szCs w:val="27"/>
        </w:rPr>
        <w:t xml:space="preserve">, тому Комісія виснує, що кандидат відповідає критерію </w:t>
      </w:r>
      <w:r w:rsidRPr="00665C7C">
        <w:rPr>
          <w:sz w:val="27"/>
          <w:szCs w:val="27"/>
        </w:rPr>
        <w:t>соціальної</w:t>
      </w:r>
      <w:r w:rsidR="00A710EA" w:rsidRPr="00665C7C">
        <w:rPr>
          <w:sz w:val="27"/>
          <w:szCs w:val="27"/>
        </w:rPr>
        <w:t xml:space="preserve"> компетентності. </w:t>
      </w:r>
    </w:p>
    <w:p w14:paraId="485CE634" w14:textId="77777777" w:rsidR="00A52E61" w:rsidRPr="00665C7C" w:rsidRDefault="00A52E61" w:rsidP="004B1497">
      <w:pPr>
        <w:shd w:val="clear" w:color="auto" w:fill="FFFFFF"/>
        <w:tabs>
          <w:tab w:val="left" w:pos="426"/>
        </w:tabs>
        <w:ind w:left="709"/>
        <w:jc w:val="both"/>
        <w:rPr>
          <w:sz w:val="27"/>
          <w:szCs w:val="27"/>
        </w:rPr>
      </w:pPr>
    </w:p>
    <w:p w14:paraId="6882634A" w14:textId="38930015" w:rsidR="00A710EA" w:rsidRPr="00665C7C" w:rsidRDefault="00A52E61" w:rsidP="004B1497">
      <w:pPr>
        <w:jc w:val="both"/>
        <w:rPr>
          <w:sz w:val="27"/>
          <w:szCs w:val="27"/>
          <w:u w:val="single"/>
        </w:rPr>
      </w:pPr>
      <w:r w:rsidRPr="00665C7C">
        <w:rPr>
          <w:sz w:val="27"/>
          <w:szCs w:val="27"/>
          <w:u w:val="single"/>
        </w:rPr>
        <w:t>V-ІV. Загальні принципи, застосовані Комісією при встановленні відповідності кандидата критеріям доброчесності та професійної етики.</w:t>
      </w:r>
    </w:p>
    <w:p w14:paraId="7A77090E" w14:textId="77777777" w:rsidR="00A854B7" w:rsidRPr="00665C7C" w:rsidRDefault="00A854B7" w:rsidP="004B1497">
      <w:pPr>
        <w:jc w:val="both"/>
        <w:rPr>
          <w:sz w:val="27"/>
          <w:szCs w:val="27"/>
          <w:u w:val="single"/>
        </w:rPr>
      </w:pPr>
    </w:p>
    <w:p w14:paraId="1DFC58FF" w14:textId="7D03800D" w:rsidR="00F61C99" w:rsidRPr="00665C7C" w:rsidRDefault="00B96BB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Насамперед</w:t>
      </w:r>
      <w:r w:rsidR="00F61C99" w:rsidRPr="00665C7C">
        <w:rPr>
          <w:sz w:val="27"/>
          <w:szCs w:val="27"/>
        </w:rPr>
        <w:t xml:space="preserve"> Комісія відзначає, що </w:t>
      </w:r>
      <w:r w:rsidR="00AF4DE6" w:rsidRPr="00665C7C">
        <w:rPr>
          <w:sz w:val="27"/>
          <w:szCs w:val="27"/>
        </w:rPr>
        <w:t>д</w:t>
      </w:r>
      <w:r w:rsidR="00F61C99" w:rsidRPr="00665C7C">
        <w:rPr>
          <w:sz w:val="27"/>
          <w:szCs w:val="27"/>
        </w:rPr>
        <w:t>оброчесність та професійна етика</w:t>
      </w:r>
      <w:r w:rsidRPr="00665C7C">
        <w:rPr>
          <w:sz w:val="27"/>
          <w:szCs w:val="27"/>
        </w:rPr>
        <w:t xml:space="preserve"> ‒ </w:t>
      </w:r>
      <w:r w:rsidR="00F61C99" w:rsidRPr="00665C7C">
        <w:rPr>
          <w:sz w:val="27"/>
          <w:szCs w:val="27"/>
        </w:rPr>
        <w:t>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w:t>
      </w:r>
      <w:r w:rsidRPr="00665C7C">
        <w:rPr>
          <w:sz w:val="27"/>
          <w:szCs w:val="27"/>
        </w:rPr>
        <w:t>ей комплекс</w:t>
      </w:r>
      <w:r w:rsidR="00F61C99" w:rsidRPr="00665C7C">
        <w:rPr>
          <w:sz w:val="27"/>
          <w:szCs w:val="27"/>
        </w:rPr>
        <w:t xml:space="preserve"> також включа</w:t>
      </w:r>
      <w:r w:rsidR="00112EB6" w:rsidRPr="00665C7C">
        <w:rPr>
          <w:sz w:val="27"/>
          <w:szCs w:val="27"/>
        </w:rPr>
        <w:t>є</w:t>
      </w:r>
      <w:r w:rsidR="00F61C99" w:rsidRPr="00665C7C">
        <w:rPr>
          <w:sz w:val="27"/>
          <w:szCs w:val="27"/>
        </w:rPr>
        <w:t xml:space="preserve">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14:paraId="74EF009B" w14:textId="0E95B0DD" w:rsidR="00F61C99" w:rsidRPr="00665C7C" w:rsidRDefault="00F61C99"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Таким чином,</w:t>
      </w:r>
      <w:r w:rsidR="007E0F0D" w:rsidRPr="00665C7C">
        <w:rPr>
          <w:sz w:val="27"/>
          <w:szCs w:val="27"/>
        </w:rPr>
        <w:t xml:space="preserve"> на переконання Комісії,</w:t>
      </w:r>
      <w:r w:rsidRPr="00665C7C">
        <w:rPr>
          <w:sz w:val="27"/>
          <w:szCs w:val="27"/>
        </w:rPr>
        <w:t xml:space="preserve"> доброчесність і професійна етика є фундаментальним критері</w:t>
      </w:r>
      <w:r w:rsidR="00E61797" w:rsidRPr="00665C7C">
        <w:rPr>
          <w:sz w:val="27"/>
          <w:szCs w:val="27"/>
        </w:rPr>
        <w:t>єм</w:t>
      </w:r>
      <w:r w:rsidRPr="00665C7C">
        <w:rPr>
          <w:sz w:val="27"/>
          <w:szCs w:val="27"/>
        </w:rPr>
        <w:t xml:space="preserve">, </w:t>
      </w:r>
      <w:r w:rsidR="00AF4DE6" w:rsidRPr="00665C7C">
        <w:rPr>
          <w:sz w:val="27"/>
          <w:szCs w:val="27"/>
        </w:rPr>
        <w:t>як</w:t>
      </w:r>
      <w:r w:rsidR="00E61797" w:rsidRPr="00665C7C">
        <w:rPr>
          <w:sz w:val="27"/>
          <w:szCs w:val="27"/>
        </w:rPr>
        <w:t>ий</w:t>
      </w:r>
      <w:r w:rsidRPr="00665C7C">
        <w:rPr>
          <w:sz w:val="27"/>
          <w:szCs w:val="27"/>
        </w:rPr>
        <w:t xml:space="preserve"> забезпечу</w:t>
      </w:r>
      <w:r w:rsidR="00E61797" w:rsidRPr="00665C7C">
        <w:rPr>
          <w:sz w:val="27"/>
          <w:szCs w:val="27"/>
        </w:rPr>
        <w:t>є</w:t>
      </w:r>
      <w:r w:rsidRPr="00665C7C">
        <w:rPr>
          <w:sz w:val="27"/>
          <w:szCs w:val="27"/>
        </w:rPr>
        <w:t xml:space="preserve"> суспільну довіру до судової влади та гаранту</w:t>
      </w:r>
      <w:r w:rsidR="00A753FB" w:rsidRPr="00665C7C">
        <w:rPr>
          <w:sz w:val="27"/>
          <w:szCs w:val="27"/>
        </w:rPr>
        <w:t>є</w:t>
      </w:r>
      <w:r w:rsidRPr="00665C7C">
        <w:rPr>
          <w:sz w:val="27"/>
          <w:szCs w:val="27"/>
        </w:rPr>
        <w:t xml:space="preserve"> дотримання принципів верховенства права.</w:t>
      </w:r>
    </w:p>
    <w:p w14:paraId="58E01BC5" w14:textId="544C6392" w:rsidR="007E0F0D" w:rsidRPr="00665C7C" w:rsidRDefault="007E0F0D"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Функціонування судової влади, до складу суддівського корпусу якої вход</w:t>
      </w:r>
      <w:r w:rsidR="00561C38" w:rsidRPr="00665C7C">
        <w:rPr>
          <w:sz w:val="27"/>
          <w:szCs w:val="27"/>
        </w:rPr>
        <w:t>итимуть</w:t>
      </w:r>
      <w:r w:rsidRPr="00665C7C">
        <w:rPr>
          <w:sz w:val="27"/>
          <w:szCs w:val="27"/>
        </w:rPr>
        <w:t xml:space="preserve"> судді, які не відповідають критері</w:t>
      </w:r>
      <w:r w:rsidR="00E61797" w:rsidRPr="00665C7C">
        <w:rPr>
          <w:sz w:val="27"/>
          <w:szCs w:val="27"/>
        </w:rPr>
        <w:t>ю</w:t>
      </w:r>
      <w:r w:rsidRPr="00665C7C">
        <w:rPr>
          <w:sz w:val="27"/>
          <w:szCs w:val="27"/>
        </w:rPr>
        <w:t xml:space="preserve"> доброчесності</w:t>
      </w:r>
      <w:r w:rsidR="00AF4DE6" w:rsidRPr="00665C7C">
        <w:rPr>
          <w:sz w:val="27"/>
          <w:szCs w:val="27"/>
        </w:rPr>
        <w:t xml:space="preserve"> та професійної етики</w:t>
      </w:r>
      <w:r w:rsidRPr="00665C7C">
        <w:rPr>
          <w:sz w:val="27"/>
          <w:szCs w:val="27"/>
        </w:rPr>
        <w:t xml:space="preserve">,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14:paraId="2DD5E0A4" w14:textId="73B83425" w:rsidR="00F61C99" w:rsidRPr="00665C7C" w:rsidRDefault="00CA0BBF"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І х</w:t>
      </w:r>
      <w:r w:rsidR="007E0F0D" w:rsidRPr="00665C7C">
        <w:rPr>
          <w:sz w:val="27"/>
          <w:szCs w:val="27"/>
        </w:rPr>
        <w:t>оч</w:t>
      </w:r>
      <w:r w:rsidR="00866EE7" w:rsidRPr="00665C7C">
        <w:rPr>
          <w:sz w:val="27"/>
          <w:szCs w:val="27"/>
        </w:rPr>
        <w:t>а</w:t>
      </w:r>
      <w:r w:rsidR="007E0F0D" w:rsidRPr="00665C7C">
        <w:rPr>
          <w:sz w:val="27"/>
          <w:szCs w:val="27"/>
        </w:rPr>
        <w:t xml:space="preserve"> Комісія виходить із того, що </w:t>
      </w:r>
      <w:r w:rsidR="00561C38" w:rsidRPr="00665C7C">
        <w:rPr>
          <w:sz w:val="27"/>
          <w:szCs w:val="27"/>
        </w:rPr>
        <w:t>кандидат на посаду судді</w:t>
      </w:r>
      <w:r w:rsidR="007E0F0D" w:rsidRPr="00665C7C">
        <w:rPr>
          <w:sz w:val="27"/>
          <w:szCs w:val="27"/>
        </w:rPr>
        <w:t xml:space="preserve"> відповідає критері</w:t>
      </w:r>
      <w:r w:rsidR="00E61797" w:rsidRPr="00665C7C">
        <w:rPr>
          <w:sz w:val="27"/>
          <w:szCs w:val="27"/>
        </w:rPr>
        <w:t>ю</w:t>
      </w:r>
      <w:r w:rsidR="007E0F0D" w:rsidRPr="00665C7C">
        <w:rPr>
          <w:sz w:val="27"/>
          <w:szCs w:val="27"/>
        </w:rPr>
        <w:t xml:space="preserve"> доброчесності</w:t>
      </w:r>
      <w:r w:rsidR="00AF4DE6" w:rsidRPr="00665C7C">
        <w:rPr>
          <w:sz w:val="27"/>
          <w:szCs w:val="27"/>
        </w:rPr>
        <w:t xml:space="preserve"> та професійної етики</w:t>
      </w:r>
      <w:r w:rsidR="007E0F0D" w:rsidRPr="00665C7C">
        <w:rPr>
          <w:sz w:val="27"/>
          <w:szCs w:val="27"/>
        </w:rPr>
        <w:t>, однак</w:t>
      </w:r>
      <w:r w:rsidR="00561C38" w:rsidRPr="00665C7C">
        <w:rPr>
          <w:sz w:val="27"/>
          <w:szCs w:val="27"/>
        </w:rPr>
        <w:t xml:space="preserve"> </w:t>
      </w:r>
      <w:r w:rsidR="00AF4DE6" w:rsidRPr="00665C7C">
        <w:rPr>
          <w:sz w:val="27"/>
          <w:szCs w:val="27"/>
        </w:rPr>
        <w:t xml:space="preserve">така </w:t>
      </w:r>
      <w:r w:rsidR="00561C38" w:rsidRPr="00665C7C">
        <w:rPr>
          <w:sz w:val="27"/>
          <w:szCs w:val="27"/>
        </w:rPr>
        <w:t xml:space="preserve">презумпція є спростовною, а </w:t>
      </w:r>
      <w:r w:rsidR="007E0F0D" w:rsidRPr="00665C7C">
        <w:rPr>
          <w:sz w:val="27"/>
          <w:szCs w:val="27"/>
        </w:rPr>
        <w:t>рівень відповідності</w:t>
      </w:r>
      <w:r w:rsidR="00561C38" w:rsidRPr="00665C7C">
        <w:rPr>
          <w:sz w:val="27"/>
          <w:szCs w:val="27"/>
        </w:rPr>
        <w:t xml:space="preserve"> критерію </w:t>
      </w:r>
      <w:r w:rsidR="00AF4DE6" w:rsidRPr="00665C7C">
        <w:rPr>
          <w:sz w:val="27"/>
          <w:szCs w:val="27"/>
        </w:rPr>
        <w:t>доброчесності та професійної етики</w:t>
      </w:r>
      <w:r w:rsidR="00561C38" w:rsidRPr="00665C7C">
        <w:rPr>
          <w:sz w:val="27"/>
          <w:szCs w:val="27"/>
        </w:rPr>
        <w:t xml:space="preserve"> підлягає</w:t>
      </w:r>
      <w:r w:rsidR="007E0F0D" w:rsidRPr="00665C7C">
        <w:rPr>
          <w:sz w:val="27"/>
          <w:szCs w:val="27"/>
        </w:rPr>
        <w:t xml:space="preserve"> з’ясуванню у процесі кваліфікаційного оцінювання.</w:t>
      </w:r>
    </w:p>
    <w:p w14:paraId="006A3FD0" w14:textId="796EBA15" w:rsidR="00DD7DD7" w:rsidRPr="00665C7C" w:rsidRDefault="00AF4DE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w:t>
      </w:r>
      <w:r w:rsidR="00DD7DD7" w:rsidRPr="00665C7C">
        <w:rPr>
          <w:sz w:val="27"/>
          <w:szCs w:val="27"/>
        </w:rPr>
        <w:t>ідповідність кандидата на посаду судді критері</w:t>
      </w:r>
      <w:r w:rsidR="00087FF5" w:rsidRPr="00665C7C">
        <w:rPr>
          <w:sz w:val="27"/>
          <w:szCs w:val="27"/>
        </w:rPr>
        <w:t>ю</w:t>
      </w:r>
      <w:r w:rsidR="00DD7DD7" w:rsidRPr="00665C7C">
        <w:rPr>
          <w:sz w:val="27"/>
          <w:szCs w:val="27"/>
        </w:rPr>
        <w:t xml:space="preserve"> доброчесності та професійної етики встановлюється за такими показниками:</w:t>
      </w:r>
    </w:p>
    <w:p w14:paraId="071ECC3B" w14:textId="0E2F270C" w:rsidR="00DD7DD7" w:rsidRPr="00665C7C" w:rsidRDefault="00A55A5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DD7DD7" w:rsidRPr="00665C7C">
        <w:rPr>
          <w:sz w:val="27"/>
          <w:szCs w:val="27"/>
        </w:rPr>
        <w:t>Незалежність.</w:t>
      </w:r>
    </w:p>
    <w:p w14:paraId="438DB9B8" w14:textId="41F9A7C3" w:rsidR="00DD7DD7" w:rsidRPr="00665C7C" w:rsidRDefault="00A55A5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DD7DD7" w:rsidRPr="00665C7C">
        <w:rPr>
          <w:sz w:val="27"/>
          <w:szCs w:val="27"/>
        </w:rPr>
        <w:t>Чесність.</w:t>
      </w:r>
    </w:p>
    <w:p w14:paraId="2F1A955C" w14:textId="21A5CAB8" w:rsidR="00DD7DD7" w:rsidRPr="00665C7C" w:rsidRDefault="00A55A5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DD7DD7" w:rsidRPr="00665C7C">
        <w:rPr>
          <w:sz w:val="27"/>
          <w:szCs w:val="27"/>
        </w:rPr>
        <w:t>Неупередженість.</w:t>
      </w:r>
    </w:p>
    <w:p w14:paraId="29E0AD8F" w14:textId="705EB761" w:rsidR="00DD7DD7" w:rsidRPr="00665C7C" w:rsidRDefault="00A55A5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DD7DD7" w:rsidRPr="00665C7C">
        <w:rPr>
          <w:sz w:val="27"/>
          <w:szCs w:val="27"/>
        </w:rPr>
        <w:t>Сумлінність.</w:t>
      </w:r>
    </w:p>
    <w:p w14:paraId="2B6F1733" w14:textId="7CADE977" w:rsidR="00DD7DD7" w:rsidRPr="00665C7C" w:rsidRDefault="00A55A5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DD7DD7" w:rsidRPr="00665C7C">
        <w:rPr>
          <w:sz w:val="27"/>
          <w:szCs w:val="27"/>
        </w:rPr>
        <w:t>Непідкупність.</w:t>
      </w:r>
    </w:p>
    <w:p w14:paraId="5FD9C79B" w14:textId="36E2635B" w:rsidR="00DD7DD7" w:rsidRPr="00665C7C" w:rsidRDefault="00A55A51" w:rsidP="004B1497">
      <w:pPr>
        <w:pStyle w:val="a9"/>
        <w:numPr>
          <w:ilvl w:val="1"/>
          <w:numId w:val="8"/>
        </w:numPr>
        <w:shd w:val="clear" w:color="auto" w:fill="FFFFFF"/>
        <w:tabs>
          <w:tab w:val="left" w:pos="426"/>
        </w:tabs>
        <w:ind w:left="1276"/>
        <w:jc w:val="both"/>
        <w:rPr>
          <w:sz w:val="27"/>
          <w:szCs w:val="27"/>
        </w:rPr>
      </w:pPr>
      <w:r w:rsidRPr="00665C7C">
        <w:rPr>
          <w:sz w:val="27"/>
          <w:szCs w:val="27"/>
        </w:rPr>
        <w:t xml:space="preserve"> </w:t>
      </w:r>
      <w:r w:rsidR="00DD7DD7" w:rsidRPr="00665C7C">
        <w:rPr>
          <w:sz w:val="27"/>
          <w:szCs w:val="27"/>
        </w:rPr>
        <w:t>Дотримання етичних норм і бездоганна поведінка у професійній діяльності та особистому житті.</w:t>
      </w:r>
    </w:p>
    <w:p w14:paraId="40CB7B79" w14:textId="260A6DE8" w:rsidR="00DD7DD7" w:rsidRPr="00665C7C" w:rsidRDefault="00A55A51" w:rsidP="004B1497">
      <w:pPr>
        <w:pStyle w:val="a9"/>
        <w:numPr>
          <w:ilvl w:val="1"/>
          <w:numId w:val="8"/>
        </w:numPr>
        <w:shd w:val="clear" w:color="auto" w:fill="FFFFFF"/>
        <w:tabs>
          <w:tab w:val="left" w:pos="426"/>
        </w:tabs>
        <w:ind w:left="1276"/>
        <w:jc w:val="both"/>
        <w:rPr>
          <w:sz w:val="27"/>
          <w:szCs w:val="27"/>
        </w:rPr>
      </w:pPr>
      <w:r w:rsidRPr="00665C7C">
        <w:rPr>
          <w:sz w:val="27"/>
          <w:szCs w:val="27"/>
        </w:rPr>
        <w:lastRenderedPageBreak/>
        <w:t xml:space="preserve"> </w:t>
      </w:r>
      <w:r w:rsidR="00DD7DD7" w:rsidRPr="00665C7C">
        <w:rPr>
          <w:sz w:val="27"/>
          <w:szCs w:val="27"/>
        </w:rPr>
        <w:t xml:space="preserve">Законність джерел походження майна, відповідність рівня життя судді (кандидата на посаду судді) або членів його </w:t>
      </w:r>
      <w:r w:rsidR="00686F19" w:rsidRPr="00665C7C">
        <w:rPr>
          <w:sz w:val="27"/>
          <w:szCs w:val="27"/>
        </w:rPr>
        <w:t>сім’ї</w:t>
      </w:r>
      <w:r w:rsidR="00DD7DD7" w:rsidRPr="00665C7C">
        <w:rPr>
          <w:sz w:val="27"/>
          <w:szCs w:val="27"/>
        </w:rPr>
        <w:t xml:space="preserve"> задекларованим доходам, відповідність способу життя судді (кандидата на посаду судді) його статусу.</w:t>
      </w:r>
    </w:p>
    <w:p w14:paraId="02337831" w14:textId="1FAED313" w:rsidR="00DD7DD7" w:rsidRPr="00665C7C" w:rsidRDefault="00AF4DE6"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Наповнюють зміст</w:t>
      </w:r>
      <w:r w:rsidR="00087FF5" w:rsidRPr="00665C7C">
        <w:rPr>
          <w:sz w:val="27"/>
          <w:szCs w:val="27"/>
        </w:rPr>
        <w:t>ом</w:t>
      </w:r>
      <w:r w:rsidRPr="00665C7C">
        <w:rPr>
          <w:sz w:val="27"/>
          <w:szCs w:val="27"/>
        </w:rPr>
        <w:t xml:space="preserve"> ц</w:t>
      </w:r>
      <w:r w:rsidR="00087FF5" w:rsidRPr="00665C7C">
        <w:rPr>
          <w:sz w:val="27"/>
          <w:szCs w:val="27"/>
        </w:rPr>
        <w:t>і</w:t>
      </w:r>
      <w:r w:rsidRPr="00665C7C">
        <w:rPr>
          <w:sz w:val="27"/>
          <w:szCs w:val="27"/>
        </w:rPr>
        <w:t xml:space="preserve"> показник</w:t>
      </w:r>
      <w:r w:rsidR="00087FF5" w:rsidRPr="00665C7C">
        <w:rPr>
          <w:sz w:val="27"/>
          <w:szCs w:val="27"/>
        </w:rPr>
        <w:t>и</w:t>
      </w:r>
      <w:r w:rsidRPr="00665C7C">
        <w:rPr>
          <w:sz w:val="27"/>
          <w:szCs w:val="27"/>
        </w:rPr>
        <w:t xml:space="preserve"> затверджені</w:t>
      </w:r>
      <w:r w:rsidR="00D31639" w:rsidRPr="00665C7C">
        <w:rPr>
          <w:sz w:val="27"/>
          <w:szCs w:val="27"/>
        </w:rPr>
        <w:t xml:space="preserve"> рішенням</w:t>
      </w:r>
      <w:r w:rsidRPr="00665C7C">
        <w:rPr>
          <w:sz w:val="27"/>
          <w:szCs w:val="27"/>
        </w:rPr>
        <w:t xml:space="preserve"> Вищо</w:t>
      </w:r>
      <w:r w:rsidR="00D31639" w:rsidRPr="00665C7C">
        <w:rPr>
          <w:sz w:val="27"/>
          <w:szCs w:val="27"/>
        </w:rPr>
        <w:t>ї</w:t>
      </w:r>
      <w:r w:rsidRPr="00665C7C">
        <w:rPr>
          <w:sz w:val="27"/>
          <w:szCs w:val="27"/>
        </w:rPr>
        <w:t xml:space="preserve"> рад</w:t>
      </w:r>
      <w:r w:rsidR="00D31639" w:rsidRPr="00665C7C">
        <w:rPr>
          <w:sz w:val="27"/>
          <w:szCs w:val="27"/>
        </w:rPr>
        <w:t>и</w:t>
      </w:r>
      <w:r w:rsidRPr="00665C7C">
        <w:rPr>
          <w:sz w:val="27"/>
          <w:szCs w:val="27"/>
        </w:rPr>
        <w:t xml:space="preserve"> правосуддя</w:t>
      </w:r>
      <w:r w:rsidR="00D31639" w:rsidRPr="00665C7C">
        <w:rPr>
          <w:sz w:val="27"/>
          <w:szCs w:val="27"/>
        </w:rPr>
        <w:t xml:space="preserve"> від 17 грудня 2024 року № 3659/0/15-24</w:t>
      </w:r>
      <w:r w:rsidR="00DD7DD7" w:rsidRPr="00665C7C">
        <w:rPr>
          <w:sz w:val="27"/>
          <w:szCs w:val="27"/>
        </w:rPr>
        <w:t xml:space="preserve"> Єдині показники для оцінки доброчесності та професійної етики судді (кандидата на посаду судді)</w:t>
      </w:r>
      <w:r w:rsidR="00D31639" w:rsidRPr="00665C7C">
        <w:rPr>
          <w:sz w:val="27"/>
          <w:szCs w:val="27"/>
        </w:rPr>
        <w:t xml:space="preserve"> (далі – Єдині показники)</w:t>
      </w:r>
      <w:r w:rsidR="00DD7DD7" w:rsidRPr="00665C7C">
        <w:rPr>
          <w:sz w:val="27"/>
          <w:szCs w:val="27"/>
        </w:rPr>
        <w:t>.</w:t>
      </w:r>
    </w:p>
    <w:p w14:paraId="5045EEC9" w14:textId="31968B09" w:rsidR="000525D3" w:rsidRPr="00665C7C" w:rsidRDefault="000525D3"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Відповідно до пункту 5.10 Положення про кваліфікаційне оцінювання суддя (кандидат на посаду судді)</w:t>
      </w:r>
      <w:r w:rsidR="006D47C8" w:rsidRPr="00665C7C">
        <w:rPr>
          <w:sz w:val="27"/>
          <w:szCs w:val="27"/>
        </w:rPr>
        <w:t xml:space="preserve"> </w:t>
      </w:r>
      <w:r w:rsidRPr="00665C7C">
        <w:rPr>
          <w:sz w:val="27"/>
          <w:szCs w:val="27"/>
        </w:rPr>
        <w:t>не відповідає критеріям доброчесності та професійної етики, якщо</w:t>
      </w:r>
      <w:r w:rsidR="006C51FB" w:rsidRPr="00665C7C">
        <w:rPr>
          <w:sz w:val="27"/>
          <w:szCs w:val="27"/>
        </w:rPr>
        <w:t xml:space="preserve"> </w:t>
      </w:r>
      <w:r w:rsidRPr="00665C7C">
        <w:rPr>
          <w:sz w:val="27"/>
          <w:szCs w:val="27"/>
        </w:rPr>
        <w:t>встановлено невідповідність або існує обґрунтований сумнів у відповідності хоча б одному показнику, визначеному пунктом 2.13</w:t>
      </w:r>
      <w:r w:rsidR="00A753FB" w:rsidRPr="00665C7C">
        <w:rPr>
          <w:sz w:val="27"/>
          <w:szCs w:val="27"/>
        </w:rPr>
        <w:t xml:space="preserve"> цього</w:t>
      </w:r>
      <w:r w:rsidRPr="00665C7C">
        <w:rPr>
          <w:sz w:val="27"/>
          <w:szCs w:val="27"/>
        </w:rPr>
        <w:t xml:space="preserve"> Положення.</w:t>
      </w:r>
    </w:p>
    <w:p w14:paraId="4EB85A00" w14:textId="64FA0707" w:rsidR="000525D3" w:rsidRPr="00665C7C" w:rsidRDefault="000525D3" w:rsidP="004B1497">
      <w:pPr>
        <w:pStyle w:val="a9"/>
        <w:numPr>
          <w:ilvl w:val="0"/>
          <w:numId w:val="8"/>
        </w:numPr>
        <w:shd w:val="clear" w:color="auto" w:fill="FFFFFF"/>
        <w:ind w:left="0" w:firstLine="709"/>
        <w:jc w:val="both"/>
        <w:rPr>
          <w:sz w:val="27"/>
          <w:szCs w:val="27"/>
        </w:rPr>
      </w:pPr>
      <w:r w:rsidRPr="00665C7C">
        <w:rPr>
          <w:sz w:val="27"/>
          <w:szCs w:val="27"/>
        </w:rPr>
        <w:t>У такому разі кандидат на посаду судді визнається таким, що не відповідає критерію доброчесності та професійної етики</w:t>
      </w:r>
      <w:r w:rsidR="00A753FB" w:rsidRPr="00665C7C">
        <w:rPr>
          <w:sz w:val="27"/>
          <w:szCs w:val="27"/>
        </w:rPr>
        <w:t>,</w:t>
      </w:r>
      <w:r w:rsidRPr="00665C7C">
        <w:rPr>
          <w:sz w:val="27"/>
          <w:szCs w:val="27"/>
        </w:rPr>
        <w:t xml:space="preserve"> і цей критерій оцінюється у 0 балів.</w:t>
      </w:r>
    </w:p>
    <w:p w14:paraId="6680726E" w14:textId="67578857" w:rsidR="00EF27D8" w:rsidRPr="00665C7C" w:rsidRDefault="00EF27D8" w:rsidP="004B1497">
      <w:pPr>
        <w:pStyle w:val="a9"/>
        <w:numPr>
          <w:ilvl w:val="0"/>
          <w:numId w:val="8"/>
        </w:numPr>
        <w:shd w:val="clear" w:color="auto" w:fill="FFFFFF"/>
        <w:ind w:left="0" w:firstLine="709"/>
        <w:jc w:val="both"/>
        <w:rPr>
          <w:sz w:val="27"/>
          <w:szCs w:val="27"/>
        </w:rPr>
      </w:pPr>
      <w:r w:rsidRPr="00665C7C">
        <w:rPr>
          <w:sz w:val="27"/>
          <w:szCs w:val="27"/>
        </w:rPr>
        <w:t>Для встановлення невідповідності критерію доброчесності та професійної етики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Обставин</w:t>
      </w:r>
      <w:r w:rsidR="00A753FB" w:rsidRPr="00665C7C">
        <w:rPr>
          <w:sz w:val="27"/>
          <w:szCs w:val="27"/>
        </w:rPr>
        <w:t>ами</w:t>
      </w:r>
      <w:r w:rsidRPr="00665C7C">
        <w:rPr>
          <w:sz w:val="27"/>
          <w:szCs w:val="27"/>
        </w:rPr>
        <w:t>, що вказують на їх істотність</w:t>
      </w:r>
      <w:r w:rsidR="00A753FB" w:rsidRPr="00665C7C">
        <w:rPr>
          <w:sz w:val="27"/>
          <w:szCs w:val="27"/>
        </w:rPr>
        <w:t>,</w:t>
      </w:r>
      <w:r w:rsidRPr="00665C7C">
        <w:rPr>
          <w:sz w:val="27"/>
          <w:szCs w:val="27"/>
        </w:rPr>
        <w:t xml:space="preserve"> є, зокрема: тяжкість діяння та його наслідки, суб’єктивна сторона поведінки, історичний контекст події, систематичність, давність порушення тощо</w:t>
      </w:r>
      <w:r w:rsidR="00967CA6" w:rsidRPr="00665C7C">
        <w:rPr>
          <w:sz w:val="27"/>
          <w:szCs w:val="27"/>
        </w:rPr>
        <w:t>.</w:t>
      </w:r>
    </w:p>
    <w:p w14:paraId="4761A783" w14:textId="696C9D13" w:rsidR="00EF27D8" w:rsidRPr="00665C7C" w:rsidRDefault="00A753FB" w:rsidP="004B1497">
      <w:pPr>
        <w:pStyle w:val="a9"/>
        <w:numPr>
          <w:ilvl w:val="0"/>
          <w:numId w:val="8"/>
        </w:numPr>
        <w:shd w:val="clear" w:color="auto" w:fill="FFFFFF"/>
        <w:ind w:left="0" w:firstLine="709"/>
        <w:jc w:val="both"/>
        <w:rPr>
          <w:sz w:val="27"/>
          <w:szCs w:val="27"/>
        </w:rPr>
      </w:pPr>
      <w:r w:rsidRPr="00665C7C">
        <w:rPr>
          <w:sz w:val="27"/>
          <w:szCs w:val="27"/>
        </w:rPr>
        <w:t>В</w:t>
      </w:r>
      <w:r w:rsidR="00EF27D8" w:rsidRPr="00665C7C">
        <w:rPr>
          <w:sz w:val="27"/>
          <w:szCs w:val="27"/>
        </w:rPr>
        <w:t xml:space="preserve">ідповідно до пункту 5.11 Положення </w:t>
      </w:r>
      <w:r w:rsidR="001B51BA" w:rsidRPr="00665C7C">
        <w:rPr>
          <w:sz w:val="27"/>
          <w:szCs w:val="27"/>
        </w:rPr>
        <w:t xml:space="preserve">про кваліфікаційне </w:t>
      </w:r>
      <w:r w:rsidR="00911B39" w:rsidRPr="00665C7C">
        <w:rPr>
          <w:sz w:val="27"/>
          <w:szCs w:val="27"/>
        </w:rPr>
        <w:t xml:space="preserve">оцінювання </w:t>
      </w:r>
      <w:r w:rsidR="00EF27D8" w:rsidRPr="00665C7C">
        <w:rPr>
          <w:sz w:val="27"/>
          <w:szCs w:val="27"/>
        </w:rPr>
        <w:t>оцінюються обставини, що вказують на</w:t>
      </w:r>
      <w:r w:rsidR="006C51FB" w:rsidRPr="00665C7C">
        <w:rPr>
          <w:sz w:val="27"/>
          <w:szCs w:val="27"/>
        </w:rPr>
        <w:t xml:space="preserve"> </w:t>
      </w:r>
      <w:r w:rsidR="00EF27D8" w:rsidRPr="00665C7C">
        <w:rPr>
          <w:sz w:val="27"/>
          <w:szCs w:val="27"/>
        </w:rPr>
        <w:t>істотність порушення: тяжкість діяння та його наслідки, суб’єктивна сторона, історичний контекст, систематичність, давність тощо.</w:t>
      </w:r>
    </w:p>
    <w:p w14:paraId="717ACB10" w14:textId="042BDA5C" w:rsidR="00EF27D8" w:rsidRPr="00665C7C" w:rsidRDefault="00EF27D8" w:rsidP="004B1497">
      <w:pPr>
        <w:pStyle w:val="a9"/>
        <w:numPr>
          <w:ilvl w:val="0"/>
          <w:numId w:val="8"/>
        </w:numPr>
        <w:shd w:val="clear" w:color="auto" w:fill="FFFFFF"/>
        <w:ind w:left="0" w:firstLine="709"/>
        <w:jc w:val="both"/>
        <w:rPr>
          <w:sz w:val="27"/>
          <w:szCs w:val="27"/>
        </w:rPr>
      </w:pPr>
      <w:r w:rsidRPr="00665C7C">
        <w:rPr>
          <w:sz w:val="27"/>
          <w:szCs w:val="27"/>
        </w:rPr>
        <w:t xml:space="preserve">У разі </w:t>
      </w:r>
      <w:r w:rsidR="00A753FB" w:rsidRPr="00665C7C">
        <w:rPr>
          <w:sz w:val="27"/>
          <w:szCs w:val="27"/>
        </w:rPr>
        <w:t>якщо</w:t>
      </w:r>
      <w:r w:rsidRPr="00665C7C">
        <w:rPr>
          <w:sz w:val="27"/>
          <w:szCs w:val="27"/>
        </w:rPr>
        <w:t xml:space="preserve"> обставини не є настільки переконливими, щоб підтвердити невідповідність критерію (у значенні пункту 5.10 Положення</w:t>
      </w:r>
      <w:r w:rsidR="00911B39" w:rsidRPr="00665C7C">
        <w:rPr>
          <w:sz w:val="27"/>
          <w:szCs w:val="27"/>
        </w:rPr>
        <w:t xml:space="preserve"> про кваліфікаційне оцінювання</w:t>
      </w:r>
      <w:r w:rsidRPr="00665C7C">
        <w:rPr>
          <w:sz w:val="27"/>
          <w:szCs w:val="27"/>
        </w:rPr>
        <w:t xml:space="preserve">), проте </w:t>
      </w:r>
      <w:r w:rsidR="004073F3" w:rsidRPr="00665C7C">
        <w:rPr>
          <w:sz w:val="27"/>
          <w:szCs w:val="27"/>
        </w:rPr>
        <w:t>вказують</w:t>
      </w:r>
      <w:r w:rsidR="00A34A75" w:rsidRPr="00665C7C">
        <w:rPr>
          <w:sz w:val="27"/>
          <w:szCs w:val="27"/>
        </w:rPr>
        <w:t xml:space="preserve"> на значне</w:t>
      </w:r>
      <w:r w:rsidRPr="00665C7C">
        <w:rPr>
          <w:sz w:val="27"/>
          <w:szCs w:val="27"/>
        </w:rPr>
        <w:t xml:space="preserve"> відхилення від очікуваних стандартів, Комісія може зниж</w:t>
      </w:r>
      <w:r w:rsidR="001462C2" w:rsidRPr="00665C7C">
        <w:rPr>
          <w:sz w:val="27"/>
          <w:szCs w:val="27"/>
        </w:rPr>
        <w:t>увати</w:t>
      </w:r>
      <w:r w:rsidRPr="00665C7C">
        <w:rPr>
          <w:sz w:val="27"/>
          <w:szCs w:val="27"/>
        </w:rPr>
        <w:t xml:space="preserve"> бал</w:t>
      </w:r>
      <w:r w:rsidR="00A34A75" w:rsidRPr="00665C7C">
        <w:rPr>
          <w:sz w:val="27"/>
          <w:szCs w:val="27"/>
        </w:rPr>
        <w:t>и</w:t>
      </w:r>
      <w:r w:rsidR="005E183B" w:rsidRPr="00665C7C">
        <w:rPr>
          <w:sz w:val="27"/>
          <w:szCs w:val="27"/>
        </w:rPr>
        <w:t xml:space="preserve"> за конкретний показник на 15</w:t>
      </w:r>
      <w:r w:rsidR="00723BF4" w:rsidRPr="00665C7C">
        <w:rPr>
          <w:sz w:val="27"/>
          <w:szCs w:val="27"/>
        </w:rPr>
        <w:t xml:space="preserve"> </w:t>
      </w:r>
      <w:r w:rsidR="005E183B" w:rsidRPr="00665C7C">
        <w:rPr>
          <w:sz w:val="27"/>
          <w:szCs w:val="27"/>
        </w:rPr>
        <w:t>балів</w:t>
      </w:r>
      <w:r w:rsidRPr="00665C7C">
        <w:rPr>
          <w:sz w:val="27"/>
          <w:szCs w:val="27"/>
        </w:rPr>
        <w:t xml:space="preserve">, </w:t>
      </w:r>
      <w:r w:rsidR="00A34A75" w:rsidRPr="00665C7C">
        <w:rPr>
          <w:sz w:val="27"/>
          <w:szCs w:val="27"/>
        </w:rPr>
        <w:t xml:space="preserve">що </w:t>
      </w:r>
      <w:r w:rsidRPr="00665C7C">
        <w:rPr>
          <w:sz w:val="27"/>
          <w:szCs w:val="27"/>
        </w:rPr>
        <w:t>передбачен</w:t>
      </w:r>
      <w:r w:rsidR="00A34A75" w:rsidRPr="00665C7C">
        <w:rPr>
          <w:sz w:val="27"/>
          <w:szCs w:val="27"/>
        </w:rPr>
        <w:t>о</w:t>
      </w:r>
      <w:r w:rsidRPr="00665C7C">
        <w:rPr>
          <w:sz w:val="27"/>
          <w:szCs w:val="27"/>
        </w:rPr>
        <w:t xml:space="preserve"> пунктом 5.12 Положення</w:t>
      </w:r>
      <w:r w:rsidR="00EC466E" w:rsidRPr="00665C7C">
        <w:rPr>
          <w:sz w:val="27"/>
          <w:szCs w:val="27"/>
        </w:rPr>
        <w:t xml:space="preserve"> про кваліфікаційне оцінювання</w:t>
      </w:r>
      <w:r w:rsidRPr="00665C7C">
        <w:rPr>
          <w:sz w:val="27"/>
          <w:szCs w:val="27"/>
        </w:rPr>
        <w:t xml:space="preserve">. </w:t>
      </w:r>
    </w:p>
    <w:p w14:paraId="04A64DA7" w14:textId="6189E5FD" w:rsidR="005E183B" w:rsidRPr="00665C7C" w:rsidRDefault="005E183B" w:rsidP="004B1497">
      <w:pPr>
        <w:pStyle w:val="a9"/>
        <w:numPr>
          <w:ilvl w:val="0"/>
          <w:numId w:val="8"/>
        </w:numPr>
        <w:shd w:val="clear" w:color="auto" w:fill="FFFFFF"/>
        <w:ind w:left="0" w:firstLine="709"/>
        <w:jc w:val="both"/>
        <w:rPr>
          <w:sz w:val="27"/>
          <w:szCs w:val="27"/>
        </w:rPr>
      </w:pPr>
      <w:r w:rsidRPr="00665C7C">
        <w:rPr>
          <w:sz w:val="27"/>
          <w:szCs w:val="27"/>
        </w:rPr>
        <w:t xml:space="preserve">На цьому етапі враховуються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дозволяє фокусувати увагу на потенційно проблемних випадках і є прийнятним для прийняття рішень в межах конкурсної процедури з мінімальними негативними наслідками для кандидата. </w:t>
      </w:r>
      <w:r w:rsidR="00E46C4A" w:rsidRPr="00665C7C">
        <w:rPr>
          <w:sz w:val="27"/>
          <w:szCs w:val="27"/>
        </w:rPr>
        <w:t>Водночас</w:t>
      </w:r>
      <w:r w:rsidRPr="00665C7C">
        <w:rPr>
          <w:sz w:val="27"/>
          <w:szCs w:val="27"/>
        </w:rPr>
        <w:t xml:space="preserve"> з метою обмеження </w:t>
      </w:r>
      <w:proofErr w:type="spellStart"/>
      <w:r w:rsidRPr="00665C7C">
        <w:rPr>
          <w:sz w:val="27"/>
          <w:szCs w:val="27"/>
        </w:rPr>
        <w:t>дискреції</w:t>
      </w:r>
      <w:proofErr w:type="spellEnd"/>
      <w:r w:rsidRPr="00665C7C">
        <w:rPr>
          <w:sz w:val="27"/>
          <w:szCs w:val="27"/>
        </w:rPr>
        <w:t xml:space="preserve"> Комісії сума балів є фіксованою, а зниження оцінки потребує окремого голосування під час закритого обговорення. </w:t>
      </w:r>
    </w:p>
    <w:p w14:paraId="49138144" w14:textId="39F6CEC7" w:rsidR="00AE23AA" w:rsidRPr="00665C7C" w:rsidRDefault="005E183B" w:rsidP="004B1497">
      <w:pPr>
        <w:pStyle w:val="a9"/>
        <w:numPr>
          <w:ilvl w:val="0"/>
          <w:numId w:val="8"/>
        </w:numPr>
        <w:shd w:val="clear" w:color="auto" w:fill="FFFFFF"/>
        <w:tabs>
          <w:tab w:val="left" w:pos="426"/>
        </w:tabs>
        <w:ind w:left="0" w:firstLine="709"/>
        <w:jc w:val="both"/>
        <w:rPr>
          <w:sz w:val="27"/>
          <w:szCs w:val="27"/>
        </w:rPr>
      </w:pPr>
      <w:r w:rsidRPr="00665C7C">
        <w:rPr>
          <w:sz w:val="27"/>
          <w:szCs w:val="27"/>
        </w:rPr>
        <w:t>Отже, в</w:t>
      </w:r>
      <w:r w:rsidR="00AF4DE6" w:rsidRPr="00665C7C">
        <w:rPr>
          <w:sz w:val="27"/>
          <w:szCs w:val="27"/>
        </w:rPr>
        <w:t>становлення невідповідності показникам відбувається через призму істотності та суттєвості невідповідності тому чи іншому показнику</w:t>
      </w:r>
      <w:r w:rsidR="00D22270" w:rsidRPr="00665C7C">
        <w:rPr>
          <w:sz w:val="27"/>
          <w:szCs w:val="27"/>
        </w:rPr>
        <w:t>.</w:t>
      </w:r>
      <w:r w:rsidR="00AF4DE6" w:rsidRPr="00665C7C">
        <w:rPr>
          <w:sz w:val="27"/>
          <w:szCs w:val="27"/>
        </w:rPr>
        <w:t xml:space="preserve"> </w:t>
      </w:r>
      <w:r w:rsidRPr="00665C7C">
        <w:rPr>
          <w:sz w:val="27"/>
          <w:szCs w:val="27"/>
        </w:rPr>
        <w:t xml:space="preserve">На переконання Комісії, </w:t>
      </w:r>
      <w:r w:rsidR="00CA5ADF" w:rsidRPr="00665C7C">
        <w:rPr>
          <w:sz w:val="27"/>
          <w:szCs w:val="27"/>
        </w:rPr>
        <w:t>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захистом прав і репутації кандидатів.</w:t>
      </w:r>
    </w:p>
    <w:p w14:paraId="4C678175" w14:textId="77777777" w:rsidR="00AE23AA" w:rsidRPr="00665C7C" w:rsidRDefault="00AE23AA" w:rsidP="004B1497">
      <w:pPr>
        <w:pStyle w:val="a9"/>
        <w:shd w:val="clear" w:color="auto" w:fill="FFFFFF"/>
        <w:tabs>
          <w:tab w:val="left" w:pos="426"/>
        </w:tabs>
        <w:ind w:left="709"/>
        <w:jc w:val="both"/>
        <w:rPr>
          <w:sz w:val="27"/>
          <w:szCs w:val="27"/>
        </w:rPr>
      </w:pPr>
    </w:p>
    <w:p w14:paraId="7462DF5A" w14:textId="77777777" w:rsidR="00422552" w:rsidRPr="00665C7C" w:rsidRDefault="00422552" w:rsidP="004B1497">
      <w:pPr>
        <w:shd w:val="clear" w:color="auto" w:fill="FFFFFF"/>
        <w:spacing w:after="240"/>
        <w:jc w:val="both"/>
        <w:rPr>
          <w:sz w:val="27"/>
          <w:szCs w:val="27"/>
          <w:lang w:eastAsia="uk-UA"/>
        </w:rPr>
      </w:pPr>
      <w:r w:rsidRPr="00665C7C">
        <w:rPr>
          <w:sz w:val="27"/>
          <w:szCs w:val="27"/>
          <w:u w:val="single"/>
          <w:lang w:eastAsia="uk-UA"/>
        </w:rPr>
        <w:t>V-V. Встановлення відповідності кандидата критеріям доброчесності та професійної етики.</w:t>
      </w:r>
    </w:p>
    <w:p w14:paraId="101F67EC" w14:textId="7B05671D" w:rsidR="00422552" w:rsidRPr="00665C7C" w:rsidRDefault="00422552" w:rsidP="004B1497">
      <w:pPr>
        <w:pStyle w:val="a9"/>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lastRenderedPageBreak/>
        <w:t xml:space="preserve">Комісією під час кваліфікаційного оцінювання </w:t>
      </w:r>
      <w:r w:rsidR="002814C7" w:rsidRPr="00665C7C">
        <w:rPr>
          <w:sz w:val="27"/>
          <w:szCs w:val="27"/>
          <w:lang w:eastAsia="uk-UA"/>
        </w:rPr>
        <w:t>Антонова С.В.</w:t>
      </w:r>
      <w:r w:rsidRPr="00665C7C">
        <w:rPr>
          <w:sz w:val="27"/>
          <w:szCs w:val="27"/>
          <w:lang w:eastAsia="uk-UA"/>
        </w:rPr>
        <w:t xml:space="preserve"> було досліджено рішення ГРД, письмові пояснення кандидата, надіслані на адресу Комісії, усні пояснення, надані під час співбесіди, подані </w:t>
      </w:r>
      <w:r w:rsidR="00387393" w:rsidRPr="00665C7C">
        <w:rPr>
          <w:sz w:val="27"/>
          <w:szCs w:val="27"/>
          <w:lang w:eastAsia="uk-UA"/>
        </w:rPr>
        <w:t>ним</w:t>
      </w:r>
      <w:r w:rsidRPr="00665C7C">
        <w:rPr>
          <w:sz w:val="27"/>
          <w:szCs w:val="27"/>
          <w:lang w:eastAsia="uk-UA"/>
        </w:rPr>
        <w:t xml:space="preserve"> як кандидатом декларації, а також інформація, надана державними органами на запити Комісії стосовно кандидата.</w:t>
      </w:r>
    </w:p>
    <w:p w14:paraId="1FE295B0" w14:textId="045E2C95" w:rsidR="00422552" w:rsidRPr="00665C7C" w:rsidRDefault="00422552"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 xml:space="preserve">Стосовно обставин, викладених у листі НАЗК про результати спеціальної перевірки щодо достовірності відомостей, зазначених </w:t>
      </w:r>
      <w:r w:rsidR="004E073A" w:rsidRPr="00665C7C">
        <w:rPr>
          <w:sz w:val="27"/>
          <w:szCs w:val="27"/>
          <w:lang w:eastAsia="uk-UA"/>
        </w:rPr>
        <w:t>Антоновим С.В.</w:t>
      </w:r>
      <w:r w:rsidRPr="00665C7C">
        <w:rPr>
          <w:sz w:val="27"/>
          <w:szCs w:val="27"/>
          <w:lang w:eastAsia="uk-UA"/>
        </w:rPr>
        <w:t xml:space="preserve"> у Декларації за 202</w:t>
      </w:r>
      <w:r w:rsidR="004E073A" w:rsidRPr="00665C7C">
        <w:rPr>
          <w:sz w:val="27"/>
          <w:szCs w:val="27"/>
          <w:lang w:eastAsia="uk-UA"/>
        </w:rPr>
        <w:t xml:space="preserve">5 </w:t>
      </w:r>
      <w:r w:rsidRPr="00665C7C">
        <w:rPr>
          <w:sz w:val="27"/>
          <w:szCs w:val="27"/>
          <w:lang w:eastAsia="uk-UA"/>
        </w:rPr>
        <w:t>рік</w:t>
      </w:r>
      <w:r w:rsidR="007F0809" w:rsidRPr="00665C7C">
        <w:rPr>
          <w:sz w:val="27"/>
          <w:szCs w:val="27"/>
          <w:lang w:eastAsia="uk-UA"/>
        </w:rPr>
        <w:t>,</w:t>
      </w:r>
      <w:r w:rsidRPr="00665C7C">
        <w:rPr>
          <w:sz w:val="27"/>
          <w:szCs w:val="27"/>
          <w:lang w:eastAsia="uk-UA"/>
        </w:rPr>
        <w:t xml:space="preserve"> кандидат поясни</w:t>
      </w:r>
      <w:r w:rsidR="004E073A" w:rsidRPr="00665C7C">
        <w:rPr>
          <w:sz w:val="27"/>
          <w:szCs w:val="27"/>
          <w:lang w:eastAsia="uk-UA"/>
        </w:rPr>
        <w:t>в</w:t>
      </w:r>
      <w:r w:rsidRPr="00665C7C">
        <w:rPr>
          <w:sz w:val="27"/>
          <w:szCs w:val="27"/>
          <w:lang w:eastAsia="uk-UA"/>
        </w:rPr>
        <w:t xml:space="preserve"> таке.</w:t>
      </w:r>
    </w:p>
    <w:p w14:paraId="2F81CACE" w14:textId="09FA5600" w:rsidR="00E733B8" w:rsidRPr="00665C7C" w:rsidRDefault="00422552"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У розділі 11 «Доходи, у тому числі подарунки» Декларації за 202</w:t>
      </w:r>
      <w:r w:rsidR="004E073A" w:rsidRPr="00665C7C">
        <w:rPr>
          <w:sz w:val="27"/>
          <w:szCs w:val="27"/>
          <w:lang w:eastAsia="uk-UA"/>
        </w:rPr>
        <w:t>5</w:t>
      </w:r>
      <w:r w:rsidRPr="00665C7C">
        <w:rPr>
          <w:sz w:val="27"/>
          <w:szCs w:val="27"/>
          <w:lang w:eastAsia="uk-UA"/>
        </w:rPr>
        <w:t xml:space="preserve"> рік в</w:t>
      </w:r>
      <w:r w:rsidR="004E073A" w:rsidRPr="00665C7C">
        <w:rPr>
          <w:sz w:val="27"/>
          <w:szCs w:val="27"/>
          <w:lang w:eastAsia="uk-UA"/>
        </w:rPr>
        <w:t>ін</w:t>
      </w:r>
      <w:r w:rsidRPr="00665C7C">
        <w:rPr>
          <w:sz w:val="27"/>
          <w:szCs w:val="27"/>
          <w:lang w:eastAsia="uk-UA"/>
        </w:rPr>
        <w:t xml:space="preserve"> зазначи</w:t>
      </w:r>
      <w:r w:rsidR="004E073A" w:rsidRPr="00665C7C">
        <w:rPr>
          <w:sz w:val="27"/>
          <w:szCs w:val="27"/>
          <w:lang w:eastAsia="uk-UA"/>
        </w:rPr>
        <w:t>в</w:t>
      </w:r>
      <w:r w:rsidRPr="00665C7C">
        <w:rPr>
          <w:sz w:val="27"/>
          <w:szCs w:val="27"/>
          <w:lang w:eastAsia="uk-UA"/>
        </w:rPr>
        <w:t xml:space="preserve"> дохід </w:t>
      </w:r>
      <w:r w:rsidR="006D0A82" w:rsidRPr="00665C7C">
        <w:rPr>
          <w:sz w:val="27"/>
          <w:szCs w:val="27"/>
          <w:lang w:eastAsia="uk-UA"/>
        </w:rPr>
        <w:t>члена сім’ї (дружини) у сумі 392 059 грн від незалежно</w:t>
      </w:r>
      <w:r w:rsidR="007F0809" w:rsidRPr="00665C7C">
        <w:rPr>
          <w:sz w:val="27"/>
          <w:szCs w:val="27"/>
          <w:lang w:eastAsia="uk-UA"/>
        </w:rPr>
        <w:t>ї</w:t>
      </w:r>
      <w:r w:rsidR="006D0A82" w:rsidRPr="00665C7C">
        <w:rPr>
          <w:sz w:val="27"/>
          <w:szCs w:val="27"/>
          <w:lang w:eastAsia="uk-UA"/>
        </w:rPr>
        <w:t xml:space="preserve"> професійно</w:t>
      </w:r>
      <w:r w:rsidR="00F2610B" w:rsidRPr="00665C7C">
        <w:rPr>
          <w:sz w:val="27"/>
          <w:szCs w:val="27"/>
          <w:lang w:eastAsia="uk-UA"/>
        </w:rPr>
        <w:t>ї</w:t>
      </w:r>
      <w:r w:rsidR="006D0A82" w:rsidRPr="00665C7C">
        <w:rPr>
          <w:sz w:val="27"/>
          <w:szCs w:val="27"/>
          <w:lang w:eastAsia="uk-UA"/>
        </w:rPr>
        <w:t xml:space="preserve"> діяльн</w:t>
      </w:r>
      <w:r w:rsidR="00F2610B" w:rsidRPr="00665C7C">
        <w:rPr>
          <w:sz w:val="27"/>
          <w:szCs w:val="27"/>
          <w:lang w:eastAsia="uk-UA"/>
        </w:rPr>
        <w:t>ості</w:t>
      </w:r>
      <w:r w:rsidR="006D0A82" w:rsidRPr="00665C7C">
        <w:rPr>
          <w:sz w:val="27"/>
          <w:szCs w:val="27"/>
          <w:lang w:eastAsia="uk-UA"/>
        </w:rPr>
        <w:t>.</w:t>
      </w:r>
      <w:r w:rsidRPr="00665C7C">
        <w:rPr>
          <w:sz w:val="27"/>
          <w:szCs w:val="27"/>
          <w:lang w:eastAsia="uk-UA"/>
        </w:rPr>
        <w:t xml:space="preserve"> На підтвердження цих </w:t>
      </w:r>
      <w:r w:rsidR="00CA40CD" w:rsidRPr="00665C7C">
        <w:rPr>
          <w:sz w:val="27"/>
          <w:szCs w:val="27"/>
          <w:lang w:eastAsia="uk-UA"/>
        </w:rPr>
        <w:t>обставин</w:t>
      </w:r>
      <w:r w:rsidRPr="00665C7C">
        <w:rPr>
          <w:sz w:val="27"/>
          <w:szCs w:val="27"/>
          <w:lang w:eastAsia="uk-UA"/>
        </w:rPr>
        <w:t xml:space="preserve"> кандидат нада</w:t>
      </w:r>
      <w:r w:rsidR="003576B1" w:rsidRPr="00665C7C">
        <w:rPr>
          <w:sz w:val="27"/>
          <w:szCs w:val="27"/>
          <w:lang w:eastAsia="uk-UA"/>
        </w:rPr>
        <w:t>в</w:t>
      </w:r>
      <w:r w:rsidR="00C67066" w:rsidRPr="00665C7C">
        <w:rPr>
          <w:sz w:val="27"/>
          <w:szCs w:val="27"/>
          <w:lang w:eastAsia="uk-UA"/>
        </w:rPr>
        <w:t>, зокрема</w:t>
      </w:r>
      <w:r w:rsidRPr="00665C7C">
        <w:rPr>
          <w:sz w:val="27"/>
          <w:szCs w:val="27"/>
          <w:lang w:eastAsia="uk-UA"/>
        </w:rPr>
        <w:t xml:space="preserve"> </w:t>
      </w:r>
      <w:r w:rsidR="00043E8B" w:rsidRPr="00665C7C">
        <w:rPr>
          <w:sz w:val="27"/>
          <w:szCs w:val="27"/>
          <w:lang w:eastAsia="uk-UA"/>
        </w:rPr>
        <w:t>к</w:t>
      </w:r>
      <w:r w:rsidR="005926F6" w:rsidRPr="00665C7C">
        <w:rPr>
          <w:sz w:val="27"/>
          <w:szCs w:val="27"/>
          <w:shd w:val="clear" w:color="auto" w:fill="FFFFFF"/>
        </w:rPr>
        <w:t xml:space="preserve">опію податкової декларації про майновий стан і доходи </w:t>
      </w:r>
      <w:r w:rsidR="0051535F">
        <w:rPr>
          <w:sz w:val="27"/>
          <w:szCs w:val="27"/>
          <w:shd w:val="clear" w:color="auto" w:fill="FFFFFF"/>
        </w:rPr>
        <w:t>ОСОБА_1</w:t>
      </w:r>
      <w:r w:rsidR="003A41FF" w:rsidRPr="00665C7C">
        <w:rPr>
          <w:sz w:val="27"/>
          <w:szCs w:val="27"/>
          <w:shd w:val="clear" w:color="auto" w:fill="FFFFFF"/>
        </w:rPr>
        <w:t xml:space="preserve"> </w:t>
      </w:r>
      <w:r w:rsidR="005926F6" w:rsidRPr="00665C7C">
        <w:rPr>
          <w:sz w:val="27"/>
          <w:szCs w:val="27"/>
          <w:shd w:val="clear" w:color="auto" w:fill="FFFFFF"/>
        </w:rPr>
        <w:t>за 202</w:t>
      </w:r>
      <w:r w:rsidR="00043E8B" w:rsidRPr="00665C7C">
        <w:rPr>
          <w:sz w:val="27"/>
          <w:szCs w:val="27"/>
          <w:shd w:val="clear" w:color="auto" w:fill="FFFFFF"/>
        </w:rPr>
        <w:t>5</w:t>
      </w:r>
      <w:r w:rsidR="003A41FF" w:rsidRPr="00665C7C">
        <w:rPr>
          <w:sz w:val="27"/>
          <w:szCs w:val="27"/>
          <w:shd w:val="clear" w:color="auto" w:fill="FFFFFF"/>
        </w:rPr>
        <w:t> </w:t>
      </w:r>
      <w:r w:rsidR="005926F6" w:rsidRPr="00665C7C">
        <w:rPr>
          <w:sz w:val="27"/>
          <w:szCs w:val="27"/>
          <w:shd w:val="clear" w:color="auto" w:fill="FFFFFF"/>
        </w:rPr>
        <w:t xml:space="preserve">рік, розрахунок податкових зобов’язань з податку на доходи фізичних осіб та/або військового збору з доходів, отриманих </w:t>
      </w:r>
      <w:proofErr w:type="spellStart"/>
      <w:r w:rsidR="005926F6" w:rsidRPr="00665C7C">
        <w:rPr>
          <w:sz w:val="27"/>
          <w:szCs w:val="27"/>
          <w:shd w:val="clear" w:color="auto" w:fill="FFFFFF"/>
        </w:rPr>
        <w:t>самозайнятою</w:t>
      </w:r>
      <w:proofErr w:type="spellEnd"/>
      <w:r w:rsidR="005926F6" w:rsidRPr="00665C7C">
        <w:rPr>
          <w:sz w:val="27"/>
          <w:szCs w:val="27"/>
          <w:shd w:val="clear" w:color="auto" w:fill="FFFFFF"/>
        </w:rPr>
        <w:t xml:space="preserve"> особою </w:t>
      </w:r>
      <w:r w:rsidR="0051535F">
        <w:rPr>
          <w:sz w:val="27"/>
          <w:szCs w:val="27"/>
          <w:shd w:val="clear" w:color="auto" w:fill="FFFFFF"/>
        </w:rPr>
        <w:t>ОСОБА_1</w:t>
      </w:r>
      <w:r w:rsidR="005E04C6" w:rsidRPr="00665C7C">
        <w:rPr>
          <w:sz w:val="27"/>
          <w:szCs w:val="27"/>
          <w:shd w:val="clear" w:color="auto" w:fill="FFFFFF"/>
        </w:rPr>
        <w:t xml:space="preserve"> </w:t>
      </w:r>
      <w:r w:rsidR="005926F6" w:rsidRPr="00665C7C">
        <w:rPr>
          <w:sz w:val="27"/>
          <w:szCs w:val="27"/>
          <w:shd w:val="clear" w:color="auto" w:fill="FFFFFF"/>
        </w:rPr>
        <w:t>за 202</w:t>
      </w:r>
      <w:r w:rsidR="00E733B8" w:rsidRPr="00665C7C">
        <w:rPr>
          <w:sz w:val="27"/>
          <w:szCs w:val="27"/>
          <w:shd w:val="clear" w:color="auto" w:fill="FFFFFF"/>
        </w:rPr>
        <w:t>5</w:t>
      </w:r>
      <w:r w:rsidR="0051535F">
        <w:rPr>
          <w:sz w:val="27"/>
          <w:szCs w:val="27"/>
          <w:shd w:val="clear" w:color="auto" w:fill="FFFFFF"/>
        </w:rPr>
        <w:t> </w:t>
      </w:r>
      <w:r w:rsidR="005926F6" w:rsidRPr="00665C7C">
        <w:rPr>
          <w:sz w:val="27"/>
          <w:szCs w:val="27"/>
          <w:shd w:val="clear" w:color="auto" w:fill="FFFFFF"/>
        </w:rPr>
        <w:t xml:space="preserve">рік, копію розрахунку сум нарахованого доходу застрахованих осіб та суми нарахованого єдиного внеску </w:t>
      </w:r>
      <w:r w:rsidR="0051535F">
        <w:rPr>
          <w:sz w:val="27"/>
          <w:szCs w:val="27"/>
          <w:shd w:val="clear" w:color="auto" w:fill="FFFFFF"/>
        </w:rPr>
        <w:t>ОСОБА_1</w:t>
      </w:r>
      <w:r w:rsidR="005E04C6" w:rsidRPr="00665C7C">
        <w:rPr>
          <w:sz w:val="27"/>
          <w:szCs w:val="27"/>
          <w:shd w:val="clear" w:color="auto" w:fill="FFFFFF"/>
        </w:rPr>
        <w:t xml:space="preserve"> </w:t>
      </w:r>
      <w:r w:rsidR="005926F6" w:rsidRPr="00665C7C">
        <w:rPr>
          <w:sz w:val="27"/>
          <w:szCs w:val="27"/>
          <w:shd w:val="clear" w:color="auto" w:fill="FFFFFF"/>
        </w:rPr>
        <w:t>за 202</w:t>
      </w:r>
      <w:r w:rsidR="00E733B8" w:rsidRPr="00665C7C">
        <w:rPr>
          <w:sz w:val="27"/>
          <w:szCs w:val="27"/>
          <w:shd w:val="clear" w:color="auto" w:fill="FFFFFF"/>
        </w:rPr>
        <w:t>5</w:t>
      </w:r>
      <w:r w:rsidR="005E04C6" w:rsidRPr="00665C7C">
        <w:rPr>
          <w:sz w:val="27"/>
          <w:szCs w:val="27"/>
          <w:shd w:val="clear" w:color="auto" w:fill="FFFFFF"/>
        </w:rPr>
        <w:t> </w:t>
      </w:r>
      <w:r w:rsidR="005926F6" w:rsidRPr="00665C7C">
        <w:rPr>
          <w:sz w:val="27"/>
          <w:szCs w:val="27"/>
          <w:shd w:val="clear" w:color="auto" w:fill="FFFFFF"/>
        </w:rPr>
        <w:t>рік.</w:t>
      </w:r>
    </w:p>
    <w:p w14:paraId="442A9419" w14:textId="274B3CB1" w:rsidR="00422552" w:rsidRPr="00665C7C" w:rsidRDefault="00422552"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 xml:space="preserve">Комісія вважає такі пояснення </w:t>
      </w:r>
      <w:r w:rsidR="005E04C6" w:rsidRPr="00665C7C">
        <w:rPr>
          <w:sz w:val="27"/>
          <w:szCs w:val="27"/>
          <w:lang w:eastAsia="uk-UA"/>
        </w:rPr>
        <w:t>Антонова С.В.</w:t>
      </w:r>
      <w:r w:rsidRPr="00665C7C">
        <w:rPr>
          <w:sz w:val="27"/>
          <w:szCs w:val="27"/>
          <w:lang w:eastAsia="uk-UA"/>
        </w:rPr>
        <w:t xml:space="preserve"> переконливими та достатніми.</w:t>
      </w:r>
    </w:p>
    <w:p w14:paraId="479B0F54" w14:textId="0DB57EDE" w:rsidR="00443304" w:rsidRPr="00665C7C" w:rsidRDefault="007E5B72" w:rsidP="004B1497">
      <w:pPr>
        <w:pStyle w:val="a9"/>
        <w:numPr>
          <w:ilvl w:val="0"/>
          <w:numId w:val="8"/>
        </w:numPr>
        <w:shd w:val="clear" w:color="auto" w:fill="FFFFFF"/>
        <w:ind w:left="0" w:firstLine="709"/>
        <w:jc w:val="both"/>
        <w:rPr>
          <w:sz w:val="27"/>
          <w:szCs w:val="27"/>
        </w:rPr>
      </w:pPr>
      <w:r w:rsidRPr="00665C7C">
        <w:rPr>
          <w:sz w:val="27"/>
          <w:szCs w:val="27"/>
        </w:rPr>
        <w:t>Я</w:t>
      </w:r>
      <w:r w:rsidR="00D704DA" w:rsidRPr="00665C7C">
        <w:rPr>
          <w:sz w:val="27"/>
          <w:szCs w:val="27"/>
        </w:rPr>
        <w:t xml:space="preserve">к </w:t>
      </w:r>
      <w:r w:rsidRPr="00665C7C">
        <w:rPr>
          <w:sz w:val="27"/>
          <w:szCs w:val="27"/>
        </w:rPr>
        <w:t xml:space="preserve">зазначалось </w:t>
      </w:r>
      <w:r w:rsidR="00D704DA" w:rsidRPr="00665C7C">
        <w:rPr>
          <w:sz w:val="27"/>
          <w:szCs w:val="27"/>
        </w:rPr>
        <w:t xml:space="preserve">у цьому рішенні, до Комісії надійшов </w:t>
      </w:r>
      <w:r w:rsidR="00AE56B2" w:rsidRPr="00665C7C">
        <w:rPr>
          <w:sz w:val="27"/>
          <w:szCs w:val="27"/>
        </w:rPr>
        <w:t>в</w:t>
      </w:r>
      <w:r w:rsidR="00D704DA" w:rsidRPr="00665C7C">
        <w:rPr>
          <w:sz w:val="27"/>
          <w:szCs w:val="27"/>
        </w:rPr>
        <w:t xml:space="preserve">исновок ГРД про </w:t>
      </w:r>
      <w:r w:rsidR="000C25E7" w:rsidRPr="00665C7C">
        <w:rPr>
          <w:sz w:val="27"/>
          <w:szCs w:val="27"/>
        </w:rPr>
        <w:t xml:space="preserve">невідповідність кандидата на посаду судді </w:t>
      </w:r>
      <w:r w:rsidR="00443304" w:rsidRPr="00665C7C">
        <w:rPr>
          <w:sz w:val="27"/>
          <w:szCs w:val="27"/>
        </w:rPr>
        <w:t>Антонова С.В. критеріям доброчесності та професійної етики.</w:t>
      </w:r>
    </w:p>
    <w:p w14:paraId="78F670AA" w14:textId="1BD3421E" w:rsidR="00906602" w:rsidRPr="00665C7C" w:rsidRDefault="00AE56B2" w:rsidP="004B1497">
      <w:pPr>
        <w:pStyle w:val="a9"/>
        <w:numPr>
          <w:ilvl w:val="0"/>
          <w:numId w:val="8"/>
        </w:numPr>
        <w:ind w:left="0" w:firstLine="709"/>
        <w:jc w:val="both"/>
        <w:rPr>
          <w:iCs/>
          <w:sz w:val="27"/>
          <w:szCs w:val="27"/>
          <w:lang w:eastAsia="uk-UA"/>
        </w:rPr>
      </w:pPr>
      <w:r w:rsidRPr="00665C7C">
        <w:rPr>
          <w:sz w:val="27"/>
          <w:szCs w:val="27"/>
        </w:rPr>
        <w:t xml:space="preserve">У висновку ГРД зазначено, що </w:t>
      </w:r>
      <w:r w:rsidR="00906602" w:rsidRPr="00665C7C">
        <w:rPr>
          <w:sz w:val="27"/>
          <w:szCs w:val="27"/>
          <w:lang w:eastAsia="uk-UA"/>
        </w:rPr>
        <w:t xml:space="preserve">кандидат не відповідає критеріям доброчесності та професійної етики за показником </w:t>
      </w:r>
      <w:r w:rsidR="00DB7D69" w:rsidRPr="00665C7C">
        <w:rPr>
          <w:sz w:val="27"/>
          <w:szCs w:val="27"/>
          <w:lang w:eastAsia="uk-UA"/>
        </w:rPr>
        <w:t>«</w:t>
      </w:r>
      <w:r w:rsidR="00906602" w:rsidRPr="00665C7C">
        <w:rPr>
          <w:bCs/>
          <w:sz w:val="27"/>
          <w:szCs w:val="27"/>
          <w:lang w:eastAsia="uk-UA"/>
        </w:rPr>
        <w:t>сумлінність</w:t>
      </w:r>
      <w:r w:rsidR="00DB7D69" w:rsidRPr="00665C7C">
        <w:rPr>
          <w:bCs/>
          <w:sz w:val="27"/>
          <w:szCs w:val="27"/>
          <w:lang w:eastAsia="uk-UA"/>
        </w:rPr>
        <w:t>»</w:t>
      </w:r>
      <w:r w:rsidR="00906602" w:rsidRPr="00665C7C">
        <w:rPr>
          <w:bCs/>
          <w:sz w:val="27"/>
          <w:szCs w:val="27"/>
          <w:lang w:eastAsia="uk-UA"/>
        </w:rPr>
        <w:t xml:space="preserve"> </w:t>
      </w:r>
      <w:r w:rsidR="00906602" w:rsidRPr="00665C7C">
        <w:rPr>
          <w:iCs/>
          <w:sz w:val="27"/>
          <w:szCs w:val="27"/>
          <w:lang w:eastAsia="uk-UA"/>
        </w:rPr>
        <w:t>(п</w:t>
      </w:r>
      <w:r w:rsidR="00187044" w:rsidRPr="00665C7C">
        <w:rPr>
          <w:iCs/>
          <w:sz w:val="27"/>
          <w:szCs w:val="27"/>
          <w:lang w:eastAsia="uk-UA"/>
        </w:rPr>
        <w:t>ідпункти</w:t>
      </w:r>
      <w:r w:rsidR="00906602" w:rsidRPr="00665C7C">
        <w:rPr>
          <w:iCs/>
          <w:sz w:val="27"/>
          <w:szCs w:val="27"/>
          <w:lang w:eastAsia="uk-UA"/>
        </w:rPr>
        <w:t xml:space="preserve"> 3, 6 п</w:t>
      </w:r>
      <w:r w:rsidR="00187044" w:rsidRPr="00665C7C">
        <w:rPr>
          <w:iCs/>
          <w:sz w:val="27"/>
          <w:szCs w:val="27"/>
          <w:lang w:eastAsia="uk-UA"/>
        </w:rPr>
        <w:t>ункту</w:t>
      </w:r>
      <w:r w:rsidR="00906602" w:rsidRPr="00665C7C">
        <w:rPr>
          <w:iCs/>
          <w:sz w:val="27"/>
          <w:szCs w:val="27"/>
          <w:lang w:eastAsia="uk-UA"/>
        </w:rPr>
        <w:t xml:space="preserve"> 19 Єдиних показників</w:t>
      </w:r>
      <w:r w:rsidR="00DB7D69" w:rsidRPr="00665C7C">
        <w:rPr>
          <w:iCs/>
          <w:sz w:val="27"/>
          <w:szCs w:val="27"/>
          <w:lang w:eastAsia="uk-UA"/>
        </w:rPr>
        <w:t>)</w:t>
      </w:r>
      <w:r w:rsidR="00E77B53" w:rsidRPr="00665C7C">
        <w:rPr>
          <w:iCs/>
          <w:sz w:val="27"/>
          <w:szCs w:val="27"/>
          <w:lang w:eastAsia="uk-UA"/>
        </w:rPr>
        <w:t>.</w:t>
      </w:r>
    </w:p>
    <w:p w14:paraId="24F48C88" w14:textId="67A3D70C" w:rsidR="001B3645" w:rsidRPr="00665C7C" w:rsidRDefault="00A01E9D" w:rsidP="004B1497">
      <w:pPr>
        <w:ind w:firstLine="709"/>
        <w:jc w:val="both"/>
        <w:rPr>
          <w:sz w:val="27"/>
          <w:szCs w:val="27"/>
          <w:shd w:val="clear" w:color="auto" w:fill="FFFFFF"/>
        </w:rPr>
      </w:pPr>
      <w:r w:rsidRPr="00665C7C">
        <w:rPr>
          <w:sz w:val="27"/>
          <w:szCs w:val="27"/>
          <w:shd w:val="clear" w:color="auto" w:fill="FFFFFF"/>
        </w:rPr>
        <w:t xml:space="preserve">Кандидат під час здійснення професійної діяльності не вживав достатніх заходів щодо дотримання розумних строків розгляду справ, виготовлення процесуальних документів та не наводив обґрунтування та належні мотиви щодо підготовлених документів на підставі принципу верховенства права та встановлених фактів (підпункти 6.1, 6.3 пункту 6 </w:t>
      </w:r>
      <w:r w:rsidR="00D13345" w:rsidRPr="00665C7C">
        <w:rPr>
          <w:sz w:val="27"/>
          <w:szCs w:val="27"/>
          <w:shd w:val="clear" w:color="auto" w:fill="FFFFFF"/>
        </w:rPr>
        <w:t>І</w:t>
      </w:r>
      <w:r w:rsidRPr="00665C7C">
        <w:rPr>
          <w:sz w:val="27"/>
          <w:szCs w:val="27"/>
          <w:shd w:val="clear" w:color="auto" w:fill="FFFFFF"/>
        </w:rPr>
        <w:t>ндикаторів визначення невідповідності судді</w:t>
      </w:r>
      <w:r w:rsidR="00737C17" w:rsidRPr="00665C7C">
        <w:rPr>
          <w:sz w:val="27"/>
          <w:szCs w:val="27"/>
          <w:shd w:val="clear" w:color="auto" w:fill="FFFFFF"/>
        </w:rPr>
        <w:t>в</w:t>
      </w:r>
      <w:r w:rsidRPr="00665C7C">
        <w:rPr>
          <w:sz w:val="27"/>
          <w:szCs w:val="27"/>
          <w:shd w:val="clear" w:color="auto" w:fill="FFFFFF"/>
        </w:rPr>
        <w:t xml:space="preserve"> (кандидатів на посаду судді) критеріям доброчесності та професійної етики</w:t>
      </w:r>
      <w:r w:rsidR="00D13345" w:rsidRPr="00665C7C">
        <w:rPr>
          <w:sz w:val="27"/>
          <w:szCs w:val="27"/>
          <w:shd w:val="clear" w:color="auto" w:fill="FFFFFF"/>
        </w:rPr>
        <w:t xml:space="preserve"> (у</w:t>
      </w:r>
      <w:r w:rsidRPr="00665C7C">
        <w:rPr>
          <w:sz w:val="27"/>
          <w:szCs w:val="27"/>
          <w:shd w:val="clear" w:color="auto" w:fill="FFFFFF"/>
        </w:rPr>
        <w:t xml:space="preserve"> ред</w:t>
      </w:r>
      <w:r w:rsidR="00D13345" w:rsidRPr="00665C7C">
        <w:rPr>
          <w:sz w:val="27"/>
          <w:szCs w:val="27"/>
          <w:shd w:val="clear" w:color="auto" w:fill="FFFFFF"/>
        </w:rPr>
        <w:t>акції від</w:t>
      </w:r>
      <w:r w:rsidRPr="00665C7C">
        <w:rPr>
          <w:sz w:val="27"/>
          <w:szCs w:val="27"/>
          <w:shd w:val="clear" w:color="auto" w:fill="FFFFFF"/>
        </w:rPr>
        <w:t xml:space="preserve"> 16</w:t>
      </w:r>
      <w:r w:rsidR="003B44C5" w:rsidRPr="00665C7C">
        <w:rPr>
          <w:sz w:val="27"/>
          <w:szCs w:val="27"/>
          <w:shd w:val="clear" w:color="auto" w:fill="FFFFFF"/>
        </w:rPr>
        <w:t xml:space="preserve"> грудня </w:t>
      </w:r>
      <w:r w:rsidRPr="00665C7C">
        <w:rPr>
          <w:sz w:val="27"/>
          <w:szCs w:val="27"/>
          <w:shd w:val="clear" w:color="auto" w:fill="FFFFFF"/>
        </w:rPr>
        <w:t>2020</w:t>
      </w:r>
      <w:r w:rsidR="003B44C5" w:rsidRPr="00665C7C">
        <w:rPr>
          <w:sz w:val="27"/>
          <w:szCs w:val="27"/>
          <w:shd w:val="clear" w:color="auto" w:fill="FFFFFF"/>
        </w:rPr>
        <w:t xml:space="preserve"> року</w:t>
      </w:r>
      <w:r w:rsidR="00D13345" w:rsidRPr="00665C7C">
        <w:rPr>
          <w:sz w:val="27"/>
          <w:szCs w:val="27"/>
          <w:shd w:val="clear" w:color="auto" w:fill="FFFFFF"/>
        </w:rPr>
        <w:t>)</w:t>
      </w:r>
      <w:r w:rsidRPr="00665C7C">
        <w:rPr>
          <w:sz w:val="27"/>
          <w:szCs w:val="27"/>
          <w:shd w:val="clear" w:color="auto" w:fill="FFFFFF"/>
        </w:rPr>
        <w:t xml:space="preserve">; індикатор 7 Переліку індикаторів Комісії і ГРД, які вказують на </w:t>
      </w:r>
      <w:proofErr w:type="spellStart"/>
      <w:r w:rsidRPr="00665C7C">
        <w:rPr>
          <w:sz w:val="27"/>
          <w:szCs w:val="27"/>
          <w:shd w:val="clear" w:color="auto" w:fill="FFFFFF"/>
        </w:rPr>
        <w:t>недоброчесність</w:t>
      </w:r>
      <w:proofErr w:type="spellEnd"/>
      <w:r w:rsidRPr="00665C7C">
        <w:rPr>
          <w:sz w:val="27"/>
          <w:szCs w:val="27"/>
          <w:shd w:val="clear" w:color="auto" w:fill="FFFFFF"/>
        </w:rPr>
        <w:t>, затвердженого 09</w:t>
      </w:r>
      <w:r w:rsidR="00951309" w:rsidRPr="00665C7C">
        <w:rPr>
          <w:sz w:val="27"/>
          <w:szCs w:val="27"/>
          <w:shd w:val="clear" w:color="auto" w:fill="FFFFFF"/>
        </w:rPr>
        <w:t> </w:t>
      </w:r>
      <w:r w:rsidR="001B3645" w:rsidRPr="00665C7C">
        <w:rPr>
          <w:sz w:val="27"/>
          <w:szCs w:val="27"/>
          <w:shd w:val="clear" w:color="auto" w:fill="FFFFFF"/>
        </w:rPr>
        <w:t>листопада 2023</w:t>
      </w:r>
      <w:r w:rsidR="0032637C" w:rsidRPr="00665C7C">
        <w:rPr>
          <w:sz w:val="27"/>
          <w:szCs w:val="27"/>
          <w:shd w:val="clear" w:color="auto" w:fill="FFFFFF"/>
        </w:rPr>
        <w:t> </w:t>
      </w:r>
      <w:r w:rsidR="001B3645" w:rsidRPr="00665C7C">
        <w:rPr>
          <w:sz w:val="27"/>
          <w:szCs w:val="27"/>
          <w:shd w:val="clear" w:color="auto" w:fill="FFFFFF"/>
        </w:rPr>
        <w:t>року)</w:t>
      </w:r>
      <w:r w:rsidRPr="00665C7C">
        <w:rPr>
          <w:sz w:val="27"/>
          <w:szCs w:val="27"/>
          <w:shd w:val="clear" w:color="auto" w:fill="FFFFFF"/>
        </w:rPr>
        <w:t>.</w:t>
      </w:r>
      <w:r w:rsidR="001B3645" w:rsidRPr="00665C7C">
        <w:rPr>
          <w:sz w:val="27"/>
          <w:szCs w:val="27"/>
          <w:shd w:val="clear" w:color="auto" w:fill="FFFFFF"/>
        </w:rPr>
        <w:t xml:space="preserve"> </w:t>
      </w:r>
    </w:p>
    <w:p w14:paraId="012176C2" w14:textId="7297C8C9" w:rsidR="00CA16EE" w:rsidRPr="00665C7C" w:rsidRDefault="00EC2B17" w:rsidP="004B1497">
      <w:pPr>
        <w:pStyle w:val="a9"/>
        <w:numPr>
          <w:ilvl w:val="0"/>
          <w:numId w:val="8"/>
        </w:numPr>
        <w:ind w:left="0" w:firstLine="709"/>
        <w:jc w:val="both"/>
        <w:rPr>
          <w:bCs/>
          <w:sz w:val="27"/>
          <w:szCs w:val="27"/>
          <w:lang w:eastAsia="uk-UA"/>
        </w:rPr>
      </w:pPr>
      <w:r w:rsidRPr="00665C7C">
        <w:rPr>
          <w:rFonts w:ascii="TimesNewRomanPSMT" w:hAnsi="TimesNewRomanPSMT"/>
          <w:sz w:val="27"/>
          <w:szCs w:val="27"/>
        </w:rPr>
        <w:t xml:space="preserve">Відповідно до відомостей Єдиного державного реєстру судових рішень у період з 2012 </w:t>
      </w:r>
      <w:r w:rsidR="00951309" w:rsidRPr="00665C7C">
        <w:rPr>
          <w:rFonts w:ascii="TimesNewRomanPSMT" w:hAnsi="TimesNewRomanPSMT"/>
          <w:sz w:val="27"/>
          <w:szCs w:val="27"/>
        </w:rPr>
        <w:t>року д</w:t>
      </w:r>
      <w:r w:rsidRPr="00665C7C">
        <w:rPr>
          <w:rFonts w:ascii="TimesNewRomanPSMT" w:hAnsi="TimesNewRomanPSMT"/>
          <w:sz w:val="27"/>
          <w:szCs w:val="27"/>
        </w:rPr>
        <w:t>о 2017 рок</w:t>
      </w:r>
      <w:r w:rsidR="00951309" w:rsidRPr="00665C7C">
        <w:rPr>
          <w:rFonts w:ascii="TimesNewRomanPSMT" w:hAnsi="TimesNewRomanPSMT"/>
          <w:sz w:val="27"/>
          <w:szCs w:val="27"/>
        </w:rPr>
        <w:t>у</w:t>
      </w:r>
      <w:r w:rsidRPr="00665C7C">
        <w:rPr>
          <w:rFonts w:ascii="TimesNewRomanPSMT" w:hAnsi="TimesNewRomanPSMT"/>
          <w:sz w:val="27"/>
          <w:szCs w:val="27"/>
        </w:rPr>
        <w:t xml:space="preserve"> кандидат розглянув 284 справи про адміністративні правопорушення, передбачені статтею 173-2 Кодексу України про адміністративні правопорушення (далі – КУпАП). Із них у 39 справах провадження було закрито у </w:t>
      </w:r>
      <w:r w:rsidR="0080127F" w:rsidRPr="00665C7C">
        <w:rPr>
          <w:rFonts w:ascii="TimesNewRomanPSMT" w:hAnsi="TimesNewRomanPSMT"/>
          <w:sz w:val="27"/>
          <w:szCs w:val="27"/>
        </w:rPr>
        <w:t>зв’язк</w:t>
      </w:r>
      <w:r w:rsidR="0080127F" w:rsidRPr="00665C7C">
        <w:rPr>
          <w:rFonts w:ascii="TimesNewRomanPSMT" w:hAnsi="TimesNewRomanPSMT" w:hint="eastAsia"/>
          <w:sz w:val="27"/>
          <w:szCs w:val="27"/>
        </w:rPr>
        <w:t>у</w:t>
      </w:r>
      <w:r w:rsidRPr="00665C7C">
        <w:rPr>
          <w:rFonts w:ascii="TimesNewRomanPSMT" w:hAnsi="TimesNewRomanPSMT"/>
          <w:sz w:val="27"/>
          <w:szCs w:val="27"/>
        </w:rPr>
        <w:t xml:space="preserve"> із закінченням строків накладення адміністративного стягнення, передбачених статтею 38 КУпАП. </w:t>
      </w:r>
      <w:r w:rsidR="0080127F" w:rsidRPr="00665C7C">
        <w:rPr>
          <w:rFonts w:ascii="TimesNewRomanPSMT" w:hAnsi="TimesNewRomanPSMT"/>
          <w:sz w:val="27"/>
          <w:szCs w:val="27"/>
        </w:rPr>
        <w:t>Однак</w:t>
      </w:r>
      <w:r w:rsidRPr="00665C7C">
        <w:rPr>
          <w:rFonts w:ascii="TimesNewRomanPSMT" w:hAnsi="TimesNewRomanPSMT"/>
          <w:sz w:val="27"/>
          <w:szCs w:val="27"/>
        </w:rPr>
        <w:t>, лише в одній справі (№</w:t>
      </w:r>
      <w:r w:rsidR="00DA5F9E" w:rsidRPr="00665C7C">
        <w:rPr>
          <w:rFonts w:ascii="TimesNewRomanPSMT" w:hAnsi="TimesNewRomanPSMT" w:hint="eastAsia"/>
          <w:sz w:val="27"/>
          <w:szCs w:val="27"/>
        </w:rPr>
        <w:t> </w:t>
      </w:r>
      <w:r w:rsidRPr="00665C7C">
        <w:rPr>
          <w:rFonts w:ascii="TimesNewRomanPSMT" w:hAnsi="TimesNewRomanPSMT"/>
          <w:sz w:val="27"/>
          <w:szCs w:val="27"/>
        </w:rPr>
        <w:t xml:space="preserve">554/2223/16-п) матеріали надійшли до суду менш ніж за місяць до спливу встановленого законом строку. В інших 38 випадках матеріали перебували у розпорядженні суду достатній проміжок часу для їх розгляду по суті. </w:t>
      </w:r>
      <w:r w:rsidR="0032637C" w:rsidRPr="00665C7C">
        <w:rPr>
          <w:sz w:val="27"/>
          <w:szCs w:val="27"/>
        </w:rPr>
        <w:t>Ч</w:t>
      </w:r>
      <w:r w:rsidRPr="00665C7C">
        <w:rPr>
          <w:sz w:val="27"/>
          <w:szCs w:val="27"/>
        </w:rPr>
        <w:t xml:space="preserve">астка таких справ становила 13,38 % від загальної кількості розглянутих </w:t>
      </w:r>
      <w:r w:rsidR="00DA5F9E" w:rsidRPr="00665C7C">
        <w:rPr>
          <w:sz w:val="27"/>
          <w:szCs w:val="27"/>
        </w:rPr>
        <w:t>к</w:t>
      </w:r>
      <w:r w:rsidRPr="00665C7C">
        <w:rPr>
          <w:sz w:val="27"/>
          <w:szCs w:val="27"/>
        </w:rPr>
        <w:t>андидатом справ цієї категорії</w:t>
      </w:r>
      <w:r w:rsidR="00CA16EE" w:rsidRPr="00665C7C">
        <w:rPr>
          <w:bCs/>
          <w:sz w:val="27"/>
          <w:szCs w:val="27"/>
          <w:lang w:eastAsia="uk-UA"/>
        </w:rPr>
        <w:t>.</w:t>
      </w:r>
    </w:p>
    <w:p w14:paraId="484CFCA5" w14:textId="6CA8A67F" w:rsidR="00DB058D" w:rsidRPr="00665C7C" w:rsidRDefault="00D86260" w:rsidP="004B1497">
      <w:pPr>
        <w:pStyle w:val="a9"/>
        <w:numPr>
          <w:ilvl w:val="0"/>
          <w:numId w:val="8"/>
        </w:numPr>
        <w:ind w:left="0" w:firstLine="709"/>
        <w:jc w:val="both"/>
        <w:rPr>
          <w:bCs/>
          <w:sz w:val="27"/>
          <w:szCs w:val="27"/>
          <w:lang w:eastAsia="uk-UA"/>
        </w:rPr>
      </w:pPr>
      <w:r w:rsidRPr="00665C7C">
        <w:rPr>
          <w:bCs/>
          <w:sz w:val="27"/>
          <w:szCs w:val="27"/>
          <w:lang w:eastAsia="uk-UA"/>
        </w:rPr>
        <w:t>Крім того, п</w:t>
      </w:r>
      <w:r w:rsidR="003F1D0C" w:rsidRPr="00665C7C">
        <w:rPr>
          <w:bCs/>
          <w:sz w:val="27"/>
          <w:szCs w:val="27"/>
          <w:lang w:eastAsia="uk-UA"/>
        </w:rPr>
        <w:t xml:space="preserve">ід час аналізу судових рішень </w:t>
      </w:r>
      <w:r w:rsidRPr="00665C7C">
        <w:rPr>
          <w:bCs/>
          <w:sz w:val="27"/>
          <w:szCs w:val="27"/>
          <w:lang w:eastAsia="uk-UA"/>
        </w:rPr>
        <w:t xml:space="preserve">ГРД </w:t>
      </w:r>
      <w:r w:rsidR="003F1D0C" w:rsidRPr="00665C7C">
        <w:rPr>
          <w:bCs/>
          <w:sz w:val="27"/>
          <w:szCs w:val="27"/>
          <w:lang w:eastAsia="uk-UA"/>
        </w:rPr>
        <w:t>встановлено щонайменше вісім справ</w:t>
      </w:r>
      <w:r w:rsidR="007E42DE" w:rsidRPr="00665C7C">
        <w:rPr>
          <w:sz w:val="27"/>
          <w:szCs w:val="27"/>
        </w:rPr>
        <w:t xml:space="preserve"> про повторне вчинення домашнього насильства, </w:t>
      </w:r>
      <w:r w:rsidR="007E42DE" w:rsidRPr="00665C7C">
        <w:rPr>
          <w:sz w:val="27"/>
          <w:szCs w:val="27"/>
        </w:rPr>
        <w:lastRenderedPageBreak/>
        <w:t>передбаченого частиною другою статті 173-2 КУпАП</w:t>
      </w:r>
      <w:r w:rsidR="003F1D0C" w:rsidRPr="00665C7C">
        <w:rPr>
          <w:bCs/>
          <w:sz w:val="27"/>
          <w:szCs w:val="27"/>
          <w:lang w:eastAsia="uk-UA"/>
        </w:rPr>
        <w:t>, у яких</w:t>
      </w:r>
      <w:r w:rsidR="006563A4" w:rsidRPr="00665C7C">
        <w:rPr>
          <w:bCs/>
          <w:sz w:val="27"/>
          <w:szCs w:val="27"/>
          <w:lang w:eastAsia="uk-UA"/>
        </w:rPr>
        <w:t xml:space="preserve"> </w:t>
      </w:r>
      <w:r w:rsidR="003F1D0C" w:rsidRPr="00665C7C">
        <w:rPr>
          <w:bCs/>
          <w:sz w:val="27"/>
          <w:szCs w:val="27"/>
          <w:lang w:eastAsia="uk-UA"/>
        </w:rPr>
        <w:t xml:space="preserve">провадження були закриті у </w:t>
      </w:r>
      <w:r w:rsidR="0080127F" w:rsidRPr="00665C7C">
        <w:rPr>
          <w:bCs/>
          <w:sz w:val="27"/>
          <w:szCs w:val="27"/>
          <w:lang w:eastAsia="uk-UA"/>
        </w:rPr>
        <w:t>зв’язку</w:t>
      </w:r>
      <w:r w:rsidR="003F1D0C" w:rsidRPr="00665C7C">
        <w:rPr>
          <w:bCs/>
          <w:sz w:val="27"/>
          <w:szCs w:val="27"/>
          <w:lang w:eastAsia="uk-UA"/>
        </w:rPr>
        <w:t xml:space="preserve"> із закінченням строків притягнення до</w:t>
      </w:r>
      <w:r w:rsidR="00CB5130" w:rsidRPr="00665C7C">
        <w:rPr>
          <w:bCs/>
          <w:sz w:val="27"/>
          <w:szCs w:val="27"/>
          <w:lang w:eastAsia="uk-UA"/>
        </w:rPr>
        <w:t xml:space="preserve"> </w:t>
      </w:r>
      <w:r w:rsidR="003F1D0C" w:rsidRPr="00665C7C">
        <w:rPr>
          <w:bCs/>
          <w:sz w:val="27"/>
          <w:szCs w:val="27"/>
          <w:lang w:eastAsia="uk-UA"/>
        </w:rPr>
        <w:t>адміністративної відповідальності</w:t>
      </w:r>
      <w:r w:rsidR="00CB5130" w:rsidRPr="00665C7C">
        <w:rPr>
          <w:bCs/>
          <w:sz w:val="27"/>
          <w:szCs w:val="27"/>
          <w:lang w:eastAsia="uk-UA"/>
        </w:rPr>
        <w:t xml:space="preserve">. </w:t>
      </w:r>
      <w:r w:rsidR="003F1D0C" w:rsidRPr="00665C7C">
        <w:rPr>
          <w:bCs/>
          <w:sz w:val="27"/>
          <w:szCs w:val="27"/>
          <w:lang w:eastAsia="uk-UA"/>
        </w:rPr>
        <w:t>Враховуючи підвищену суспільну небезпеку</w:t>
      </w:r>
      <w:r w:rsidR="00CB5130" w:rsidRPr="00665C7C">
        <w:rPr>
          <w:bCs/>
          <w:sz w:val="27"/>
          <w:szCs w:val="27"/>
          <w:lang w:eastAsia="uk-UA"/>
        </w:rPr>
        <w:t xml:space="preserve"> </w:t>
      </w:r>
      <w:r w:rsidR="003F1D0C" w:rsidRPr="00665C7C">
        <w:rPr>
          <w:bCs/>
          <w:sz w:val="27"/>
          <w:szCs w:val="27"/>
          <w:lang w:eastAsia="uk-UA"/>
        </w:rPr>
        <w:t>повторного домашнього насильства та необхідність забезпечення ефективного захисту</w:t>
      </w:r>
      <w:r w:rsidR="00CB5130" w:rsidRPr="00665C7C">
        <w:rPr>
          <w:bCs/>
          <w:sz w:val="27"/>
          <w:szCs w:val="27"/>
          <w:lang w:eastAsia="uk-UA"/>
        </w:rPr>
        <w:t xml:space="preserve"> </w:t>
      </w:r>
      <w:r w:rsidR="003F1D0C" w:rsidRPr="00665C7C">
        <w:rPr>
          <w:bCs/>
          <w:sz w:val="27"/>
          <w:szCs w:val="27"/>
          <w:lang w:eastAsia="uk-UA"/>
        </w:rPr>
        <w:t>потерпілих, такі випадки потребують особливо ретельної оцінки та пояснення причин, з</w:t>
      </w:r>
      <w:r w:rsidR="00CB5130" w:rsidRPr="00665C7C">
        <w:rPr>
          <w:bCs/>
          <w:sz w:val="27"/>
          <w:szCs w:val="27"/>
          <w:lang w:eastAsia="uk-UA"/>
        </w:rPr>
        <w:t xml:space="preserve"> </w:t>
      </w:r>
      <w:r w:rsidR="003F1D0C" w:rsidRPr="00665C7C">
        <w:rPr>
          <w:bCs/>
          <w:sz w:val="27"/>
          <w:szCs w:val="27"/>
          <w:lang w:eastAsia="uk-UA"/>
        </w:rPr>
        <w:t xml:space="preserve">яких розгляд цих справ не було завершено </w:t>
      </w:r>
      <w:r w:rsidR="00D772F4" w:rsidRPr="00665C7C">
        <w:rPr>
          <w:bCs/>
          <w:sz w:val="27"/>
          <w:szCs w:val="27"/>
          <w:lang w:eastAsia="uk-UA"/>
        </w:rPr>
        <w:t>в</w:t>
      </w:r>
      <w:r w:rsidR="003F1D0C" w:rsidRPr="00665C7C">
        <w:rPr>
          <w:bCs/>
          <w:sz w:val="27"/>
          <w:szCs w:val="27"/>
          <w:lang w:eastAsia="uk-UA"/>
        </w:rPr>
        <w:t xml:space="preserve"> межах визначених законом строків.</w:t>
      </w:r>
    </w:p>
    <w:p w14:paraId="0A4E0592" w14:textId="58C9531E" w:rsidR="001A70A6" w:rsidRPr="00665C7C" w:rsidRDefault="003F704B" w:rsidP="004B1497">
      <w:pPr>
        <w:pStyle w:val="a9"/>
        <w:numPr>
          <w:ilvl w:val="0"/>
          <w:numId w:val="8"/>
        </w:numPr>
        <w:ind w:left="0" w:firstLine="709"/>
        <w:jc w:val="both"/>
        <w:rPr>
          <w:sz w:val="27"/>
          <w:szCs w:val="27"/>
          <w:shd w:val="clear" w:color="auto" w:fill="F0F0F0"/>
        </w:rPr>
      </w:pPr>
      <w:r w:rsidRPr="00665C7C">
        <w:rPr>
          <w:sz w:val="27"/>
          <w:szCs w:val="27"/>
          <w:shd w:val="clear" w:color="auto" w:fill="FFFFFF"/>
        </w:rPr>
        <w:t xml:space="preserve">У письмових поясненнях та під час </w:t>
      </w:r>
      <w:r w:rsidR="000E5DD9" w:rsidRPr="00665C7C">
        <w:rPr>
          <w:sz w:val="27"/>
          <w:szCs w:val="27"/>
          <w:shd w:val="clear" w:color="auto" w:fill="FFFFFF"/>
        </w:rPr>
        <w:t xml:space="preserve">співбесіди кандидат </w:t>
      </w:r>
      <w:r w:rsidR="003E46BB" w:rsidRPr="00665C7C">
        <w:rPr>
          <w:sz w:val="27"/>
          <w:szCs w:val="27"/>
          <w:shd w:val="clear" w:color="auto" w:fill="FFFFFF"/>
        </w:rPr>
        <w:t>надав пояснення щодо обставин недотримання ним строків розгляду справ про адміністративні правопорушення, передбачені статт</w:t>
      </w:r>
      <w:r w:rsidR="001A70A6" w:rsidRPr="00665C7C">
        <w:rPr>
          <w:sz w:val="27"/>
          <w:szCs w:val="27"/>
          <w:shd w:val="clear" w:color="auto" w:fill="FFFFFF"/>
        </w:rPr>
        <w:t>ею</w:t>
      </w:r>
      <w:r w:rsidR="003E46BB" w:rsidRPr="00665C7C">
        <w:rPr>
          <w:sz w:val="27"/>
          <w:szCs w:val="27"/>
          <w:shd w:val="clear" w:color="auto" w:fill="FFFFFF"/>
        </w:rPr>
        <w:t xml:space="preserve"> 173-2 КУпАП. </w:t>
      </w:r>
      <w:r w:rsidR="00062862" w:rsidRPr="00665C7C">
        <w:rPr>
          <w:sz w:val="27"/>
          <w:szCs w:val="27"/>
          <w:shd w:val="clear" w:color="auto" w:fill="FFFFFF"/>
        </w:rPr>
        <w:t>К</w:t>
      </w:r>
      <w:r w:rsidR="003E46BB" w:rsidRPr="00665C7C">
        <w:rPr>
          <w:sz w:val="27"/>
          <w:szCs w:val="27"/>
          <w:shd w:val="clear" w:color="auto" w:fill="FFFFFF"/>
        </w:rPr>
        <w:t xml:space="preserve">андидат </w:t>
      </w:r>
      <w:proofErr w:type="spellStart"/>
      <w:r w:rsidR="003E46BB" w:rsidRPr="00665C7C">
        <w:rPr>
          <w:sz w:val="27"/>
          <w:szCs w:val="27"/>
          <w:shd w:val="clear" w:color="auto" w:fill="FFFFFF"/>
        </w:rPr>
        <w:t>зіслався</w:t>
      </w:r>
      <w:proofErr w:type="spellEnd"/>
      <w:r w:rsidR="003E46BB" w:rsidRPr="00665C7C">
        <w:rPr>
          <w:sz w:val="27"/>
          <w:szCs w:val="27"/>
          <w:shd w:val="clear" w:color="auto" w:fill="FFFFFF"/>
        </w:rPr>
        <w:t xml:space="preserve"> на низку факторів, які у своїй сукупності об’єктивно впливали на порушення розумних строків розгляду справ та матеріалів про адміністративні правопорушення</w:t>
      </w:r>
      <w:r w:rsidR="001A70A6" w:rsidRPr="00665C7C">
        <w:rPr>
          <w:sz w:val="27"/>
          <w:szCs w:val="27"/>
          <w:shd w:val="clear" w:color="auto" w:fill="FFFFFF"/>
        </w:rPr>
        <w:t>.</w:t>
      </w:r>
    </w:p>
    <w:p w14:paraId="0392D687" w14:textId="068FFEC0" w:rsidR="001A70A6" w:rsidRPr="00665C7C" w:rsidRDefault="0049110A" w:rsidP="004B1497">
      <w:pPr>
        <w:pStyle w:val="a9"/>
        <w:numPr>
          <w:ilvl w:val="0"/>
          <w:numId w:val="8"/>
        </w:numPr>
        <w:ind w:left="0" w:firstLine="709"/>
        <w:jc w:val="both"/>
        <w:rPr>
          <w:sz w:val="27"/>
          <w:szCs w:val="27"/>
          <w:shd w:val="clear" w:color="auto" w:fill="F0F0F0"/>
        </w:rPr>
      </w:pPr>
      <w:r w:rsidRPr="00665C7C">
        <w:rPr>
          <w:sz w:val="27"/>
          <w:szCs w:val="27"/>
          <w:shd w:val="clear" w:color="auto" w:fill="FFFFFF"/>
        </w:rPr>
        <w:t>Зокрема, з</w:t>
      </w:r>
      <w:r w:rsidR="007E2A62" w:rsidRPr="00665C7C">
        <w:rPr>
          <w:sz w:val="27"/>
          <w:szCs w:val="27"/>
          <w:shd w:val="clear" w:color="auto" w:fill="FFFFFF"/>
        </w:rPr>
        <w:t>гідно з положеннями статті 268 КУпАП при розгляді справ про адміністративні правопорушення, передбачені частиною першою статті 44, статтями 51, 146, 160, 172-4</w:t>
      </w:r>
      <w:r w:rsidR="00143955">
        <w:rPr>
          <w:sz w:val="27"/>
          <w:szCs w:val="27"/>
          <w:shd w:val="clear" w:color="auto" w:fill="FFFFFF"/>
        </w:rPr>
        <w:t xml:space="preserve"> </w:t>
      </w:r>
      <w:r w:rsidR="007E2A62" w:rsidRPr="00665C7C">
        <w:rPr>
          <w:sz w:val="27"/>
          <w:szCs w:val="27"/>
          <w:shd w:val="clear" w:color="auto" w:fill="FFFFFF"/>
        </w:rPr>
        <w:t>–</w:t>
      </w:r>
      <w:r w:rsidR="00143955">
        <w:rPr>
          <w:sz w:val="27"/>
          <w:szCs w:val="27"/>
          <w:shd w:val="clear" w:color="auto" w:fill="FFFFFF"/>
        </w:rPr>
        <w:t xml:space="preserve"> </w:t>
      </w:r>
      <w:r w:rsidR="007E2A62" w:rsidRPr="00665C7C">
        <w:rPr>
          <w:sz w:val="27"/>
          <w:szCs w:val="27"/>
          <w:shd w:val="clear" w:color="auto" w:fill="FFFFFF"/>
        </w:rPr>
        <w:t xml:space="preserve">172, 173, частиною третьою статті 178, статтями 185, 185-1, статтями 185-7, 187 </w:t>
      </w:r>
      <w:r w:rsidR="00016FC4" w:rsidRPr="00665C7C">
        <w:rPr>
          <w:sz w:val="27"/>
          <w:szCs w:val="27"/>
          <w:shd w:val="clear" w:color="auto" w:fill="FFFFFF"/>
        </w:rPr>
        <w:t>КУпАП</w:t>
      </w:r>
      <w:r w:rsidR="007E2A62" w:rsidRPr="00665C7C">
        <w:rPr>
          <w:sz w:val="27"/>
          <w:szCs w:val="27"/>
          <w:shd w:val="clear" w:color="auto" w:fill="FFFFFF"/>
        </w:rPr>
        <w:t>, присутність особи, яка притягається до адміністративної відповідальності, є обов’язковою. У разі ухилення від явки на виклик органу внутрішніх справ або судді районного, районного у місті, міського чи міськрайонного суду цю особу може бути органом внутрішніх справ (Національною поліцією) піддано приводу.</w:t>
      </w:r>
    </w:p>
    <w:p w14:paraId="390E6E5E" w14:textId="2C34A2EB" w:rsidR="005275B1" w:rsidRPr="00665C7C" w:rsidRDefault="00EC3BCD" w:rsidP="004B1497">
      <w:pPr>
        <w:pStyle w:val="a9"/>
        <w:numPr>
          <w:ilvl w:val="0"/>
          <w:numId w:val="8"/>
        </w:numPr>
        <w:ind w:left="0" w:firstLine="709"/>
        <w:jc w:val="both"/>
        <w:rPr>
          <w:sz w:val="27"/>
          <w:szCs w:val="27"/>
        </w:rPr>
      </w:pPr>
      <w:r w:rsidRPr="00665C7C">
        <w:rPr>
          <w:sz w:val="27"/>
          <w:szCs w:val="27"/>
        </w:rPr>
        <w:t xml:space="preserve">Кандидат </w:t>
      </w:r>
      <w:r w:rsidRPr="00665C7C">
        <w:rPr>
          <w:sz w:val="27"/>
          <w:szCs w:val="27"/>
          <w:shd w:val="clear" w:color="auto" w:fill="FFFFFF"/>
        </w:rPr>
        <w:t xml:space="preserve">зауважив, що при розгляді справ, про які зазначено у </w:t>
      </w:r>
      <w:r w:rsidR="00016FC4" w:rsidRPr="00665C7C">
        <w:rPr>
          <w:sz w:val="27"/>
          <w:szCs w:val="27"/>
          <w:shd w:val="clear" w:color="auto" w:fill="FFFFFF"/>
        </w:rPr>
        <w:t>В</w:t>
      </w:r>
      <w:r w:rsidRPr="00665C7C">
        <w:rPr>
          <w:sz w:val="27"/>
          <w:szCs w:val="27"/>
          <w:shd w:val="clear" w:color="auto" w:fill="FFFFFF"/>
        </w:rPr>
        <w:t>исновку ГРД, ним вжито всі</w:t>
      </w:r>
      <w:r w:rsidR="00016FC4" w:rsidRPr="00665C7C">
        <w:rPr>
          <w:sz w:val="27"/>
          <w:szCs w:val="27"/>
          <w:shd w:val="clear" w:color="auto" w:fill="FFFFFF"/>
        </w:rPr>
        <w:t xml:space="preserve">х </w:t>
      </w:r>
      <w:r w:rsidRPr="00665C7C">
        <w:rPr>
          <w:sz w:val="27"/>
          <w:szCs w:val="27"/>
          <w:shd w:val="clear" w:color="auto" w:fill="FFFFFF"/>
        </w:rPr>
        <w:t>необхідн</w:t>
      </w:r>
      <w:r w:rsidR="00016FC4" w:rsidRPr="00665C7C">
        <w:rPr>
          <w:sz w:val="27"/>
          <w:szCs w:val="27"/>
          <w:shd w:val="clear" w:color="auto" w:fill="FFFFFF"/>
        </w:rPr>
        <w:t>их</w:t>
      </w:r>
      <w:r w:rsidRPr="00665C7C">
        <w:rPr>
          <w:sz w:val="27"/>
          <w:szCs w:val="27"/>
          <w:shd w:val="clear" w:color="auto" w:fill="FFFFFF"/>
        </w:rPr>
        <w:t xml:space="preserve"> заход</w:t>
      </w:r>
      <w:r w:rsidR="00016FC4" w:rsidRPr="00665C7C">
        <w:rPr>
          <w:sz w:val="27"/>
          <w:szCs w:val="27"/>
          <w:shd w:val="clear" w:color="auto" w:fill="FFFFFF"/>
        </w:rPr>
        <w:t>ів</w:t>
      </w:r>
      <w:r w:rsidRPr="00665C7C">
        <w:rPr>
          <w:sz w:val="27"/>
          <w:szCs w:val="27"/>
          <w:shd w:val="clear" w:color="auto" w:fill="FFFFFF"/>
        </w:rPr>
        <w:t xml:space="preserve"> для організації судового процесу в належні строки.</w:t>
      </w:r>
      <w:r w:rsidR="006D4952" w:rsidRPr="00665C7C">
        <w:rPr>
          <w:sz w:val="27"/>
          <w:szCs w:val="27"/>
          <w:shd w:val="clear" w:color="auto" w:fill="FFFFFF"/>
        </w:rPr>
        <w:t xml:space="preserve"> Водночас, о</w:t>
      </w:r>
      <w:r w:rsidR="001741D8" w:rsidRPr="00665C7C">
        <w:rPr>
          <w:sz w:val="27"/>
          <w:szCs w:val="27"/>
          <w:shd w:val="clear" w:color="auto" w:fill="FFFFFF"/>
        </w:rPr>
        <w:t xml:space="preserve">скільки </w:t>
      </w:r>
      <w:r w:rsidR="0019219F" w:rsidRPr="00665C7C">
        <w:rPr>
          <w:sz w:val="27"/>
          <w:szCs w:val="27"/>
          <w:shd w:val="clear" w:color="auto" w:fill="FFFFFF"/>
        </w:rPr>
        <w:t xml:space="preserve">особи до суду не з’являлися, </w:t>
      </w:r>
      <w:r w:rsidR="001741D8" w:rsidRPr="00665C7C">
        <w:rPr>
          <w:sz w:val="27"/>
          <w:szCs w:val="27"/>
          <w:shd w:val="clear" w:color="auto" w:fill="FFFFFF"/>
        </w:rPr>
        <w:t>підтвердження їх своєчасного повідомлення про дату, час і місце розгляду справи були відсутні або надходили вже після призначеного судового засідання</w:t>
      </w:r>
      <w:r w:rsidR="0019219F" w:rsidRPr="00665C7C">
        <w:rPr>
          <w:sz w:val="27"/>
          <w:szCs w:val="27"/>
          <w:shd w:val="clear" w:color="auto" w:fill="FFFFFF"/>
        </w:rPr>
        <w:t xml:space="preserve">, </w:t>
      </w:r>
      <w:r w:rsidR="001741D8" w:rsidRPr="00665C7C">
        <w:rPr>
          <w:sz w:val="27"/>
          <w:szCs w:val="27"/>
          <w:shd w:val="clear" w:color="auto" w:fill="FFFFFF"/>
        </w:rPr>
        <w:t>суд був позбавлений можливості розглянути справи за відсутності осіб та змушений був відкладати їх розгляд і здійснювати повторні виклики.</w:t>
      </w:r>
    </w:p>
    <w:p w14:paraId="1CB32EC4" w14:textId="4621A13E" w:rsidR="00EB64BD" w:rsidRPr="00665C7C" w:rsidRDefault="0007061B" w:rsidP="004B1497">
      <w:pPr>
        <w:pStyle w:val="a9"/>
        <w:numPr>
          <w:ilvl w:val="0"/>
          <w:numId w:val="8"/>
        </w:numPr>
        <w:ind w:left="0" w:firstLine="709"/>
        <w:jc w:val="both"/>
        <w:rPr>
          <w:sz w:val="27"/>
          <w:szCs w:val="27"/>
        </w:rPr>
      </w:pPr>
      <w:r w:rsidRPr="00665C7C">
        <w:rPr>
          <w:sz w:val="27"/>
          <w:szCs w:val="27"/>
        </w:rPr>
        <w:t>Водночас у</w:t>
      </w:r>
      <w:r w:rsidR="00EB64BD" w:rsidRPr="00665C7C">
        <w:rPr>
          <w:sz w:val="27"/>
          <w:szCs w:val="27"/>
        </w:rPr>
        <w:t xml:space="preserve"> разі наявності інформації про належне повідомлення особи, </w:t>
      </w:r>
      <w:r w:rsidR="00E4286B" w:rsidRPr="00665C7C">
        <w:rPr>
          <w:sz w:val="27"/>
          <w:szCs w:val="27"/>
        </w:rPr>
        <w:t>яка</w:t>
      </w:r>
      <w:r w:rsidR="00EB64BD" w:rsidRPr="00665C7C">
        <w:rPr>
          <w:sz w:val="27"/>
          <w:szCs w:val="27"/>
        </w:rPr>
        <w:t xml:space="preserve"> притягається до адміністративної відповідальності про дату та час розгляду справи, її неявки в судове засідання з невідомих чи неповажних причин, суд піддавав її примусовому приводу в судове засідання</w:t>
      </w:r>
      <w:r w:rsidR="002A7CD5" w:rsidRPr="00665C7C">
        <w:rPr>
          <w:sz w:val="27"/>
          <w:szCs w:val="27"/>
        </w:rPr>
        <w:t>.</w:t>
      </w:r>
    </w:p>
    <w:p w14:paraId="152D31E4" w14:textId="7A21762F" w:rsidR="0099788A" w:rsidRPr="00665C7C" w:rsidRDefault="00BE4620" w:rsidP="004B1497">
      <w:pPr>
        <w:pStyle w:val="a9"/>
        <w:numPr>
          <w:ilvl w:val="0"/>
          <w:numId w:val="8"/>
        </w:numPr>
        <w:ind w:left="0" w:firstLine="709"/>
        <w:jc w:val="both"/>
        <w:rPr>
          <w:sz w:val="27"/>
          <w:szCs w:val="27"/>
        </w:rPr>
      </w:pPr>
      <w:r w:rsidRPr="00665C7C">
        <w:rPr>
          <w:sz w:val="27"/>
          <w:szCs w:val="27"/>
        </w:rPr>
        <w:t>Стосовно тверджень ГРД щодо закриття проваджень у справах про повторне вчинення домашнього насильства, передбаченого частиною другою статті</w:t>
      </w:r>
      <w:r w:rsidR="006C2345" w:rsidRPr="00665C7C">
        <w:rPr>
          <w:sz w:val="27"/>
          <w:szCs w:val="27"/>
        </w:rPr>
        <w:t> </w:t>
      </w:r>
      <w:r w:rsidRPr="00665C7C">
        <w:rPr>
          <w:sz w:val="27"/>
          <w:szCs w:val="27"/>
        </w:rPr>
        <w:t>173-2 КУпАП</w:t>
      </w:r>
      <w:r w:rsidR="00E9256F" w:rsidRPr="00665C7C">
        <w:rPr>
          <w:sz w:val="27"/>
          <w:szCs w:val="27"/>
        </w:rPr>
        <w:t xml:space="preserve">, кандидат </w:t>
      </w:r>
      <w:r w:rsidR="00170952" w:rsidRPr="00665C7C">
        <w:rPr>
          <w:rStyle w:val="citation-16"/>
          <w:rFonts w:eastAsiaTheme="majorEastAsia"/>
          <w:sz w:val="27"/>
          <w:szCs w:val="27"/>
        </w:rPr>
        <w:t xml:space="preserve">заперечив наявність у </w:t>
      </w:r>
      <w:r w:rsidR="00BD5682" w:rsidRPr="00665C7C">
        <w:rPr>
          <w:rStyle w:val="citation-16"/>
          <w:rFonts w:eastAsiaTheme="majorEastAsia"/>
          <w:sz w:val="27"/>
          <w:szCs w:val="27"/>
        </w:rPr>
        <w:t>його</w:t>
      </w:r>
      <w:r w:rsidR="00170952" w:rsidRPr="00665C7C">
        <w:rPr>
          <w:rStyle w:val="citation-16"/>
          <w:rFonts w:eastAsiaTheme="majorEastAsia"/>
          <w:sz w:val="27"/>
          <w:szCs w:val="27"/>
        </w:rPr>
        <w:t xml:space="preserve"> діях процесуальної упередженості,  поблажливого ставлення до правопорушників або ігнорування проблеми домашнього насильства.</w:t>
      </w:r>
      <w:r w:rsidR="00170952" w:rsidRPr="00665C7C">
        <w:rPr>
          <w:sz w:val="27"/>
          <w:szCs w:val="27"/>
        </w:rPr>
        <w:t xml:space="preserve"> </w:t>
      </w:r>
      <w:r w:rsidRPr="00665C7C">
        <w:rPr>
          <w:sz w:val="27"/>
          <w:szCs w:val="27"/>
        </w:rPr>
        <w:t xml:space="preserve"> </w:t>
      </w:r>
      <w:r w:rsidR="00BD5682" w:rsidRPr="00665C7C">
        <w:rPr>
          <w:sz w:val="27"/>
          <w:szCs w:val="27"/>
        </w:rPr>
        <w:t>Н</w:t>
      </w:r>
      <w:r w:rsidR="00AE3BF4" w:rsidRPr="00665C7C">
        <w:rPr>
          <w:sz w:val="27"/>
          <w:szCs w:val="27"/>
        </w:rPr>
        <w:t xml:space="preserve">а підтвердження своєї принципової позиції у справах відповідної категорії </w:t>
      </w:r>
      <w:r w:rsidR="00D7584F" w:rsidRPr="00665C7C">
        <w:rPr>
          <w:sz w:val="27"/>
          <w:szCs w:val="27"/>
        </w:rPr>
        <w:t>навів</w:t>
      </w:r>
      <w:r w:rsidR="00AE3BF4" w:rsidRPr="00665C7C">
        <w:rPr>
          <w:sz w:val="27"/>
          <w:szCs w:val="27"/>
        </w:rPr>
        <w:t xml:space="preserve"> приклади застосування найсуворішого виду </w:t>
      </w:r>
      <w:r w:rsidR="00D7584F" w:rsidRPr="00665C7C">
        <w:rPr>
          <w:sz w:val="27"/>
          <w:szCs w:val="27"/>
        </w:rPr>
        <w:t>адміністративного стягнення</w:t>
      </w:r>
      <w:r w:rsidR="00AE3BF4" w:rsidRPr="00665C7C">
        <w:rPr>
          <w:sz w:val="27"/>
          <w:szCs w:val="27"/>
        </w:rPr>
        <w:t xml:space="preserve"> у виді адміністративного арешту до осіб, що визнані винними у вчиненні домашнього насильства</w:t>
      </w:r>
      <w:r w:rsidR="00BD5682" w:rsidRPr="00665C7C">
        <w:rPr>
          <w:sz w:val="27"/>
          <w:szCs w:val="27"/>
        </w:rPr>
        <w:t xml:space="preserve">, зокрема </w:t>
      </w:r>
      <w:r w:rsidR="00AE3BF4" w:rsidRPr="00665C7C">
        <w:rPr>
          <w:sz w:val="27"/>
          <w:szCs w:val="27"/>
        </w:rPr>
        <w:t>у справах №</w:t>
      </w:r>
      <w:r w:rsidR="006C2345" w:rsidRPr="00665C7C">
        <w:rPr>
          <w:sz w:val="27"/>
          <w:szCs w:val="27"/>
        </w:rPr>
        <w:t xml:space="preserve"> </w:t>
      </w:r>
      <w:r w:rsidR="00AE3BF4" w:rsidRPr="00665C7C">
        <w:rPr>
          <w:sz w:val="27"/>
          <w:szCs w:val="27"/>
        </w:rPr>
        <w:t>1622/11712/2012, №</w:t>
      </w:r>
      <w:r w:rsidR="006C2345" w:rsidRPr="00665C7C">
        <w:rPr>
          <w:sz w:val="27"/>
          <w:szCs w:val="27"/>
        </w:rPr>
        <w:t xml:space="preserve"> </w:t>
      </w:r>
      <w:r w:rsidR="00AE3BF4" w:rsidRPr="00665C7C">
        <w:rPr>
          <w:sz w:val="27"/>
          <w:szCs w:val="27"/>
        </w:rPr>
        <w:t>1622/12966/2012, №</w:t>
      </w:r>
      <w:r w:rsidR="006C2345" w:rsidRPr="00665C7C">
        <w:rPr>
          <w:sz w:val="27"/>
          <w:szCs w:val="27"/>
        </w:rPr>
        <w:t xml:space="preserve"> </w:t>
      </w:r>
      <w:r w:rsidR="00AE3BF4" w:rsidRPr="00665C7C">
        <w:rPr>
          <w:sz w:val="27"/>
          <w:szCs w:val="27"/>
        </w:rPr>
        <w:t>1622/14204/2012, №</w:t>
      </w:r>
      <w:r w:rsidR="006C2345" w:rsidRPr="00665C7C">
        <w:rPr>
          <w:sz w:val="27"/>
          <w:szCs w:val="27"/>
        </w:rPr>
        <w:t xml:space="preserve"> </w:t>
      </w:r>
      <w:r w:rsidR="00AE3BF4" w:rsidRPr="00665C7C">
        <w:rPr>
          <w:sz w:val="27"/>
          <w:szCs w:val="27"/>
        </w:rPr>
        <w:t>1622/14212/2012, №</w:t>
      </w:r>
      <w:r w:rsidR="006C2345" w:rsidRPr="00665C7C">
        <w:rPr>
          <w:sz w:val="27"/>
          <w:szCs w:val="27"/>
        </w:rPr>
        <w:t xml:space="preserve"> </w:t>
      </w:r>
      <w:r w:rsidR="00AE3BF4" w:rsidRPr="00665C7C">
        <w:rPr>
          <w:sz w:val="27"/>
          <w:szCs w:val="27"/>
        </w:rPr>
        <w:t>554/18052/14, №</w:t>
      </w:r>
      <w:r w:rsidR="006C2345" w:rsidRPr="00665C7C">
        <w:rPr>
          <w:sz w:val="27"/>
          <w:szCs w:val="27"/>
        </w:rPr>
        <w:t> </w:t>
      </w:r>
      <w:r w:rsidR="00AE3BF4" w:rsidRPr="00665C7C">
        <w:rPr>
          <w:sz w:val="27"/>
          <w:szCs w:val="27"/>
        </w:rPr>
        <w:t>554/3000/14, №</w:t>
      </w:r>
      <w:r w:rsidR="006C2345" w:rsidRPr="00665C7C">
        <w:rPr>
          <w:sz w:val="27"/>
          <w:szCs w:val="27"/>
        </w:rPr>
        <w:t xml:space="preserve"> </w:t>
      </w:r>
      <w:r w:rsidR="00AE3BF4" w:rsidRPr="00665C7C">
        <w:rPr>
          <w:sz w:val="27"/>
          <w:szCs w:val="27"/>
        </w:rPr>
        <w:t>554/2994/14, №</w:t>
      </w:r>
      <w:r w:rsidR="006C2345" w:rsidRPr="00665C7C">
        <w:rPr>
          <w:sz w:val="27"/>
          <w:szCs w:val="27"/>
        </w:rPr>
        <w:t xml:space="preserve"> </w:t>
      </w:r>
      <w:r w:rsidR="00AE3BF4" w:rsidRPr="00665C7C">
        <w:rPr>
          <w:sz w:val="27"/>
          <w:szCs w:val="27"/>
        </w:rPr>
        <w:t>554/3972/15, №</w:t>
      </w:r>
      <w:r w:rsidR="006C2345" w:rsidRPr="00665C7C">
        <w:rPr>
          <w:sz w:val="27"/>
          <w:szCs w:val="27"/>
        </w:rPr>
        <w:t xml:space="preserve"> </w:t>
      </w:r>
      <w:r w:rsidR="00AE3BF4" w:rsidRPr="00665C7C">
        <w:rPr>
          <w:sz w:val="27"/>
          <w:szCs w:val="27"/>
        </w:rPr>
        <w:t>554/13631/15 тощо</w:t>
      </w:r>
      <w:r w:rsidR="0099788A" w:rsidRPr="00665C7C">
        <w:rPr>
          <w:sz w:val="27"/>
          <w:szCs w:val="27"/>
        </w:rPr>
        <w:t>.</w:t>
      </w:r>
    </w:p>
    <w:p w14:paraId="0525FD1E" w14:textId="25571EDB" w:rsidR="00FB11D2" w:rsidRPr="00665C7C" w:rsidRDefault="00662320" w:rsidP="004B1497">
      <w:pPr>
        <w:pStyle w:val="a9"/>
        <w:numPr>
          <w:ilvl w:val="0"/>
          <w:numId w:val="8"/>
        </w:numPr>
        <w:ind w:left="0" w:firstLine="709"/>
        <w:jc w:val="both"/>
        <w:rPr>
          <w:sz w:val="27"/>
          <w:szCs w:val="27"/>
        </w:rPr>
      </w:pPr>
      <w:r w:rsidRPr="00665C7C">
        <w:rPr>
          <w:sz w:val="27"/>
          <w:szCs w:val="27"/>
        </w:rPr>
        <w:t>Крім того, кандидат наголосив, що в</w:t>
      </w:r>
      <w:r w:rsidR="00FB11D2" w:rsidRPr="00665C7C">
        <w:rPr>
          <w:sz w:val="27"/>
          <w:szCs w:val="27"/>
          <w:shd w:val="clear" w:color="auto" w:fill="FFFFFF"/>
        </w:rPr>
        <w:t xml:space="preserve"> окремих випадках строки розгляду адміністративних справ були обмежені законодавством, чинним </w:t>
      </w:r>
      <w:r w:rsidR="00C02B6A" w:rsidRPr="00665C7C">
        <w:rPr>
          <w:sz w:val="27"/>
          <w:szCs w:val="27"/>
          <w:shd w:val="clear" w:color="auto" w:fill="FFFFFF"/>
        </w:rPr>
        <w:t>у</w:t>
      </w:r>
      <w:r w:rsidR="00FB11D2" w:rsidRPr="00665C7C">
        <w:rPr>
          <w:sz w:val="27"/>
          <w:szCs w:val="27"/>
          <w:shd w:val="clear" w:color="auto" w:fill="FFFFFF"/>
        </w:rPr>
        <w:t xml:space="preserve"> </w:t>
      </w:r>
      <w:r w:rsidR="00D92E3A" w:rsidRPr="00665C7C">
        <w:rPr>
          <w:sz w:val="27"/>
          <w:szCs w:val="27"/>
          <w:shd w:val="clear" w:color="auto" w:fill="FFFFFF"/>
        </w:rPr>
        <w:t>відповідний</w:t>
      </w:r>
      <w:r w:rsidR="00FB11D2" w:rsidRPr="00665C7C">
        <w:rPr>
          <w:sz w:val="27"/>
          <w:szCs w:val="27"/>
          <w:shd w:val="clear" w:color="auto" w:fill="FFFFFF"/>
        </w:rPr>
        <w:t xml:space="preserve"> час, і не давали можливості забезпечити повний та об’єктивний розгляд справи в межах установленого строку.</w:t>
      </w:r>
    </w:p>
    <w:p w14:paraId="656070B7" w14:textId="7F14A08B" w:rsidR="00662320" w:rsidRPr="00665C7C" w:rsidRDefault="003404D2"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shd w:val="clear" w:color="auto" w:fill="FFFFFF"/>
        </w:rPr>
        <w:lastRenderedPageBreak/>
        <w:t>Проаналізувавши надані Антоновим С.В</w:t>
      </w:r>
      <w:r w:rsidR="00973F9A" w:rsidRPr="00665C7C">
        <w:rPr>
          <w:sz w:val="27"/>
          <w:szCs w:val="27"/>
          <w:shd w:val="clear" w:color="auto" w:fill="FFFFFF"/>
        </w:rPr>
        <w:t>.</w:t>
      </w:r>
      <w:r w:rsidRPr="00665C7C">
        <w:rPr>
          <w:sz w:val="27"/>
          <w:szCs w:val="27"/>
          <w:shd w:val="clear" w:color="auto" w:fill="FFFFFF"/>
        </w:rPr>
        <w:t xml:space="preserve"> у межах права на відповідь та </w:t>
      </w:r>
      <w:r w:rsidR="00280228" w:rsidRPr="00665C7C">
        <w:rPr>
          <w:sz w:val="27"/>
          <w:szCs w:val="27"/>
          <w:shd w:val="clear" w:color="auto" w:fill="FFFFFF"/>
        </w:rPr>
        <w:t>під час співбесіди пояснення</w:t>
      </w:r>
      <w:r w:rsidR="0019656A" w:rsidRPr="00665C7C">
        <w:rPr>
          <w:sz w:val="27"/>
          <w:szCs w:val="27"/>
          <w:shd w:val="clear" w:color="auto" w:fill="FFFFFF"/>
        </w:rPr>
        <w:t>,</w:t>
      </w:r>
      <w:r w:rsidR="00280228" w:rsidRPr="00665C7C">
        <w:rPr>
          <w:sz w:val="27"/>
          <w:szCs w:val="27"/>
          <w:shd w:val="clear" w:color="auto" w:fill="FFFFFF"/>
        </w:rPr>
        <w:t xml:space="preserve"> </w:t>
      </w:r>
      <w:r w:rsidR="00973F9A" w:rsidRPr="00665C7C">
        <w:rPr>
          <w:sz w:val="27"/>
          <w:szCs w:val="27"/>
          <w:shd w:val="clear" w:color="auto" w:fill="FFFFFF"/>
        </w:rPr>
        <w:t xml:space="preserve">Комісія вважає </w:t>
      </w:r>
      <w:r w:rsidR="0019656A" w:rsidRPr="00665C7C">
        <w:rPr>
          <w:sz w:val="27"/>
          <w:szCs w:val="27"/>
          <w:shd w:val="clear" w:color="auto" w:fill="FFFFFF"/>
        </w:rPr>
        <w:t xml:space="preserve">їх </w:t>
      </w:r>
      <w:r w:rsidR="00280228" w:rsidRPr="00665C7C">
        <w:rPr>
          <w:sz w:val="27"/>
          <w:szCs w:val="27"/>
          <w:shd w:val="clear" w:color="auto" w:fill="FFFFFF"/>
        </w:rPr>
        <w:t>прийнятними, достатніми й такими, що спростовують сумніви ГРД щодо відповідності кандидата критеріям</w:t>
      </w:r>
      <w:r w:rsidR="00195012" w:rsidRPr="00665C7C">
        <w:rPr>
          <w:sz w:val="27"/>
          <w:szCs w:val="27"/>
          <w:shd w:val="clear" w:color="auto" w:fill="FFFFFF"/>
        </w:rPr>
        <w:t xml:space="preserve"> доброчесності та </w:t>
      </w:r>
      <w:r w:rsidR="00280228" w:rsidRPr="00665C7C">
        <w:rPr>
          <w:sz w:val="27"/>
          <w:szCs w:val="27"/>
          <w:shd w:val="clear" w:color="auto" w:fill="FFFFFF"/>
        </w:rPr>
        <w:t>професійної етики.</w:t>
      </w:r>
    </w:p>
    <w:p w14:paraId="4FD131B2" w14:textId="4C9D264A" w:rsidR="00F90E03" w:rsidRPr="00665C7C" w:rsidRDefault="00C52582" w:rsidP="004B1497">
      <w:pPr>
        <w:pStyle w:val="a9"/>
        <w:numPr>
          <w:ilvl w:val="0"/>
          <w:numId w:val="8"/>
        </w:numPr>
        <w:ind w:left="0" w:firstLine="709"/>
        <w:jc w:val="both"/>
        <w:rPr>
          <w:bCs/>
          <w:sz w:val="27"/>
          <w:szCs w:val="27"/>
          <w:lang w:eastAsia="uk-UA"/>
        </w:rPr>
      </w:pPr>
      <w:r w:rsidRPr="00665C7C">
        <w:rPr>
          <w:sz w:val="27"/>
          <w:szCs w:val="27"/>
          <w:lang w:eastAsia="uk-UA"/>
        </w:rPr>
        <w:t xml:space="preserve">Водночас Комісія вважає слушними твердження ГРД щодо </w:t>
      </w:r>
      <w:r w:rsidR="00F90E03" w:rsidRPr="00665C7C">
        <w:rPr>
          <w:bCs/>
          <w:sz w:val="27"/>
          <w:szCs w:val="27"/>
          <w:lang w:eastAsia="uk-UA"/>
        </w:rPr>
        <w:t>передчасного закриття провадження у справах</w:t>
      </w:r>
      <w:r w:rsidR="00132D83" w:rsidRPr="00665C7C">
        <w:rPr>
          <w:bCs/>
          <w:sz w:val="27"/>
          <w:szCs w:val="27"/>
          <w:lang w:eastAsia="uk-UA"/>
        </w:rPr>
        <w:t xml:space="preserve"> </w:t>
      </w:r>
      <w:r w:rsidR="002867D4" w:rsidRPr="00665C7C">
        <w:rPr>
          <w:bCs/>
          <w:sz w:val="27"/>
          <w:szCs w:val="27"/>
          <w:lang w:eastAsia="uk-UA"/>
        </w:rPr>
        <w:t xml:space="preserve">№ </w:t>
      </w:r>
      <w:r w:rsidR="00B01666" w:rsidRPr="00665C7C">
        <w:rPr>
          <w:bCs/>
          <w:sz w:val="27"/>
          <w:szCs w:val="27"/>
          <w:lang w:eastAsia="uk-UA"/>
        </w:rPr>
        <w:t>554/644/17</w:t>
      </w:r>
      <w:r w:rsidR="00873BBE" w:rsidRPr="00665C7C">
        <w:rPr>
          <w:bCs/>
          <w:sz w:val="27"/>
          <w:szCs w:val="27"/>
          <w:lang w:eastAsia="uk-UA"/>
        </w:rPr>
        <w:t xml:space="preserve">; № 554/4347/13-п; </w:t>
      </w:r>
      <w:r w:rsidR="004946D3" w:rsidRPr="00665C7C">
        <w:rPr>
          <w:bCs/>
          <w:sz w:val="27"/>
          <w:szCs w:val="27"/>
          <w:lang w:eastAsia="uk-UA"/>
        </w:rPr>
        <w:t>№ 554/3284/13-п; № 554/3909/13-п; № 554/7028/13-п</w:t>
      </w:r>
      <w:r w:rsidR="00F4793A" w:rsidRPr="00665C7C">
        <w:rPr>
          <w:bCs/>
          <w:sz w:val="27"/>
          <w:szCs w:val="27"/>
          <w:lang w:eastAsia="uk-UA"/>
        </w:rPr>
        <w:t>. Так</w:t>
      </w:r>
      <w:r w:rsidR="001A1DF0" w:rsidRPr="00665C7C">
        <w:rPr>
          <w:bCs/>
          <w:sz w:val="27"/>
          <w:szCs w:val="27"/>
          <w:lang w:eastAsia="uk-UA"/>
        </w:rPr>
        <w:t>,</w:t>
      </w:r>
      <w:r w:rsidR="00F4793A" w:rsidRPr="00665C7C">
        <w:rPr>
          <w:bCs/>
          <w:sz w:val="27"/>
          <w:szCs w:val="27"/>
          <w:lang w:eastAsia="uk-UA"/>
        </w:rPr>
        <w:t xml:space="preserve"> ГРД</w:t>
      </w:r>
      <w:r w:rsidR="00F90E03" w:rsidRPr="00665C7C">
        <w:rPr>
          <w:bCs/>
          <w:sz w:val="27"/>
          <w:szCs w:val="27"/>
          <w:lang w:eastAsia="uk-UA"/>
        </w:rPr>
        <w:t xml:space="preserve"> зазначає, що кандидат закрив</w:t>
      </w:r>
      <w:r w:rsidR="009963F5" w:rsidRPr="00665C7C">
        <w:rPr>
          <w:bCs/>
          <w:sz w:val="27"/>
          <w:szCs w:val="27"/>
          <w:lang w:eastAsia="uk-UA"/>
        </w:rPr>
        <w:t xml:space="preserve"> </w:t>
      </w:r>
      <w:r w:rsidR="001A1DF0" w:rsidRPr="00665C7C">
        <w:rPr>
          <w:bCs/>
          <w:sz w:val="27"/>
          <w:szCs w:val="27"/>
          <w:lang w:eastAsia="uk-UA"/>
        </w:rPr>
        <w:t>ц</w:t>
      </w:r>
      <w:r w:rsidR="009963F5" w:rsidRPr="00665C7C">
        <w:rPr>
          <w:bCs/>
          <w:sz w:val="27"/>
          <w:szCs w:val="27"/>
          <w:lang w:eastAsia="uk-UA"/>
        </w:rPr>
        <w:t>і</w:t>
      </w:r>
      <w:r w:rsidR="00F90E03" w:rsidRPr="00665C7C">
        <w:rPr>
          <w:bCs/>
          <w:sz w:val="27"/>
          <w:szCs w:val="27"/>
          <w:lang w:eastAsia="uk-UA"/>
        </w:rPr>
        <w:t xml:space="preserve"> справи</w:t>
      </w:r>
      <w:r w:rsidR="00F4793A" w:rsidRPr="00665C7C">
        <w:rPr>
          <w:bCs/>
          <w:sz w:val="27"/>
          <w:szCs w:val="27"/>
          <w:lang w:eastAsia="uk-UA"/>
        </w:rPr>
        <w:t xml:space="preserve">, посилаючись </w:t>
      </w:r>
      <w:r w:rsidR="00F90E03" w:rsidRPr="00665C7C">
        <w:rPr>
          <w:bCs/>
          <w:sz w:val="27"/>
          <w:szCs w:val="27"/>
          <w:lang w:eastAsia="uk-UA"/>
        </w:rPr>
        <w:t xml:space="preserve">у своїх постановах, що строки притягнення осіб до відповідальності вже закінчилися. </w:t>
      </w:r>
      <w:r w:rsidR="00175485" w:rsidRPr="00665C7C">
        <w:rPr>
          <w:bCs/>
          <w:sz w:val="27"/>
          <w:szCs w:val="27"/>
          <w:lang w:eastAsia="uk-UA"/>
        </w:rPr>
        <w:t>В</w:t>
      </w:r>
      <w:r w:rsidR="00F90E03" w:rsidRPr="00665C7C">
        <w:rPr>
          <w:bCs/>
          <w:sz w:val="27"/>
          <w:szCs w:val="27"/>
          <w:lang w:eastAsia="uk-UA"/>
        </w:rPr>
        <w:t>ідповідно до статті</w:t>
      </w:r>
      <w:r w:rsidR="00F90E03" w:rsidRPr="00665C7C">
        <w:rPr>
          <w:sz w:val="27"/>
          <w:szCs w:val="27"/>
        </w:rPr>
        <w:t xml:space="preserve"> 38 КУпАП цей строк становить </w:t>
      </w:r>
      <w:r w:rsidR="00F90E03" w:rsidRPr="00665C7C">
        <w:rPr>
          <w:bCs/>
          <w:sz w:val="27"/>
          <w:szCs w:val="27"/>
        </w:rPr>
        <w:t>3 місяці</w:t>
      </w:r>
      <w:r w:rsidR="00F90E03" w:rsidRPr="00665C7C">
        <w:rPr>
          <w:sz w:val="27"/>
          <w:szCs w:val="27"/>
        </w:rPr>
        <w:t xml:space="preserve"> (орієнтовно 90 днів). </w:t>
      </w:r>
      <w:r w:rsidR="00175485" w:rsidRPr="00665C7C">
        <w:rPr>
          <w:sz w:val="27"/>
          <w:szCs w:val="27"/>
          <w:lang w:eastAsia="uk-UA"/>
        </w:rPr>
        <w:t>Проте</w:t>
      </w:r>
      <w:r w:rsidR="00F90E03" w:rsidRPr="00665C7C">
        <w:rPr>
          <w:bCs/>
          <w:sz w:val="27"/>
          <w:szCs w:val="27"/>
          <w:lang w:eastAsia="uk-UA"/>
        </w:rPr>
        <w:t xml:space="preserve"> у</w:t>
      </w:r>
      <w:r w:rsidR="00444EEC" w:rsidRPr="00665C7C">
        <w:rPr>
          <w:bCs/>
          <w:sz w:val="27"/>
          <w:szCs w:val="27"/>
          <w:lang w:eastAsia="uk-UA"/>
        </w:rPr>
        <w:t xml:space="preserve"> цих</w:t>
      </w:r>
      <w:r w:rsidR="00F90E03" w:rsidRPr="00665C7C">
        <w:rPr>
          <w:bCs/>
          <w:sz w:val="27"/>
          <w:szCs w:val="27"/>
          <w:lang w:eastAsia="uk-UA"/>
        </w:rPr>
        <w:t xml:space="preserve"> справах провадження були закриті через 61–84 дні після вчинення правопорушення, тобто до спливу тр</w:t>
      </w:r>
      <w:r w:rsidR="009D1D89" w:rsidRPr="00665C7C">
        <w:rPr>
          <w:bCs/>
          <w:sz w:val="27"/>
          <w:szCs w:val="27"/>
          <w:lang w:eastAsia="uk-UA"/>
        </w:rPr>
        <w:t>и</w:t>
      </w:r>
      <w:r w:rsidR="00F90E03" w:rsidRPr="00665C7C">
        <w:rPr>
          <w:bCs/>
          <w:sz w:val="27"/>
          <w:szCs w:val="27"/>
          <w:lang w:eastAsia="uk-UA"/>
        </w:rPr>
        <w:t>місячного строку, передбаченого статтею 38 КУпАП.</w:t>
      </w:r>
    </w:p>
    <w:p w14:paraId="3215A117" w14:textId="1AFAAFA7" w:rsidR="00E4286B" w:rsidRPr="00665C7C" w:rsidRDefault="00F932D9"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У письмових поясненнях та пі</w:t>
      </w:r>
      <w:r w:rsidR="0030453B" w:rsidRPr="00665C7C">
        <w:rPr>
          <w:sz w:val="27"/>
          <w:szCs w:val="27"/>
          <w:lang w:eastAsia="uk-UA"/>
        </w:rPr>
        <w:t>д</w:t>
      </w:r>
      <w:r w:rsidRPr="00665C7C">
        <w:rPr>
          <w:sz w:val="27"/>
          <w:szCs w:val="27"/>
          <w:lang w:eastAsia="uk-UA"/>
        </w:rPr>
        <w:t xml:space="preserve"> час співбесіди к</w:t>
      </w:r>
      <w:r w:rsidR="00E4286B" w:rsidRPr="00665C7C">
        <w:rPr>
          <w:sz w:val="27"/>
          <w:szCs w:val="27"/>
          <w:lang w:eastAsia="uk-UA"/>
        </w:rPr>
        <w:t xml:space="preserve">андидат </w:t>
      </w:r>
      <w:r w:rsidRPr="00665C7C">
        <w:rPr>
          <w:sz w:val="27"/>
          <w:szCs w:val="27"/>
          <w:lang w:eastAsia="uk-UA"/>
        </w:rPr>
        <w:t>пояснив</w:t>
      </w:r>
      <w:r w:rsidR="00E4286B" w:rsidRPr="00665C7C">
        <w:rPr>
          <w:sz w:val="27"/>
          <w:szCs w:val="27"/>
          <w:lang w:eastAsia="uk-UA"/>
        </w:rPr>
        <w:t xml:space="preserve">, що не має можливості надати детальні документальні </w:t>
      </w:r>
      <w:r w:rsidR="009C0F1F" w:rsidRPr="00665C7C">
        <w:rPr>
          <w:sz w:val="27"/>
          <w:szCs w:val="27"/>
          <w:lang w:eastAsia="uk-UA"/>
        </w:rPr>
        <w:t xml:space="preserve">підтвердження </w:t>
      </w:r>
      <w:r w:rsidR="00E4286B" w:rsidRPr="00665C7C">
        <w:rPr>
          <w:sz w:val="27"/>
          <w:szCs w:val="27"/>
          <w:lang w:eastAsia="uk-UA"/>
        </w:rPr>
        <w:t xml:space="preserve">щодо кожної з цих справ, адже вони були фізично знищені у зв’язку із закінченням встановленого законом </w:t>
      </w:r>
      <w:r w:rsidR="00A027A9" w:rsidRPr="00665C7C">
        <w:rPr>
          <w:sz w:val="27"/>
          <w:szCs w:val="27"/>
          <w:lang w:eastAsia="uk-UA"/>
        </w:rPr>
        <w:t xml:space="preserve">трирічного </w:t>
      </w:r>
      <w:r w:rsidR="00E4286B" w:rsidRPr="00665C7C">
        <w:rPr>
          <w:sz w:val="27"/>
          <w:szCs w:val="27"/>
          <w:lang w:eastAsia="uk-UA"/>
        </w:rPr>
        <w:t>строку їх зберігання.</w:t>
      </w:r>
    </w:p>
    <w:p w14:paraId="6B6D1F0E" w14:textId="05BADE97" w:rsidR="00F53817" w:rsidRPr="00665C7C" w:rsidRDefault="0074245B" w:rsidP="004B1497">
      <w:pPr>
        <w:numPr>
          <w:ilvl w:val="0"/>
          <w:numId w:val="8"/>
        </w:numPr>
        <w:shd w:val="clear" w:color="auto" w:fill="FFFFFF"/>
        <w:ind w:left="0" w:firstLine="709"/>
        <w:jc w:val="both"/>
        <w:rPr>
          <w:sz w:val="27"/>
          <w:szCs w:val="27"/>
          <w:lang w:eastAsia="uk-UA"/>
        </w:rPr>
      </w:pPr>
      <w:r w:rsidRPr="00665C7C">
        <w:rPr>
          <w:sz w:val="27"/>
          <w:szCs w:val="27"/>
          <w:lang w:eastAsia="uk-UA"/>
        </w:rPr>
        <w:t>Водночас кандидат</w:t>
      </w:r>
      <w:r w:rsidR="00BB573E" w:rsidRPr="00665C7C">
        <w:rPr>
          <w:sz w:val="27"/>
          <w:szCs w:val="27"/>
          <w:lang w:eastAsia="uk-UA"/>
        </w:rPr>
        <w:t xml:space="preserve"> припускає</w:t>
      </w:r>
      <w:r w:rsidRPr="00665C7C">
        <w:rPr>
          <w:sz w:val="27"/>
          <w:szCs w:val="27"/>
          <w:lang w:eastAsia="uk-UA"/>
        </w:rPr>
        <w:t xml:space="preserve">, що </w:t>
      </w:r>
      <w:r w:rsidR="009A5B07" w:rsidRPr="00665C7C">
        <w:rPr>
          <w:sz w:val="27"/>
          <w:szCs w:val="27"/>
          <w:lang w:eastAsia="uk-UA"/>
        </w:rPr>
        <w:t>ним</w:t>
      </w:r>
      <w:r w:rsidRPr="00665C7C">
        <w:rPr>
          <w:sz w:val="27"/>
          <w:szCs w:val="27"/>
        </w:rPr>
        <w:t xml:space="preserve"> могли бути допущені як описки </w:t>
      </w:r>
      <w:r w:rsidR="001A1DF0" w:rsidRPr="00665C7C">
        <w:rPr>
          <w:sz w:val="27"/>
          <w:szCs w:val="27"/>
        </w:rPr>
        <w:t>в</w:t>
      </w:r>
      <w:r w:rsidRPr="00665C7C">
        <w:rPr>
          <w:sz w:val="27"/>
          <w:szCs w:val="27"/>
        </w:rPr>
        <w:t xml:space="preserve"> даті вчинення адміністративного правопорушення, так і помилкове застосування положень ст</w:t>
      </w:r>
      <w:r w:rsidR="009A5B07" w:rsidRPr="00665C7C">
        <w:rPr>
          <w:sz w:val="27"/>
          <w:szCs w:val="27"/>
        </w:rPr>
        <w:t>атті</w:t>
      </w:r>
      <w:r w:rsidRPr="00665C7C">
        <w:rPr>
          <w:sz w:val="27"/>
          <w:szCs w:val="27"/>
        </w:rPr>
        <w:t xml:space="preserve"> 38 КУпАП.</w:t>
      </w:r>
    </w:p>
    <w:p w14:paraId="51625A3B" w14:textId="3DEB3B74" w:rsidR="00C97716" w:rsidRPr="00665C7C" w:rsidRDefault="00DA00E1" w:rsidP="004B1497">
      <w:pPr>
        <w:pStyle w:val="rtejustify"/>
        <w:numPr>
          <w:ilvl w:val="0"/>
          <w:numId w:val="8"/>
        </w:numPr>
        <w:shd w:val="clear" w:color="auto" w:fill="FFFFFF"/>
        <w:spacing w:before="0" w:beforeAutospacing="0" w:after="0" w:afterAutospacing="0"/>
        <w:ind w:left="0" w:firstLine="709"/>
        <w:jc w:val="both"/>
        <w:rPr>
          <w:sz w:val="27"/>
          <w:szCs w:val="27"/>
        </w:rPr>
      </w:pPr>
      <w:r w:rsidRPr="00665C7C">
        <w:rPr>
          <w:sz w:val="27"/>
          <w:szCs w:val="27"/>
          <w:shd w:val="clear" w:color="auto" w:fill="FFFFFF"/>
        </w:rPr>
        <w:t xml:space="preserve">Комісія вважає, що ці обставини не свідчать про умисне </w:t>
      </w:r>
      <w:r w:rsidR="00A21E26" w:rsidRPr="00665C7C">
        <w:rPr>
          <w:sz w:val="27"/>
          <w:szCs w:val="27"/>
          <w:shd w:val="clear" w:color="auto" w:fill="FFFFFF"/>
        </w:rPr>
        <w:t xml:space="preserve">допущення  </w:t>
      </w:r>
      <w:r w:rsidR="006B327F" w:rsidRPr="00665C7C">
        <w:rPr>
          <w:sz w:val="27"/>
          <w:szCs w:val="27"/>
          <w:shd w:val="clear" w:color="auto" w:fill="FFFFFF"/>
        </w:rPr>
        <w:t xml:space="preserve">суддею </w:t>
      </w:r>
      <w:r w:rsidR="00A21E26" w:rsidRPr="00665C7C">
        <w:rPr>
          <w:sz w:val="27"/>
          <w:szCs w:val="27"/>
          <w:shd w:val="clear" w:color="auto" w:fill="FFFFFF"/>
        </w:rPr>
        <w:t>порушень вимог</w:t>
      </w:r>
      <w:r w:rsidR="00D94355" w:rsidRPr="00665C7C">
        <w:rPr>
          <w:sz w:val="27"/>
          <w:szCs w:val="27"/>
          <w:shd w:val="clear" w:color="auto" w:fill="FFFFFF"/>
        </w:rPr>
        <w:t xml:space="preserve"> статті 38 КУпАП,</w:t>
      </w:r>
      <w:r w:rsidRPr="00665C7C">
        <w:rPr>
          <w:sz w:val="27"/>
          <w:szCs w:val="27"/>
          <w:shd w:val="clear" w:color="auto" w:fill="FFFFFF"/>
        </w:rPr>
        <w:t xml:space="preserve"> однак демонструють неуважність і недостатній рівень відповідальності за виконання покладених на </w:t>
      </w:r>
      <w:r w:rsidR="006B327F" w:rsidRPr="00665C7C">
        <w:rPr>
          <w:sz w:val="27"/>
          <w:szCs w:val="27"/>
          <w:shd w:val="clear" w:color="auto" w:fill="FFFFFF"/>
        </w:rPr>
        <w:t>нього</w:t>
      </w:r>
      <w:r w:rsidRPr="00665C7C">
        <w:rPr>
          <w:sz w:val="27"/>
          <w:szCs w:val="27"/>
          <w:shd w:val="clear" w:color="auto" w:fill="FFFFFF"/>
        </w:rPr>
        <w:t xml:space="preserve"> обов’язків. Навіть за відсутності недобросовісних намірів така поведінка може розцінюватися як прояв недостатньої самодисципліни та старанності, які є необхідними якостями для ефективної та доброчесної діяльності судді.</w:t>
      </w:r>
    </w:p>
    <w:p w14:paraId="3EE9986A" w14:textId="3AC92377" w:rsidR="00560D48" w:rsidRPr="00665C7C" w:rsidRDefault="00560D48" w:rsidP="004B1497">
      <w:pPr>
        <w:numPr>
          <w:ilvl w:val="0"/>
          <w:numId w:val="8"/>
        </w:numPr>
        <w:shd w:val="clear" w:color="auto" w:fill="FFFFFF"/>
        <w:ind w:left="0" w:firstLine="709"/>
        <w:jc w:val="both"/>
        <w:rPr>
          <w:sz w:val="27"/>
          <w:szCs w:val="27"/>
          <w:lang w:eastAsia="uk-UA"/>
        </w:rPr>
      </w:pPr>
      <w:r w:rsidRPr="00665C7C">
        <w:rPr>
          <w:sz w:val="27"/>
          <w:szCs w:val="27"/>
        </w:rPr>
        <w:t>Згідно з пунктом 19 Єдиних показників сумлінність – це старанне, ретельне та відповідальне виконання суддею (кандидатом на посаду судді) своїх обов’язків. Суддя (кандидат на посаду судді) відповідає показнику сумлінності, якщо, зокрема, але не виключно: ефективно організовує виконання своїх повноважень і є дисциплінованим; демонструє високий рівень професійної мотивації; під час здійснення професійної діяльності вживає достатніх заходів щодо дотримання розумних строків вчинення дій, виконання завдань, розгляду справ, заяв, звернень тощо, виготовлення процесуальних документів; утримується від будь-якої діяльності, яка унеможливлює належне виконання посадових обов’язків та інших повноважень.</w:t>
      </w:r>
    </w:p>
    <w:p w14:paraId="7D20D455" w14:textId="7CCA6E20" w:rsidR="00560D48" w:rsidRPr="00665C7C" w:rsidRDefault="00560D48" w:rsidP="004B1497">
      <w:pPr>
        <w:pStyle w:val="rtejustify"/>
        <w:numPr>
          <w:ilvl w:val="0"/>
          <w:numId w:val="8"/>
        </w:numPr>
        <w:shd w:val="clear" w:color="auto" w:fill="FFFFFF"/>
        <w:spacing w:before="0" w:beforeAutospacing="0" w:after="0" w:afterAutospacing="0"/>
        <w:ind w:left="0" w:firstLine="709"/>
        <w:jc w:val="both"/>
        <w:rPr>
          <w:sz w:val="27"/>
          <w:szCs w:val="27"/>
        </w:rPr>
      </w:pPr>
      <w:r w:rsidRPr="00665C7C">
        <w:rPr>
          <w:sz w:val="27"/>
          <w:szCs w:val="27"/>
        </w:rPr>
        <w:t xml:space="preserve">Ураховуючи викладене, Комісія у складі колегії одноголосно вирішила зменшити бали кандидата за критеріями доброчесності </w:t>
      </w:r>
      <w:r w:rsidR="003626F7" w:rsidRPr="00665C7C">
        <w:rPr>
          <w:sz w:val="27"/>
          <w:szCs w:val="27"/>
        </w:rPr>
        <w:t xml:space="preserve">та професійної етики </w:t>
      </w:r>
      <w:r w:rsidRPr="00665C7C">
        <w:rPr>
          <w:sz w:val="27"/>
          <w:szCs w:val="27"/>
        </w:rPr>
        <w:t>за показник</w:t>
      </w:r>
      <w:r w:rsidR="0084606A" w:rsidRPr="00665C7C">
        <w:rPr>
          <w:sz w:val="27"/>
          <w:szCs w:val="27"/>
        </w:rPr>
        <w:t>ом</w:t>
      </w:r>
      <w:r w:rsidRPr="00665C7C">
        <w:rPr>
          <w:sz w:val="27"/>
          <w:szCs w:val="27"/>
        </w:rPr>
        <w:t xml:space="preserve"> «сумлінність» на 15 балів.</w:t>
      </w:r>
    </w:p>
    <w:p w14:paraId="1555F4A4" w14:textId="723B69E8" w:rsidR="00305909" w:rsidRPr="00665C7C" w:rsidRDefault="00305909" w:rsidP="004B1497">
      <w:pPr>
        <w:pStyle w:val="a9"/>
        <w:numPr>
          <w:ilvl w:val="0"/>
          <w:numId w:val="8"/>
        </w:numPr>
        <w:ind w:left="0" w:firstLine="709"/>
        <w:jc w:val="both"/>
        <w:rPr>
          <w:sz w:val="27"/>
          <w:szCs w:val="27"/>
          <w:lang w:eastAsia="uk-UA"/>
        </w:rPr>
      </w:pPr>
      <w:r w:rsidRPr="00665C7C">
        <w:rPr>
          <w:bCs/>
          <w:sz w:val="27"/>
          <w:szCs w:val="27"/>
          <w:lang w:eastAsia="uk-UA"/>
        </w:rPr>
        <w:t>Додатково ГРД</w:t>
      </w:r>
      <w:r w:rsidRPr="00665C7C">
        <w:rPr>
          <w:b/>
          <w:bCs/>
          <w:sz w:val="27"/>
          <w:szCs w:val="27"/>
          <w:lang w:eastAsia="uk-UA"/>
        </w:rPr>
        <w:t xml:space="preserve"> </w:t>
      </w:r>
      <w:r w:rsidRPr="00665C7C">
        <w:rPr>
          <w:sz w:val="27"/>
          <w:szCs w:val="27"/>
          <w:lang w:eastAsia="uk-UA"/>
        </w:rPr>
        <w:t xml:space="preserve">надало Комісії інформацію, яка сама по собі не стала підставою для висновку, але потребує пояснення </w:t>
      </w:r>
      <w:r w:rsidR="00065F61" w:rsidRPr="00665C7C">
        <w:rPr>
          <w:sz w:val="27"/>
          <w:szCs w:val="27"/>
          <w:lang w:eastAsia="uk-UA"/>
        </w:rPr>
        <w:t>к</w:t>
      </w:r>
      <w:r w:rsidRPr="00665C7C">
        <w:rPr>
          <w:sz w:val="27"/>
          <w:szCs w:val="27"/>
          <w:lang w:eastAsia="uk-UA"/>
        </w:rPr>
        <w:t>андидата.</w:t>
      </w:r>
    </w:p>
    <w:p w14:paraId="2824D8D4" w14:textId="6DB691A4" w:rsidR="00305909" w:rsidRPr="00665C7C" w:rsidRDefault="00410FFB" w:rsidP="004B1497">
      <w:pPr>
        <w:pStyle w:val="a9"/>
        <w:numPr>
          <w:ilvl w:val="0"/>
          <w:numId w:val="8"/>
        </w:numPr>
        <w:ind w:left="0" w:firstLine="709"/>
        <w:jc w:val="both"/>
        <w:rPr>
          <w:sz w:val="27"/>
          <w:szCs w:val="27"/>
          <w:lang w:eastAsia="uk-UA"/>
        </w:rPr>
      </w:pPr>
      <w:r w:rsidRPr="00665C7C">
        <w:rPr>
          <w:sz w:val="27"/>
          <w:szCs w:val="27"/>
          <w:lang w:eastAsia="uk-UA"/>
        </w:rPr>
        <w:t>Так, п</w:t>
      </w:r>
      <w:r w:rsidR="00305909" w:rsidRPr="00665C7C">
        <w:rPr>
          <w:sz w:val="27"/>
          <w:szCs w:val="27"/>
          <w:lang w:eastAsia="uk-UA"/>
        </w:rPr>
        <w:t xml:space="preserve">ід час аналізу </w:t>
      </w:r>
      <w:r w:rsidR="00A24E6A" w:rsidRPr="00665C7C">
        <w:rPr>
          <w:sz w:val="27"/>
          <w:szCs w:val="27"/>
          <w:lang w:eastAsia="uk-UA"/>
        </w:rPr>
        <w:t>встановлено, що в Д</w:t>
      </w:r>
      <w:r w:rsidR="00305909" w:rsidRPr="00665C7C">
        <w:rPr>
          <w:sz w:val="27"/>
          <w:szCs w:val="27"/>
          <w:lang w:eastAsia="uk-UA"/>
        </w:rPr>
        <w:t>еклараці</w:t>
      </w:r>
      <w:r w:rsidRPr="00665C7C">
        <w:rPr>
          <w:sz w:val="27"/>
          <w:szCs w:val="27"/>
          <w:lang w:eastAsia="uk-UA"/>
        </w:rPr>
        <w:t>ї</w:t>
      </w:r>
      <w:r w:rsidR="00305909" w:rsidRPr="00665C7C">
        <w:rPr>
          <w:sz w:val="27"/>
          <w:szCs w:val="27"/>
          <w:lang w:eastAsia="uk-UA"/>
        </w:rPr>
        <w:t xml:space="preserve"> за 2016 рік кандидат відобразив набуття 11 травня 2016 року права власності на автомобіль </w:t>
      </w:r>
      <w:bookmarkStart w:id="10" w:name="_Hlk239327133"/>
      <w:r w:rsidR="00305909" w:rsidRPr="00665C7C">
        <w:rPr>
          <w:sz w:val="27"/>
          <w:szCs w:val="27"/>
          <w:lang w:eastAsia="uk-UA"/>
        </w:rPr>
        <w:t>«</w:t>
      </w:r>
      <w:proofErr w:type="spellStart"/>
      <w:r w:rsidR="00305909" w:rsidRPr="00665C7C">
        <w:rPr>
          <w:sz w:val="27"/>
          <w:szCs w:val="27"/>
          <w:lang w:eastAsia="uk-UA"/>
        </w:rPr>
        <w:t>Volkswagen</w:t>
      </w:r>
      <w:proofErr w:type="spellEnd"/>
      <w:r w:rsidR="00305909" w:rsidRPr="00665C7C">
        <w:rPr>
          <w:sz w:val="27"/>
          <w:szCs w:val="27"/>
          <w:lang w:eastAsia="uk-UA"/>
        </w:rPr>
        <w:t xml:space="preserve"> </w:t>
      </w:r>
      <w:proofErr w:type="spellStart"/>
      <w:r w:rsidR="00305909" w:rsidRPr="00665C7C">
        <w:rPr>
          <w:sz w:val="27"/>
          <w:szCs w:val="27"/>
          <w:lang w:eastAsia="uk-UA"/>
        </w:rPr>
        <w:t>Passat</w:t>
      </w:r>
      <w:proofErr w:type="spellEnd"/>
      <w:r w:rsidR="00305909" w:rsidRPr="00665C7C">
        <w:rPr>
          <w:sz w:val="27"/>
          <w:szCs w:val="27"/>
          <w:lang w:eastAsia="uk-UA"/>
        </w:rPr>
        <w:t>» 2013 року випуску</w:t>
      </w:r>
      <w:bookmarkEnd w:id="10"/>
      <w:r w:rsidR="00305909" w:rsidRPr="00665C7C">
        <w:rPr>
          <w:sz w:val="27"/>
          <w:szCs w:val="27"/>
          <w:lang w:eastAsia="uk-UA"/>
        </w:rPr>
        <w:t>, зазначивши його вартість у розмірі 125 000 грн, що відповідно до курсу Н</w:t>
      </w:r>
      <w:r w:rsidR="007203B5" w:rsidRPr="00665C7C">
        <w:rPr>
          <w:sz w:val="27"/>
          <w:szCs w:val="27"/>
          <w:lang w:eastAsia="uk-UA"/>
        </w:rPr>
        <w:t xml:space="preserve">аціонального банку </w:t>
      </w:r>
      <w:r w:rsidR="00305909" w:rsidRPr="00665C7C">
        <w:rPr>
          <w:sz w:val="27"/>
          <w:szCs w:val="27"/>
          <w:lang w:eastAsia="uk-UA"/>
        </w:rPr>
        <w:t>У</w:t>
      </w:r>
      <w:r w:rsidR="007203B5" w:rsidRPr="00665C7C">
        <w:rPr>
          <w:sz w:val="27"/>
          <w:szCs w:val="27"/>
          <w:lang w:eastAsia="uk-UA"/>
        </w:rPr>
        <w:t>країни</w:t>
      </w:r>
      <w:r w:rsidR="00305909" w:rsidRPr="00665C7C">
        <w:rPr>
          <w:sz w:val="27"/>
          <w:szCs w:val="27"/>
          <w:lang w:eastAsia="uk-UA"/>
        </w:rPr>
        <w:t xml:space="preserve"> становить 4</w:t>
      </w:r>
      <w:r w:rsidR="007203B5" w:rsidRPr="00665C7C">
        <w:rPr>
          <w:sz w:val="27"/>
          <w:szCs w:val="27"/>
          <w:lang w:eastAsia="uk-UA"/>
        </w:rPr>
        <w:t xml:space="preserve"> </w:t>
      </w:r>
      <w:r w:rsidR="00305909" w:rsidRPr="00665C7C">
        <w:rPr>
          <w:sz w:val="27"/>
          <w:szCs w:val="27"/>
          <w:lang w:eastAsia="uk-UA"/>
        </w:rPr>
        <w:t xml:space="preserve">961 </w:t>
      </w:r>
      <w:proofErr w:type="spellStart"/>
      <w:r w:rsidR="00305909" w:rsidRPr="00665C7C">
        <w:rPr>
          <w:sz w:val="27"/>
          <w:szCs w:val="27"/>
          <w:lang w:eastAsia="uk-UA"/>
        </w:rPr>
        <w:t>дол</w:t>
      </w:r>
      <w:proofErr w:type="spellEnd"/>
      <w:r w:rsidR="00305909" w:rsidRPr="00665C7C">
        <w:rPr>
          <w:sz w:val="27"/>
          <w:szCs w:val="27"/>
          <w:lang w:eastAsia="uk-UA"/>
        </w:rPr>
        <w:t>. США.</w:t>
      </w:r>
    </w:p>
    <w:p w14:paraId="289F156F" w14:textId="6B33006F" w:rsidR="00305909" w:rsidRPr="00665C7C" w:rsidRDefault="0048360F" w:rsidP="004B1497">
      <w:pPr>
        <w:pStyle w:val="a9"/>
        <w:numPr>
          <w:ilvl w:val="0"/>
          <w:numId w:val="8"/>
        </w:numPr>
        <w:ind w:left="0" w:firstLine="709"/>
        <w:jc w:val="both"/>
        <w:rPr>
          <w:sz w:val="27"/>
          <w:szCs w:val="27"/>
          <w:lang w:eastAsia="uk-UA"/>
        </w:rPr>
      </w:pPr>
      <w:r w:rsidRPr="00665C7C">
        <w:rPr>
          <w:sz w:val="27"/>
          <w:szCs w:val="27"/>
          <w:lang w:eastAsia="uk-UA"/>
        </w:rPr>
        <w:t>А</w:t>
      </w:r>
      <w:r w:rsidR="00305909" w:rsidRPr="00665C7C">
        <w:rPr>
          <w:sz w:val="27"/>
          <w:szCs w:val="27"/>
          <w:lang w:eastAsia="uk-UA"/>
        </w:rPr>
        <w:t xml:space="preserve">наліз відкритих джерел щодо вартості аналогічних транспортних засобів свідчить, що автомобілі цієї моделі, року випуску та характеристик </w:t>
      </w:r>
      <w:r w:rsidR="001F370E" w:rsidRPr="00665C7C">
        <w:rPr>
          <w:sz w:val="27"/>
          <w:szCs w:val="27"/>
          <w:lang w:eastAsia="uk-UA"/>
        </w:rPr>
        <w:t xml:space="preserve">станом </w:t>
      </w:r>
      <w:r w:rsidR="001F370E" w:rsidRPr="00665C7C">
        <w:rPr>
          <w:sz w:val="27"/>
          <w:szCs w:val="27"/>
          <w:lang w:eastAsia="uk-UA"/>
        </w:rPr>
        <w:lastRenderedPageBreak/>
        <w:t xml:space="preserve">на травень 2016 року (дату набуття кандидатом права власності) </w:t>
      </w:r>
      <w:r w:rsidR="00305909" w:rsidRPr="00665C7C">
        <w:rPr>
          <w:sz w:val="27"/>
          <w:szCs w:val="27"/>
          <w:lang w:eastAsia="uk-UA"/>
        </w:rPr>
        <w:t xml:space="preserve">пропонувалися за ціною від 12 500 до 15 500 </w:t>
      </w:r>
      <w:proofErr w:type="spellStart"/>
      <w:r w:rsidR="00305909" w:rsidRPr="00665C7C">
        <w:rPr>
          <w:sz w:val="27"/>
          <w:szCs w:val="27"/>
          <w:lang w:eastAsia="uk-UA"/>
        </w:rPr>
        <w:t>дол</w:t>
      </w:r>
      <w:proofErr w:type="spellEnd"/>
      <w:r w:rsidR="007203B5" w:rsidRPr="00665C7C">
        <w:rPr>
          <w:sz w:val="27"/>
          <w:szCs w:val="27"/>
          <w:lang w:eastAsia="uk-UA"/>
        </w:rPr>
        <w:t>.</w:t>
      </w:r>
      <w:r w:rsidR="00305909" w:rsidRPr="00665C7C">
        <w:rPr>
          <w:sz w:val="27"/>
          <w:szCs w:val="27"/>
          <w:lang w:eastAsia="uk-UA"/>
        </w:rPr>
        <w:t xml:space="preserve"> США, що за офіційним курсом Національного банку України </w:t>
      </w:r>
      <w:r w:rsidR="00B9342E" w:rsidRPr="00665C7C">
        <w:rPr>
          <w:sz w:val="27"/>
          <w:szCs w:val="27"/>
          <w:lang w:eastAsia="uk-UA"/>
        </w:rPr>
        <w:t>становило</w:t>
      </w:r>
      <w:r w:rsidR="00305909" w:rsidRPr="00665C7C">
        <w:rPr>
          <w:sz w:val="27"/>
          <w:szCs w:val="27"/>
          <w:lang w:eastAsia="uk-UA"/>
        </w:rPr>
        <w:t xml:space="preserve"> близько 315 000–390 000 грн. Отже, орієнтовна ринкова вартість автомобіля більш ніж удвічі перевищувала суму, зазначену кандидатом у </w:t>
      </w:r>
      <w:r w:rsidR="00CD66D5" w:rsidRPr="00665C7C">
        <w:rPr>
          <w:sz w:val="27"/>
          <w:szCs w:val="27"/>
          <w:lang w:eastAsia="uk-UA"/>
        </w:rPr>
        <w:t>Д</w:t>
      </w:r>
      <w:r w:rsidR="00305909" w:rsidRPr="00665C7C">
        <w:rPr>
          <w:sz w:val="27"/>
          <w:szCs w:val="27"/>
          <w:lang w:eastAsia="uk-UA"/>
        </w:rPr>
        <w:t xml:space="preserve">екларації. </w:t>
      </w:r>
    </w:p>
    <w:p w14:paraId="2A5423D5" w14:textId="1EA48ED3" w:rsidR="00D0586D" w:rsidRPr="00665C7C" w:rsidRDefault="00D0586D" w:rsidP="004B1497">
      <w:pPr>
        <w:pStyle w:val="a9"/>
        <w:numPr>
          <w:ilvl w:val="0"/>
          <w:numId w:val="8"/>
        </w:numPr>
        <w:ind w:left="0" w:firstLine="709"/>
        <w:jc w:val="both"/>
        <w:rPr>
          <w:sz w:val="27"/>
          <w:szCs w:val="27"/>
          <w:lang w:eastAsia="uk-UA"/>
        </w:rPr>
      </w:pPr>
      <w:r w:rsidRPr="00665C7C">
        <w:rPr>
          <w:sz w:val="27"/>
          <w:szCs w:val="27"/>
          <w:lang w:eastAsia="uk-UA"/>
        </w:rPr>
        <w:t xml:space="preserve">Крім того, відповідно до частини другої статті 52 Закону України «Про запобігання корупції» суб’єкт декларування зобов’язаний повідомити Національне агентство з питань запобігання корупції про суттєві зміни у майновому стані у разі набуття майна, якщо його вартість перевищує п'ятдесят мінімальних заробітних плат, встановлених на </w:t>
      </w:r>
      <w:r w:rsidR="007203B5" w:rsidRPr="00665C7C">
        <w:rPr>
          <w:sz w:val="27"/>
          <w:szCs w:val="27"/>
          <w:lang w:eastAsia="uk-UA"/>
        </w:rPr>
        <w:t>0</w:t>
      </w:r>
      <w:r w:rsidRPr="00665C7C">
        <w:rPr>
          <w:sz w:val="27"/>
          <w:szCs w:val="27"/>
          <w:lang w:eastAsia="uk-UA"/>
        </w:rPr>
        <w:t>1 січня відповідного року.</w:t>
      </w:r>
    </w:p>
    <w:p w14:paraId="104C8668" w14:textId="61F18D7C" w:rsidR="00D611E4" w:rsidRPr="00665C7C" w:rsidRDefault="00D0586D" w:rsidP="004B1497">
      <w:pPr>
        <w:pStyle w:val="a9"/>
        <w:numPr>
          <w:ilvl w:val="0"/>
          <w:numId w:val="8"/>
        </w:numPr>
        <w:ind w:left="0" w:firstLine="709"/>
        <w:jc w:val="both"/>
        <w:rPr>
          <w:sz w:val="27"/>
          <w:szCs w:val="27"/>
          <w:lang w:eastAsia="uk-UA"/>
        </w:rPr>
      </w:pPr>
      <w:r w:rsidRPr="00665C7C">
        <w:rPr>
          <w:sz w:val="27"/>
          <w:szCs w:val="27"/>
          <w:lang w:eastAsia="uk-UA"/>
        </w:rPr>
        <w:t xml:space="preserve">Станом на </w:t>
      </w:r>
      <w:r w:rsidR="007203B5" w:rsidRPr="00665C7C">
        <w:rPr>
          <w:sz w:val="27"/>
          <w:szCs w:val="27"/>
          <w:lang w:eastAsia="uk-UA"/>
        </w:rPr>
        <w:t>0</w:t>
      </w:r>
      <w:r w:rsidRPr="00665C7C">
        <w:rPr>
          <w:sz w:val="27"/>
          <w:szCs w:val="27"/>
          <w:lang w:eastAsia="uk-UA"/>
        </w:rPr>
        <w:t xml:space="preserve">1 січня 2016 року такий поріг становив 68 900 грн. Враховуючи, що кандидат задекларував вартість автомобіля </w:t>
      </w:r>
      <w:r w:rsidR="00DE3176" w:rsidRPr="00665C7C">
        <w:rPr>
          <w:sz w:val="27"/>
          <w:szCs w:val="27"/>
          <w:lang w:eastAsia="uk-UA"/>
        </w:rPr>
        <w:t>в</w:t>
      </w:r>
      <w:r w:rsidRPr="00665C7C">
        <w:rPr>
          <w:sz w:val="27"/>
          <w:szCs w:val="27"/>
          <w:lang w:eastAsia="uk-UA"/>
        </w:rPr>
        <w:t xml:space="preserve"> розмірі 125 000 грн</w:t>
      </w:r>
      <w:r w:rsidR="00C6796F" w:rsidRPr="00665C7C">
        <w:rPr>
          <w:sz w:val="27"/>
          <w:szCs w:val="27"/>
          <w:lang w:eastAsia="uk-UA"/>
        </w:rPr>
        <w:t>,</w:t>
      </w:r>
      <w:r w:rsidRPr="00665C7C">
        <w:rPr>
          <w:sz w:val="27"/>
          <w:szCs w:val="27"/>
          <w:lang w:eastAsia="uk-UA"/>
        </w:rPr>
        <w:t xml:space="preserve"> він був зобов’язаний подати повідомлення про суттєві зміни </w:t>
      </w:r>
      <w:r w:rsidR="00DE3176" w:rsidRPr="00665C7C">
        <w:rPr>
          <w:sz w:val="27"/>
          <w:szCs w:val="27"/>
          <w:lang w:eastAsia="uk-UA"/>
        </w:rPr>
        <w:t>в</w:t>
      </w:r>
      <w:r w:rsidRPr="00665C7C">
        <w:rPr>
          <w:sz w:val="27"/>
          <w:szCs w:val="27"/>
          <w:lang w:eastAsia="uk-UA"/>
        </w:rPr>
        <w:t xml:space="preserve"> майновому стані протягом 10 календарних днів з моменту придбання майна, проте не подав </w:t>
      </w:r>
      <w:r w:rsidR="00306B00" w:rsidRPr="00665C7C">
        <w:rPr>
          <w:sz w:val="27"/>
          <w:szCs w:val="27"/>
          <w:lang w:eastAsia="uk-UA"/>
        </w:rPr>
        <w:t xml:space="preserve">такого </w:t>
      </w:r>
      <w:r w:rsidRPr="00665C7C">
        <w:rPr>
          <w:sz w:val="27"/>
          <w:szCs w:val="27"/>
          <w:lang w:eastAsia="uk-UA"/>
        </w:rPr>
        <w:t>повідомлення.</w:t>
      </w:r>
    </w:p>
    <w:p w14:paraId="71F01BF5" w14:textId="6F35D5D5" w:rsidR="00921753" w:rsidRPr="00665C7C" w:rsidRDefault="00B9342E" w:rsidP="004B1497">
      <w:pPr>
        <w:pStyle w:val="a9"/>
        <w:numPr>
          <w:ilvl w:val="0"/>
          <w:numId w:val="8"/>
        </w:numPr>
        <w:ind w:left="0" w:firstLine="709"/>
        <w:jc w:val="both"/>
        <w:rPr>
          <w:sz w:val="27"/>
          <w:szCs w:val="27"/>
        </w:rPr>
      </w:pPr>
      <w:r w:rsidRPr="00665C7C">
        <w:rPr>
          <w:sz w:val="27"/>
          <w:szCs w:val="27"/>
          <w:lang w:eastAsia="uk-UA"/>
        </w:rPr>
        <w:t xml:space="preserve">Стосовно вартості </w:t>
      </w:r>
      <w:r w:rsidR="00305909" w:rsidRPr="00665C7C">
        <w:rPr>
          <w:sz w:val="27"/>
          <w:szCs w:val="27"/>
        </w:rPr>
        <w:t xml:space="preserve">автомобіля </w:t>
      </w:r>
      <w:r w:rsidRPr="00665C7C">
        <w:rPr>
          <w:sz w:val="27"/>
          <w:szCs w:val="27"/>
        </w:rPr>
        <w:t>«</w:t>
      </w:r>
      <w:proofErr w:type="spellStart"/>
      <w:r w:rsidR="00305909" w:rsidRPr="00665C7C">
        <w:rPr>
          <w:sz w:val="27"/>
          <w:szCs w:val="27"/>
        </w:rPr>
        <w:t>Volkswagen</w:t>
      </w:r>
      <w:proofErr w:type="spellEnd"/>
      <w:r w:rsidR="00305909" w:rsidRPr="00665C7C">
        <w:rPr>
          <w:sz w:val="27"/>
          <w:szCs w:val="27"/>
        </w:rPr>
        <w:t xml:space="preserve"> </w:t>
      </w:r>
      <w:proofErr w:type="spellStart"/>
      <w:r w:rsidR="00305909" w:rsidRPr="00665C7C">
        <w:rPr>
          <w:sz w:val="27"/>
          <w:szCs w:val="27"/>
        </w:rPr>
        <w:t>Passat</w:t>
      </w:r>
      <w:proofErr w:type="spellEnd"/>
      <w:r w:rsidRPr="00665C7C">
        <w:rPr>
          <w:sz w:val="27"/>
          <w:szCs w:val="27"/>
        </w:rPr>
        <w:t>»</w:t>
      </w:r>
      <w:r w:rsidR="00305909" w:rsidRPr="00665C7C">
        <w:rPr>
          <w:sz w:val="27"/>
          <w:szCs w:val="27"/>
        </w:rPr>
        <w:t xml:space="preserve">, 2013 року випуску </w:t>
      </w:r>
      <w:r w:rsidR="000F0816" w:rsidRPr="00665C7C">
        <w:rPr>
          <w:sz w:val="27"/>
          <w:szCs w:val="27"/>
        </w:rPr>
        <w:t>кандидат пояснив</w:t>
      </w:r>
      <w:r w:rsidR="001D2BC1" w:rsidRPr="00665C7C">
        <w:rPr>
          <w:sz w:val="27"/>
          <w:szCs w:val="27"/>
        </w:rPr>
        <w:t>, що придбав вказаний автомобіль</w:t>
      </w:r>
      <w:r w:rsidR="00B8105A" w:rsidRPr="00665C7C">
        <w:rPr>
          <w:sz w:val="27"/>
          <w:szCs w:val="27"/>
        </w:rPr>
        <w:t xml:space="preserve"> 11 травня 2016 року </w:t>
      </w:r>
      <w:r w:rsidR="001D2BC1" w:rsidRPr="00665C7C">
        <w:rPr>
          <w:sz w:val="27"/>
          <w:szCs w:val="27"/>
        </w:rPr>
        <w:t>в ТОВ «ТРАНС</w:t>
      </w:r>
      <w:r w:rsidR="00921753" w:rsidRPr="00665C7C">
        <w:rPr>
          <w:sz w:val="27"/>
          <w:szCs w:val="27"/>
        </w:rPr>
        <w:t>-</w:t>
      </w:r>
      <w:r w:rsidR="001D2BC1" w:rsidRPr="00665C7C">
        <w:rPr>
          <w:sz w:val="27"/>
          <w:szCs w:val="27"/>
        </w:rPr>
        <w:t>СТО» за договором купівлі</w:t>
      </w:r>
      <w:r w:rsidR="00B8105A" w:rsidRPr="00665C7C">
        <w:rPr>
          <w:sz w:val="27"/>
          <w:szCs w:val="27"/>
        </w:rPr>
        <w:t xml:space="preserve">-продажу. </w:t>
      </w:r>
      <w:r w:rsidR="002F396B" w:rsidRPr="00665C7C">
        <w:rPr>
          <w:sz w:val="27"/>
          <w:szCs w:val="27"/>
        </w:rPr>
        <w:t xml:space="preserve">Вартість автомобіля </w:t>
      </w:r>
      <w:r w:rsidR="005A053D" w:rsidRPr="00665C7C">
        <w:rPr>
          <w:sz w:val="27"/>
          <w:szCs w:val="27"/>
        </w:rPr>
        <w:t>становила 125 000 грн (</w:t>
      </w:r>
      <w:r w:rsidR="00F033BB" w:rsidRPr="00665C7C">
        <w:rPr>
          <w:sz w:val="27"/>
          <w:szCs w:val="27"/>
        </w:rPr>
        <w:t xml:space="preserve">5 000 </w:t>
      </w:r>
      <w:proofErr w:type="spellStart"/>
      <w:r w:rsidR="00F033BB" w:rsidRPr="00665C7C">
        <w:rPr>
          <w:sz w:val="27"/>
          <w:szCs w:val="27"/>
        </w:rPr>
        <w:t>дол</w:t>
      </w:r>
      <w:proofErr w:type="spellEnd"/>
      <w:r w:rsidR="00F033BB" w:rsidRPr="00665C7C">
        <w:rPr>
          <w:sz w:val="27"/>
          <w:szCs w:val="27"/>
        </w:rPr>
        <w:t xml:space="preserve">. США) та </w:t>
      </w:r>
      <w:r w:rsidR="00DF45A5" w:rsidRPr="00665C7C">
        <w:rPr>
          <w:sz w:val="27"/>
          <w:szCs w:val="27"/>
        </w:rPr>
        <w:t xml:space="preserve">формувалась з урахуванням </w:t>
      </w:r>
      <w:r w:rsidR="001A1739" w:rsidRPr="00665C7C">
        <w:rPr>
          <w:sz w:val="27"/>
          <w:szCs w:val="27"/>
        </w:rPr>
        <w:t xml:space="preserve">його </w:t>
      </w:r>
      <w:r w:rsidR="007439BB" w:rsidRPr="00665C7C">
        <w:rPr>
          <w:sz w:val="27"/>
          <w:szCs w:val="27"/>
        </w:rPr>
        <w:t xml:space="preserve">суттєвих ушкоджень, спричинених </w:t>
      </w:r>
      <w:r w:rsidR="001A1739" w:rsidRPr="00665C7C">
        <w:rPr>
          <w:sz w:val="27"/>
          <w:szCs w:val="27"/>
        </w:rPr>
        <w:t>затопл</w:t>
      </w:r>
      <w:r w:rsidR="007439BB" w:rsidRPr="00665C7C">
        <w:rPr>
          <w:sz w:val="27"/>
          <w:szCs w:val="27"/>
        </w:rPr>
        <w:t>ення</w:t>
      </w:r>
      <w:r w:rsidR="00921753" w:rsidRPr="00665C7C">
        <w:rPr>
          <w:sz w:val="27"/>
          <w:szCs w:val="27"/>
        </w:rPr>
        <w:t>м</w:t>
      </w:r>
      <w:r w:rsidR="007439BB" w:rsidRPr="00665C7C">
        <w:rPr>
          <w:sz w:val="27"/>
          <w:szCs w:val="27"/>
        </w:rPr>
        <w:t>.</w:t>
      </w:r>
      <w:r w:rsidR="00921753" w:rsidRPr="00665C7C">
        <w:rPr>
          <w:sz w:val="27"/>
          <w:szCs w:val="27"/>
        </w:rPr>
        <w:t xml:space="preserve"> Оскільки автомобіль потребував капітального відновлюваного ремонту його ринкова вартість на момент придбання суттєво відрізнялась від вартості аналогічного автомобіля у справному технічному стані.</w:t>
      </w:r>
      <w:r w:rsidR="007C3BCC" w:rsidRPr="00665C7C">
        <w:rPr>
          <w:sz w:val="27"/>
          <w:szCs w:val="27"/>
        </w:rPr>
        <w:t xml:space="preserve"> На підтвердження вказаних обставин кандидат долучив копію купівлі </w:t>
      </w:r>
      <w:r w:rsidR="00FC07F0" w:rsidRPr="00665C7C">
        <w:rPr>
          <w:sz w:val="27"/>
          <w:szCs w:val="27"/>
        </w:rPr>
        <w:t>-</w:t>
      </w:r>
      <w:r w:rsidR="007C3BCC" w:rsidRPr="00665C7C">
        <w:rPr>
          <w:sz w:val="27"/>
          <w:szCs w:val="27"/>
        </w:rPr>
        <w:t>продажу автомобіля №</w:t>
      </w:r>
      <w:r w:rsidR="00FC07F0" w:rsidRPr="00665C7C">
        <w:rPr>
          <w:sz w:val="27"/>
          <w:szCs w:val="27"/>
        </w:rPr>
        <w:t xml:space="preserve"> </w:t>
      </w:r>
      <w:r w:rsidR="007C3BCC" w:rsidRPr="00665C7C">
        <w:rPr>
          <w:sz w:val="27"/>
          <w:szCs w:val="27"/>
        </w:rPr>
        <w:t xml:space="preserve">5341/2000/16 від 11 травня 2016 року та лист </w:t>
      </w:r>
      <w:r w:rsidR="00143A26" w:rsidRPr="00665C7C">
        <w:rPr>
          <w:sz w:val="27"/>
          <w:szCs w:val="27"/>
        </w:rPr>
        <w:t>ТОВ</w:t>
      </w:r>
      <w:r w:rsidR="00FC07F0" w:rsidRPr="00665C7C">
        <w:rPr>
          <w:sz w:val="27"/>
          <w:szCs w:val="27"/>
        </w:rPr>
        <w:t> </w:t>
      </w:r>
      <w:r w:rsidR="00143A26" w:rsidRPr="00665C7C">
        <w:rPr>
          <w:sz w:val="27"/>
          <w:szCs w:val="27"/>
        </w:rPr>
        <w:t>«ТРАНС</w:t>
      </w:r>
      <w:r w:rsidR="00FC07F0" w:rsidRPr="00665C7C">
        <w:rPr>
          <w:sz w:val="27"/>
          <w:szCs w:val="27"/>
        </w:rPr>
        <w:t>-</w:t>
      </w:r>
      <w:r w:rsidR="00143A26" w:rsidRPr="00665C7C">
        <w:rPr>
          <w:sz w:val="27"/>
          <w:szCs w:val="27"/>
        </w:rPr>
        <w:t>АВТО»</w:t>
      </w:r>
      <w:r w:rsidR="008C01B9" w:rsidRPr="00665C7C">
        <w:rPr>
          <w:sz w:val="27"/>
          <w:szCs w:val="27"/>
        </w:rPr>
        <w:t xml:space="preserve"> від 29 травня 2025 року</w:t>
      </w:r>
      <w:r w:rsidR="002E5B7C" w:rsidRPr="00665C7C">
        <w:rPr>
          <w:sz w:val="27"/>
          <w:szCs w:val="27"/>
        </w:rPr>
        <w:t xml:space="preserve"> </w:t>
      </w:r>
      <w:proofErr w:type="spellStart"/>
      <w:r w:rsidR="002E5B7C" w:rsidRPr="00665C7C">
        <w:rPr>
          <w:sz w:val="27"/>
          <w:szCs w:val="27"/>
        </w:rPr>
        <w:t>в</w:t>
      </w:r>
      <w:r w:rsidR="008C01B9" w:rsidRPr="00665C7C">
        <w:rPr>
          <w:sz w:val="27"/>
          <w:szCs w:val="27"/>
        </w:rPr>
        <w:t>их</w:t>
      </w:r>
      <w:proofErr w:type="spellEnd"/>
      <w:r w:rsidR="002E5B7C" w:rsidRPr="00665C7C">
        <w:rPr>
          <w:sz w:val="27"/>
          <w:szCs w:val="27"/>
        </w:rPr>
        <w:t>.</w:t>
      </w:r>
      <w:r w:rsidR="008C01B9" w:rsidRPr="00665C7C">
        <w:rPr>
          <w:sz w:val="27"/>
          <w:szCs w:val="27"/>
        </w:rPr>
        <w:t xml:space="preserve"> № </w:t>
      </w:r>
      <w:r w:rsidR="002E5B7C" w:rsidRPr="00665C7C">
        <w:rPr>
          <w:sz w:val="27"/>
          <w:szCs w:val="27"/>
        </w:rPr>
        <w:t>29/05-1</w:t>
      </w:r>
      <w:r w:rsidR="00400A84" w:rsidRPr="00665C7C">
        <w:rPr>
          <w:sz w:val="27"/>
          <w:szCs w:val="27"/>
        </w:rPr>
        <w:t>,</w:t>
      </w:r>
      <w:r w:rsidR="002E5B7C" w:rsidRPr="00665C7C">
        <w:rPr>
          <w:sz w:val="27"/>
          <w:szCs w:val="27"/>
        </w:rPr>
        <w:t xml:space="preserve"> відповідно до якого ціна вартості </w:t>
      </w:r>
      <w:r w:rsidR="0009129D" w:rsidRPr="00665C7C">
        <w:rPr>
          <w:sz w:val="27"/>
          <w:szCs w:val="27"/>
        </w:rPr>
        <w:t>транспортного засобу «</w:t>
      </w:r>
      <w:proofErr w:type="spellStart"/>
      <w:r w:rsidR="0009129D" w:rsidRPr="00665C7C">
        <w:rPr>
          <w:sz w:val="27"/>
          <w:szCs w:val="27"/>
        </w:rPr>
        <w:t>Volkswagen</w:t>
      </w:r>
      <w:proofErr w:type="spellEnd"/>
      <w:r w:rsidR="0009129D" w:rsidRPr="00665C7C">
        <w:rPr>
          <w:sz w:val="27"/>
          <w:szCs w:val="27"/>
        </w:rPr>
        <w:t xml:space="preserve"> </w:t>
      </w:r>
      <w:proofErr w:type="spellStart"/>
      <w:r w:rsidR="0009129D" w:rsidRPr="00665C7C">
        <w:rPr>
          <w:sz w:val="27"/>
          <w:szCs w:val="27"/>
        </w:rPr>
        <w:t>Passat</w:t>
      </w:r>
      <w:proofErr w:type="spellEnd"/>
      <w:r w:rsidR="0009129D" w:rsidRPr="00665C7C">
        <w:rPr>
          <w:sz w:val="27"/>
          <w:szCs w:val="27"/>
        </w:rPr>
        <w:t>» 2013 року випуску формувалась з урахуванням ушкоджень автомобіля, спричинен</w:t>
      </w:r>
      <w:r w:rsidR="0039425A" w:rsidRPr="00665C7C">
        <w:rPr>
          <w:sz w:val="27"/>
          <w:szCs w:val="27"/>
        </w:rPr>
        <w:t>и</w:t>
      </w:r>
      <w:r w:rsidR="0009129D" w:rsidRPr="00665C7C">
        <w:rPr>
          <w:sz w:val="27"/>
          <w:szCs w:val="27"/>
        </w:rPr>
        <w:t>х його затопленням</w:t>
      </w:r>
      <w:r w:rsidR="009868BC" w:rsidRPr="00665C7C">
        <w:rPr>
          <w:sz w:val="27"/>
          <w:szCs w:val="27"/>
        </w:rPr>
        <w:t>,</w:t>
      </w:r>
      <w:r w:rsidR="0009129D" w:rsidRPr="00665C7C">
        <w:rPr>
          <w:sz w:val="27"/>
          <w:szCs w:val="27"/>
        </w:rPr>
        <w:t xml:space="preserve"> та </w:t>
      </w:r>
      <w:r w:rsidR="0039425A" w:rsidRPr="00665C7C">
        <w:rPr>
          <w:sz w:val="27"/>
          <w:szCs w:val="27"/>
        </w:rPr>
        <w:t>становила 125 000 грн.</w:t>
      </w:r>
    </w:p>
    <w:p w14:paraId="36CD00B5" w14:textId="7F593B0B" w:rsidR="00150AA0" w:rsidRPr="00665C7C" w:rsidRDefault="003E1B92" w:rsidP="004B1497">
      <w:pPr>
        <w:pStyle w:val="a9"/>
        <w:numPr>
          <w:ilvl w:val="0"/>
          <w:numId w:val="8"/>
        </w:numPr>
        <w:ind w:left="0" w:firstLine="709"/>
        <w:jc w:val="both"/>
        <w:rPr>
          <w:b/>
          <w:sz w:val="27"/>
          <w:szCs w:val="27"/>
          <w:lang w:eastAsia="uk-UA"/>
        </w:rPr>
      </w:pPr>
      <w:r w:rsidRPr="00665C7C">
        <w:rPr>
          <w:sz w:val="27"/>
          <w:szCs w:val="27"/>
          <w:lang w:eastAsia="uk-UA"/>
        </w:rPr>
        <w:t>Комісія вважає пояснення Антонова С.В. переконливими</w:t>
      </w:r>
      <w:r w:rsidR="008D391C" w:rsidRPr="00665C7C">
        <w:rPr>
          <w:sz w:val="27"/>
          <w:szCs w:val="27"/>
          <w:lang w:eastAsia="uk-UA"/>
        </w:rPr>
        <w:t xml:space="preserve">, </w:t>
      </w:r>
      <w:r w:rsidR="008953ED" w:rsidRPr="00665C7C">
        <w:rPr>
          <w:sz w:val="27"/>
          <w:szCs w:val="27"/>
          <w:lang w:eastAsia="uk-UA"/>
        </w:rPr>
        <w:t>достатніми</w:t>
      </w:r>
      <w:r w:rsidR="00112986" w:rsidRPr="00665C7C">
        <w:rPr>
          <w:sz w:val="27"/>
          <w:szCs w:val="27"/>
          <w:lang w:eastAsia="uk-UA"/>
        </w:rPr>
        <w:t xml:space="preserve"> та підтвердженими відповідними документами</w:t>
      </w:r>
      <w:r w:rsidR="009868BC" w:rsidRPr="00665C7C">
        <w:rPr>
          <w:sz w:val="27"/>
          <w:szCs w:val="27"/>
          <w:lang w:eastAsia="uk-UA"/>
        </w:rPr>
        <w:t>,</w:t>
      </w:r>
      <w:r w:rsidR="008953ED" w:rsidRPr="00665C7C">
        <w:rPr>
          <w:sz w:val="27"/>
          <w:szCs w:val="27"/>
          <w:lang w:eastAsia="uk-UA"/>
        </w:rPr>
        <w:t xml:space="preserve"> долученими до досьє кандидата</w:t>
      </w:r>
      <w:r w:rsidR="00CD43D3" w:rsidRPr="00665C7C">
        <w:rPr>
          <w:sz w:val="27"/>
          <w:szCs w:val="27"/>
          <w:lang w:eastAsia="uk-UA"/>
        </w:rPr>
        <w:t xml:space="preserve">, </w:t>
      </w:r>
      <w:r w:rsidR="008D391C" w:rsidRPr="00665C7C">
        <w:rPr>
          <w:sz w:val="27"/>
          <w:szCs w:val="27"/>
          <w:lang w:eastAsia="uk-UA"/>
        </w:rPr>
        <w:t xml:space="preserve">оскільки балансова (залишкова) вартість </w:t>
      </w:r>
      <w:r w:rsidR="00150AA0" w:rsidRPr="00665C7C">
        <w:rPr>
          <w:sz w:val="27"/>
          <w:szCs w:val="27"/>
          <w:lang w:eastAsia="uk-UA"/>
        </w:rPr>
        <w:t>транспортного</w:t>
      </w:r>
      <w:r w:rsidR="00A47106" w:rsidRPr="00665C7C">
        <w:rPr>
          <w:sz w:val="27"/>
          <w:szCs w:val="27"/>
          <w:lang w:eastAsia="uk-UA"/>
        </w:rPr>
        <w:t xml:space="preserve"> засобу </w:t>
      </w:r>
      <w:r w:rsidR="008D391C" w:rsidRPr="00665C7C">
        <w:rPr>
          <w:sz w:val="27"/>
          <w:szCs w:val="27"/>
          <w:lang w:eastAsia="uk-UA"/>
        </w:rPr>
        <w:t>не завжди відображає його реальну економічну та ринкову цінність.</w:t>
      </w:r>
      <w:r w:rsidR="009855CD" w:rsidRPr="00665C7C">
        <w:rPr>
          <w:sz w:val="27"/>
          <w:szCs w:val="27"/>
          <w:lang w:eastAsia="uk-UA"/>
        </w:rPr>
        <w:t xml:space="preserve"> </w:t>
      </w:r>
    </w:p>
    <w:p w14:paraId="269C477B" w14:textId="667EDF94" w:rsidR="00EA6157" w:rsidRPr="00665C7C" w:rsidRDefault="009868BC" w:rsidP="004B1497">
      <w:pPr>
        <w:pStyle w:val="a9"/>
        <w:numPr>
          <w:ilvl w:val="0"/>
          <w:numId w:val="8"/>
        </w:numPr>
        <w:tabs>
          <w:tab w:val="left" w:pos="993"/>
        </w:tabs>
        <w:ind w:left="0" w:firstLine="709"/>
        <w:jc w:val="both"/>
        <w:rPr>
          <w:sz w:val="27"/>
          <w:szCs w:val="27"/>
        </w:rPr>
      </w:pPr>
      <w:r w:rsidRPr="00665C7C">
        <w:rPr>
          <w:sz w:val="27"/>
          <w:szCs w:val="27"/>
        </w:rPr>
        <w:t>Стосовно</w:t>
      </w:r>
      <w:r w:rsidR="00305909" w:rsidRPr="00665C7C">
        <w:rPr>
          <w:sz w:val="27"/>
          <w:szCs w:val="27"/>
        </w:rPr>
        <w:t xml:space="preserve"> обставин неподання повідомлення про суттєві зміни в майновому стані</w:t>
      </w:r>
      <w:r w:rsidR="00CD43D3" w:rsidRPr="00665C7C">
        <w:rPr>
          <w:sz w:val="27"/>
          <w:szCs w:val="27"/>
        </w:rPr>
        <w:t xml:space="preserve"> кандидат пояснив, </w:t>
      </w:r>
      <w:r w:rsidR="003C4598" w:rsidRPr="00665C7C">
        <w:rPr>
          <w:sz w:val="27"/>
          <w:szCs w:val="27"/>
        </w:rPr>
        <w:t xml:space="preserve">що не мав технічної можливості подати декларацію про суттєві зміни в майновому стані, оскільки транспортний засіб </w:t>
      </w:r>
      <w:r w:rsidR="00010CFA" w:rsidRPr="00665C7C">
        <w:rPr>
          <w:sz w:val="27"/>
          <w:szCs w:val="27"/>
        </w:rPr>
        <w:t xml:space="preserve">марки </w:t>
      </w:r>
      <w:r w:rsidR="003C4598" w:rsidRPr="00665C7C">
        <w:rPr>
          <w:sz w:val="27"/>
          <w:szCs w:val="27"/>
        </w:rPr>
        <w:t>«</w:t>
      </w:r>
      <w:proofErr w:type="spellStart"/>
      <w:r w:rsidR="003C4598" w:rsidRPr="00665C7C">
        <w:rPr>
          <w:sz w:val="27"/>
          <w:szCs w:val="27"/>
        </w:rPr>
        <w:t>Volkswagen</w:t>
      </w:r>
      <w:proofErr w:type="spellEnd"/>
      <w:r w:rsidR="003C4598" w:rsidRPr="00665C7C">
        <w:rPr>
          <w:sz w:val="27"/>
          <w:szCs w:val="27"/>
        </w:rPr>
        <w:t xml:space="preserve"> </w:t>
      </w:r>
      <w:proofErr w:type="spellStart"/>
      <w:r w:rsidR="003C4598" w:rsidRPr="00665C7C">
        <w:rPr>
          <w:sz w:val="27"/>
          <w:szCs w:val="27"/>
        </w:rPr>
        <w:t>Passat</w:t>
      </w:r>
      <w:proofErr w:type="spellEnd"/>
      <w:r w:rsidR="003C4598" w:rsidRPr="00665C7C">
        <w:rPr>
          <w:sz w:val="27"/>
          <w:szCs w:val="27"/>
        </w:rPr>
        <w:t>»</w:t>
      </w:r>
      <w:r w:rsidRPr="00665C7C">
        <w:rPr>
          <w:sz w:val="27"/>
          <w:szCs w:val="27"/>
        </w:rPr>
        <w:t xml:space="preserve"> </w:t>
      </w:r>
      <w:r w:rsidR="003C4598" w:rsidRPr="00665C7C">
        <w:rPr>
          <w:sz w:val="27"/>
          <w:szCs w:val="27"/>
        </w:rPr>
        <w:t>2013 року</w:t>
      </w:r>
      <w:r w:rsidR="00010CFA" w:rsidRPr="00665C7C">
        <w:rPr>
          <w:sz w:val="27"/>
          <w:szCs w:val="27"/>
        </w:rPr>
        <w:t xml:space="preserve"> випуску ним було придбано 11 травня 2016 року, а офіційний запуск</w:t>
      </w:r>
      <w:r w:rsidR="00EA6157" w:rsidRPr="00665C7C">
        <w:rPr>
          <w:sz w:val="27"/>
          <w:szCs w:val="27"/>
        </w:rPr>
        <w:t xml:space="preserve"> системи електронного декларування та затвердження відповідної форми електронного повідомлення НАЗК відбувся 01 вересня 2016 року.</w:t>
      </w:r>
    </w:p>
    <w:p w14:paraId="3D7195A6" w14:textId="51A791BE" w:rsidR="00305909" w:rsidRPr="00665C7C" w:rsidRDefault="00752648" w:rsidP="004B1497">
      <w:pPr>
        <w:pStyle w:val="a9"/>
        <w:numPr>
          <w:ilvl w:val="0"/>
          <w:numId w:val="8"/>
        </w:numPr>
        <w:tabs>
          <w:tab w:val="left" w:pos="993"/>
        </w:tabs>
        <w:ind w:left="0" w:firstLine="709"/>
        <w:jc w:val="both"/>
        <w:rPr>
          <w:b/>
          <w:sz w:val="27"/>
          <w:szCs w:val="27"/>
          <w:lang w:eastAsia="en-US"/>
        </w:rPr>
      </w:pPr>
      <w:r w:rsidRPr="00665C7C">
        <w:rPr>
          <w:sz w:val="27"/>
          <w:szCs w:val="27"/>
        </w:rPr>
        <w:t xml:space="preserve">Комісія зазначає, </w:t>
      </w:r>
      <w:r w:rsidR="00AD53A5" w:rsidRPr="00665C7C">
        <w:rPr>
          <w:sz w:val="27"/>
          <w:szCs w:val="27"/>
        </w:rPr>
        <w:t xml:space="preserve">що Єдиний державний реєстр декларацій розпочав свою повноцінну роботу з </w:t>
      </w:r>
      <w:r w:rsidR="00C64FDA" w:rsidRPr="00665C7C">
        <w:rPr>
          <w:sz w:val="27"/>
          <w:szCs w:val="27"/>
        </w:rPr>
        <w:t>0</w:t>
      </w:r>
      <w:r w:rsidR="00AD53A5" w:rsidRPr="00665C7C">
        <w:rPr>
          <w:sz w:val="27"/>
          <w:szCs w:val="27"/>
        </w:rPr>
        <w:t>1 вересня 2016 року. До цієї дати технічна можливість подання повідомлень про суттєві зміни в майновому стані через електронний кабінет була відсутня, а процедур</w:t>
      </w:r>
      <w:r w:rsidR="00C64FDA" w:rsidRPr="00665C7C">
        <w:rPr>
          <w:sz w:val="27"/>
          <w:szCs w:val="27"/>
        </w:rPr>
        <w:t>и</w:t>
      </w:r>
      <w:r w:rsidR="00AD53A5" w:rsidRPr="00665C7C">
        <w:rPr>
          <w:sz w:val="27"/>
          <w:szCs w:val="27"/>
        </w:rPr>
        <w:t xml:space="preserve"> подання таких повідомлень у паперовій формі законом передбачен</w:t>
      </w:r>
      <w:r w:rsidR="00C64FDA" w:rsidRPr="00665C7C">
        <w:rPr>
          <w:sz w:val="27"/>
          <w:szCs w:val="27"/>
        </w:rPr>
        <w:t>о</w:t>
      </w:r>
      <w:r w:rsidR="00AD53A5" w:rsidRPr="00665C7C">
        <w:rPr>
          <w:sz w:val="27"/>
          <w:szCs w:val="27"/>
        </w:rPr>
        <w:t xml:space="preserve"> не бул</w:t>
      </w:r>
      <w:r w:rsidR="00C64FDA" w:rsidRPr="00665C7C">
        <w:rPr>
          <w:sz w:val="27"/>
          <w:szCs w:val="27"/>
        </w:rPr>
        <w:t>о</w:t>
      </w:r>
      <w:r w:rsidR="00AD53A5" w:rsidRPr="00665C7C">
        <w:rPr>
          <w:sz w:val="27"/>
          <w:szCs w:val="27"/>
        </w:rPr>
        <w:t xml:space="preserve">. На підставі </w:t>
      </w:r>
      <w:r w:rsidR="002B28FA" w:rsidRPr="00665C7C">
        <w:rPr>
          <w:sz w:val="27"/>
          <w:szCs w:val="27"/>
        </w:rPr>
        <w:t>викладеного</w:t>
      </w:r>
      <w:r w:rsidR="00AD53A5" w:rsidRPr="00665C7C">
        <w:rPr>
          <w:sz w:val="27"/>
          <w:szCs w:val="27"/>
        </w:rPr>
        <w:t xml:space="preserve"> Комісія відхил</w:t>
      </w:r>
      <w:r w:rsidRPr="00665C7C">
        <w:rPr>
          <w:sz w:val="27"/>
          <w:szCs w:val="27"/>
        </w:rPr>
        <w:t xml:space="preserve">яє </w:t>
      </w:r>
      <w:r w:rsidR="00AD53A5" w:rsidRPr="00665C7C">
        <w:rPr>
          <w:sz w:val="27"/>
          <w:szCs w:val="27"/>
        </w:rPr>
        <w:t xml:space="preserve">зауваження ГРД. </w:t>
      </w:r>
    </w:p>
    <w:p w14:paraId="0A29CD0D" w14:textId="18062870" w:rsidR="00A92546" w:rsidRPr="00665C7C" w:rsidRDefault="00B713F1" w:rsidP="004B1497">
      <w:pPr>
        <w:pStyle w:val="a9"/>
        <w:numPr>
          <w:ilvl w:val="0"/>
          <w:numId w:val="8"/>
        </w:numPr>
        <w:ind w:left="0" w:firstLine="709"/>
        <w:jc w:val="both"/>
        <w:rPr>
          <w:sz w:val="27"/>
          <w:szCs w:val="27"/>
          <w:lang w:eastAsia="uk-UA"/>
        </w:rPr>
      </w:pPr>
      <w:r w:rsidRPr="00665C7C">
        <w:rPr>
          <w:sz w:val="27"/>
          <w:szCs w:val="27"/>
          <w:shd w:val="clear" w:color="auto" w:fill="FFFFFF"/>
        </w:rPr>
        <w:t xml:space="preserve">В інформації ГРД зазначено, що </w:t>
      </w:r>
      <w:r w:rsidR="00415F25" w:rsidRPr="00665C7C">
        <w:rPr>
          <w:sz w:val="27"/>
          <w:szCs w:val="27"/>
          <w:shd w:val="clear" w:color="auto" w:fill="FFFFFF"/>
        </w:rPr>
        <w:t>15</w:t>
      </w:r>
      <w:r w:rsidRPr="00665C7C">
        <w:rPr>
          <w:sz w:val="27"/>
          <w:szCs w:val="27"/>
          <w:shd w:val="clear" w:color="auto" w:fill="FFFFFF"/>
        </w:rPr>
        <w:t xml:space="preserve"> жовтня </w:t>
      </w:r>
      <w:r w:rsidR="00415F25" w:rsidRPr="00665C7C">
        <w:rPr>
          <w:sz w:val="27"/>
          <w:szCs w:val="27"/>
          <w:shd w:val="clear" w:color="auto" w:fill="FFFFFF"/>
        </w:rPr>
        <w:t>2021</w:t>
      </w:r>
      <w:r w:rsidRPr="00665C7C">
        <w:rPr>
          <w:sz w:val="27"/>
          <w:szCs w:val="27"/>
          <w:shd w:val="clear" w:color="auto" w:fill="FFFFFF"/>
        </w:rPr>
        <w:t xml:space="preserve"> року</w:t>
      </w:r>
      <w:r w:rsidR="00415F25" w:rsidRPr="00665C7C">
        <w:rPr>
          <w:sz w:val="27"/>
          <w:szCs w:val="27"/>
          <w:shd w:val="clear" w:color="auto" w:fill="FFFFFF"/>
        </w:rPr>
        <w:t xml:space="preserve"> кандидат набув </w:t>
      </w:r>
      <w:r w:rsidR="007F0B1C" w:rsidRPr="00665C7C">
        <w:rPr>
          <w:sz w:val="27"/>
          <w:szCs w:val="27"/>
          <w:shd w:val="clear" w:color="auto" w:fill="FFFFFF"/>
        </w:rPr>
        <w:t xml:space="preserve">від матері </w:t>
      </w:r>
      <w:r w:rsidR="00415F25" w:rsidRPr="00665C7C">
        <w:rPr>
          <w:sz w:val="27"/>
          <w:szCs w:val="27"/>
          <w:shd w:val="clear" w:color="auto" w:fill="FFFFFF"/>
        </w:rPr>
        <w:t xml:space="preserve">у власність </w:t>
      </w:r>
      <w:r w:rsidR="007F0B1C" w:rsidRPr="00665C7C">
        <w:rPr>
          <w:sz w:val="27"/>
          <w:szCs w:val="27"/>
          <w:shd w:val="clear" w:color="auto" w:fill="FFFFFF"/>
        </w:rPr>
        <w:t xml:space="preserve">за договором дарування </w:t>
      </w:r>
      <w:r w:rsidR="00415F25" w:rsidRPr="00665C7C">
        <w:rPr>
          <w:sz w:val="27"/>
          <w:szCs w:val="27"/>
          <w:shd w:val="clear" w:color="auto" w:fill="FFFFFF"/>
        </w:rPr>
        <w:t>квартиру (</w:t>
      </w:r>
      <w:r w:rsidR="00DF410B" w:rsidRPr="00665C7C">
        <w:rPr>
          <w:sz w:val="27"/>
          <w:szCs w:val="27"/>
          <w:shd w:val="clear" w:color="auto" w:fill="FFFFFF"/>
        </w:rPr>
        <w:t>м</w:t>
      </w:r>
      <w:r w:rsidR="00C64FDA" w:rsidRPr="00665C7C">
        <w:rPr>
          <w:sz w:val="27"/>
          <w:szCs w:val="27"/>
          <w:shd w:val="clear" w:color="auto" w:fill="FFFFFF"/>
        </w:rPr>
        <w:t>.</w:t>
      </w:r>
      <w:r w:rsidR="00DF410B" w:rsidRPr="00665C7C">
        <w:rPr>
          <w:sz w:val="27"/>
          <w:szCs w:val="27"/>
          <w:shd w:val="clear" w:color="auto" w:fill="FFFFFF"/>
        </w:rPr>
        <w:t xml:space="preserve"> Полтава, </w:t>
      </w:r>
      <w:r w:rsidR="00695CAC">
        <w:rPr>
          <w:sz w:val="27"/>
          <w:szCs w:val="27"/>
          <w:shd w:val="clear" w:color="auto" w:fill="FFFFFF"/>
        </w:rPr>
        <w:t>АДРЕСА_1</w:t>
      </w:r>
      <w:r w:rsidR="00415F25" w:rsidRPr="00665C7C">
        <w:rPr>
          <w:sz w:val="27"/>
          <w:szCs w:val="27"/>
          <w:shd w:val="clear" w:color="auto" w:fill="FFFFFF"/>
        </w:rPr>
        <w:t xml:space="preserve">), </w:t>
      </w:r>
      <w:r w:rsidR="00415F25" w:rsidRPr="00665C7C">
        <w:rPr>
          <w:sz w:val="27"/>
          <w:szCs w:val="27"/>
          <w:shd w:val="clear" w:color="auto" w:fill="FFFFFF"/>
        </w:rPr>
        <w:lastRenderedPageBreak/>
        <w:t xml:space="preserve">але </w:t>
      </w:r>
      <w:r w:rsidR="00415F25" w:rsidRPr="00665C7C">
        <w:rPr>
          <w:bCs/>
          <w:sz w:val="27"/>
          <w:szCs w:val="27"/>
          <w:shd w:val="clear" w:color="auto" w:fill="FFFFFF"/>
        </w:rPr>
        <w:t>не відобразив подарунок</w:t>
      </w:r>
      <w:r w:rsidR="00415F25" w:rsidRPr="00665C7C">
        <w:rPr>
          <w:sz w:val="27"/>
          <w:szCs w:val="27"/>
          <w:shd w:val="clear" w:color="auto" w:fill="FFFFFF"/>
        </w:rPr>
        <w:t xml:space="preserve"> у </w:t>
      </w:r>
      <w:r w:rsidR="00BE5047" w:rsidRPr="00665C7C">
        <w:rPr>
          <w:sz w:val="27"/>
          <w:szCs w:val="27"/>
          <w:shd w:val="clear" w:color="auto" w:fill="FFFFFF"/>
        </w:rPr>
        <w:t>р</w:t>
      </w:r>
      <w:r w:rsidR="00415F25" w:rsidRPr="00665C7C">
        <w:rPr>
          <w:sz w:val="27"/>
          <w:szCs w:val="27"/>
          <w:shd w:val="clear" w:color="auto" w:fill="FFFFFF"/>
        </w:rPr>
        <w:t>озділі 11 «Доходи</w:t>
      </w:r>
      <w:r w:rsidR="00DF410B" w:rsidRPr="00665C7C">
        <w:rPr>
          <w:sz w:val="27"/>
          <w:szCs w:val="27"/>
          <w:shd w:val="clear" w:color="auto" w:fill="FFFFFF"/>
        </w:rPr>
        <w:t>, у тому числі подарунки</w:t>
      </w:r>
      <w:r w:rsidR="00415F25" w:rsidRPr="00665C7C">
        <w:rPr>
          <w:sz w:val="27"/>
          <w:szCs w:val="27"/>
          <w:shd w:val="clear" w:color="auto" w:fill="FFFFFF"/>
        </w:rPr>
        <w:t xml:space="preserve">» </w:t>
      </w:r>
      <w:r w:rsidR="00A92546" w:rsidRPr="00665C7C">
        <w:rPr>
          <w:sz w:val="27"/>
          <w:szCs w:val="27"/>
          <w:shd w:val="clear" w:color="auto" w:fill="FFFFFF"/>
        </w:rPr>
        <w:t>Д</w:t>
      </w:r>
      <w:r w:rsidR="00415F25" w:rsidRPr="00665C7C">
        <w:rPr>
          <w:sz w:val="27"/>
          <w:szCs w:val="27"/>
          <w:shd w:val="clear" w:color="auto" w:fill="FFFFFF"/>
        </w:rPr>
        <w:t>екларації за 2021 рік</w:t>
      </w:r>
      <w:r w:rsidR="00A92546" w:rsidRPr="00665C7C">
        <w:rPr>
          <w:sz w:val="27"/>
          <w:szCs w:val="27"/>
          <w:shd w:val="clear" w:color="auto" w:fill="FFFFFF"/>
        </w:rPr>
        <w:t>.</w:t>
      </w:r>
    </w:p>
    <w:p w14:paraId="670718AF" w14:textId="520D548D" w:rsidR="00305909" w:rsidRPr="00665C7C" w:rsidRDefault="00B713F1" w:rsidP="004B1497">
      <w:pPr>
        <w:pStyle w:val="a9"/>
        <w:numPr>
          <w:ilvl w:val="0"/>
          <w:numId w:val="8"/>
        </w:numPr>
        <w:ind w:left="0" w:firstLine="709"/>
        <w:jc w:val="both"/>
        <w:rPr>
          <w:sz w:val="27"/>
          <w:szCs w:val="27"/>
          <w:lang w:eastAsia="uk-UA"/>
        </w:rPr>
      </w:pPr>
      <w:r w:rsidRPr="00665C7C">
        <w:rPr>
          <w:shd w:val="clear" w:color="auto" w:fill="FFFFFF"/>
        </w:rPr>
        <w:t xml:space="preserve"> </w:t>
      </w:r>
      <w:r w:rsidR="004022BF" w:rsidRPr="00665C7C">
        <w:rPr>
          <w:sz w:val="27"/>
          <w:szCs w:val="27"/>
        </w:rPr>
        <w:t xml:space="preserve">Крім того, аналіз відомостей Декларації </w:t>
      </w:r>
      <w:r w:rsidR="000148F3" w:rsidRPr="00665C7C">
        <w:rPr>
          <w:sz w:val="27"/>
          <w:szCs w:val="27"/>
        </w:rPr>
        <w:t>к</w:t>
      </w:r>
      <w:r w:rsidR="004022BF" w:rsidRPr="00665C7C">
        <w:rPr>
          <w:sz w:val="27"/>
          <w:szCs w:val="27"/>
        </w:rPr>
        <w:t xml:space="preserve">андидата за 2021 рік та інформації Державного реєстру речових прав на нерухоме майно свідчить про наявність розбіжностей у характеристиках одного й того самого </w:t>
      </w:r>
      <w:r w:rsidR="005C47CE" w:rsidRPr="00665C7C">
        <w:rPr>
          <w:sz w:val="27"/>
          <w:szCs w:val="27"/>
        </w:rPr>
        <w:t>об’єкта</w:t>
      </w:r>
      <w:r w:rsidR="004022BF" w:rsidRPr="00665C7C">
        <w:rPr>
          <w:sz w:val="27"/>
          <w:szCs w:val="27"/>
        </w:rPr>
        <w:t xml:space="preserve"> нерухомості. Так, згідно з даними реєстру площа квартири становить 37,5 </w:t>
      </w:r>
      <w:proofErr w:type="spellStart"/>
      <w:r w:rsidR="004022BF" w:rsidRPr="00665C7C">
        <w:rPr>
          <w:sz w:val="27"/>
          <w:szCs w:val="27"/>
        </w:rPr>
        <w:t>кв</w:t>
      </w:r>
      <w:proofErr w:type="spellEnd"/>
      <w:r w:rsidR="004022BF" w:rsidRPr="00665C7C">
        <w:rPr>
          <w:sz w:val="27"/>
          <w:szCs w:val="27"/>
        </w:rPr>
        <w:t xml:space="preserve">. м, тоді як у </w:t>
      </w:r>
      <w:r w:rsidR="005C47CE" w:rsidRPr="00665C7C">
        <w:rPr>
          <w:sz w:val="27"/>
          <w:szCs w:val="27"/>
        </w:rPr>
        <w:t>Д</w:t>
      </w:r>
      <w:r w:rsidR="004022BF" w:rsidRPr="00665C7C">
        <w:rPr>
          <w:sz w:val="27"/>
          <w:szCs w:val="27"/>
        </w:rPr>
        <w:t xml:space="preserve">екларації </w:t>
      </w:r>
      <w:r w:rsidR="006B3EA8" w:rsidRPr="00665C7C">
        <w:rPr>
          <w:sz w:val="27"/>
          <w:szCs w:val="27"/>
        </w:rPr>
        <w:t>к</w:t>
      </w:r>
      <w:r w:rsidR="004022BF" w:rsidRPr="00665C7C">
        <w:rPr>
          <w:sz w:val="27"/>
          <w:szCs w:val="27"/>
        </w:rPr>
        <w:t xml:space="preserve">андидата після набуття права власності </w:t>
      </w:r>
      <w:r w:rsidR="00CC06A8" w:rsidRPr="00665C7C">
        <w:rPr>
          <w:sz w:val="27"/>
          <w:szCs w:val="27"/>
        </w:rPr>
        <w:t>у 2021 ро</w:t>
      </w:r>
      <w:r w:rsidR="007F445A" w:rsidRPr="00665C7C">
        <w:rPr>
          <w:sz w:val="27"/>
          <w:szCs w:val="27"/>
        </w:rPr>
        <w:t xml:space="preserve">ці </w:t>
      </w:r>
      <w:r w:rsidR="004022BF" w:rsidRPr="00665C7C">
        <w:rPr>
          <w:sz w:val="27"/>
          <w:szCs w:val="27"/>
        </w:rPr>
        <w:t>площ</w:t>
      </w:r>
      <w:r w:rsidR="006B3EA8" w:rsidRPr="00665C7C">
        <w:rPr>
          <w:sz w:val="27"/>
          <w:szCs w:val="27"/>
        </w:rPr>
        <w:t>а квартири зазначена</w:t>
      </w:r>
      <w:r w:rsidR="004022BF" w:rsidRPr="00665C7C">
        <w:rPr>
          <w:sz w:val="27"/>
          <w:szCs w:val="27"/>
        </w:rPr>
        <w:t xml:space="preserve"> 36,4 </w:t>
      </w:r>
      <w:proofErr w:type="spellStart"/>
      <w:r w:rsidR="004022BF" w:rsidRPr="00665C7C">
        <w:rPr>
          <w:sz w:val="27"/>
          <w:szCs w:val="27"/>
        </w:rPr>
        <w:t>кв.м</w:t>
      </w:r>
      <w:proofErr w:type="spellEnd"/>
      <w:r w:rsidR="004022BF" w:rsidRPr="00665C7C">
        <w:rPr>
          <w:sz w:val="27"/>
          <w:szCs w:val="27"/>
        </w:rPr>
        <w:t xml:space="preserve">. </w:t>
      </w:r>
    </w:p>
    <w:p w14:paraId="559B2D17" w14:textId="7E96AD6E" w:rsidR="007F445A" w:rsidRPr="00665C7C" w:rsidRDefault="007F445A" w:rsidP="004B1497">
      <w:pPr>
        <w:pStyle w:val="a9"/>
        <w:numPr>
          <w:ilvl w:val="0"/>
          <w:numId w:val="8"/>
        </w:numPr>
        <w:tabs>
          <w:tab w:val="left" w:pos="993"/>
        </w:tabs>
        <w:ind w:left="0" w:firstLine="709"/>
        <w:jc w:val="both"/>
        <w:rPr>
          <w:bCs/>
          <w:sz w:val="27"/>
          <w:szCs w:val="27"/>
        </w:rPr>
      </w:pPr>
      <w:r w:rsidRPr="00665C7C">
        <w:rPr>
          <w:bCs/>
          <w:sz w:val="27"/>
          <w:szCs w:val="27"/>
        </w:rPr>
        <w:t xml:space="preserve">Стосовно </w:t>
      </w:r>
      <w:r w:rsidR="00305909" w:rsidRPr="00665C7C">
        <w:rPr>
          <w:bCs/>
          <w:sz w:val="27"/>
          <w:szCs w:val="27"/>
        </w:rPr>
        <w:t xml:space="preserve">розбіжностей у площі квартири </w:t>
      </w:r>
      <w:r w:rsidR="00695CAC">
        <w:rPr>
          <w:bCs/>
          <w:sz w:val="27"/>
          <w:szCs w:val="27"/>
        </w:rPr>
        <w:t>АДРЕСА_1</w:t>
      </w:r>
      <w:r w:rsidR="00305909" w:rsidRPr="00665C7C">
        <w:rPr>
          <w:bCs/>
          <w:sz w:val="27"/>
          <w:szCs w:val="27"/>
        </w:rPr>
        <w:t xml:space="preserve"> в м</w:t>
      </w:r>
      <w:r w:rsidR="005C47CE" w:rsidRPr="00665C7C">
        <w:rPr>
          <w:bCs/>
          <w:sz w:val="27"/>
          <w:szCs w:val="27"/>
        </w:rPr>
        <w:t>. </w:t>
      </w:r>
      <w:r w:rsidR="00305909" w:rsidRPr="00665C7C">
        <w:rPr>
          <w:bCs/>
          <w:sz w:val="27"/>
          <w:szCs w:val="27"/>
        </w:rPr>
        <w:t xml:space="preserve">Полтава </w:t>
      </w:r>
      <w:r w:rsidRPr="00665C7C">
        <w:rPr>
          <w:bCs/>
          <w:sz w:val="27"/>
          <w:szCs w:val="27"/>
        </w:rPr>
        <w:t xml:space="preserve">кандидат пояснив, що </w:t>
      </w:r>
      <w:r w:rsidR="00E81D6A" w:rsidRPr="00665C7C">
        <w:rPr>
          <w:bCs/>
          <w:sz w:val="27"/>
          <w:szCs w:val="27"/>
        </w:rPr>
        <w:t>в</w:t>
      </w:r>
      <w:r w:rsidRPr="00665C7C">
        <w:rPr>
          <w:bCs/>
          <w:sz w:val="27"/>
          <w:szCs w:val="27"/>
        </w:rPr>
        <w:t xml:space="preserve"> </w:t>
      </w:r>
      <w:r w:rsidR="00D23D8B" w:rsidRPr="00665C7C">
        <w:rPr>
          <w:bCs/>
          <w:sz w:val="27"/>
          <w:szCs w:val="27"/>
        </w:rPr>
        <w:t>Д</w:t>
      </w:r>
      <w:r w:rsidRPr="00665C7C">
        <w:rPr>
          <w:bCs/>
          <w:sz w:val="27"/>
          <w:szCs w:val="27"/>
        </w:rPr>
        <w:t xml:space="preserve">еклараціях за 2018–2020 роки площа об’єкта нерухомого майна (квартири № </w:t>
      </w:r>
      <w:r w:rsidR="00695CAC">
        <w:rPr>
          <w:bCs/>
          <w:sz w:val="27"/>
          <w:szCs w:val="27"/>
        </w:rPr>
        <w:t xml:space="preserve">__ </w:t>
      </w:r>
      <w:r w:rsidRPr="00665C7C">
        <w:rPr>
          <w:bCs/>
          <w:sz w:val="27"/>
          <w:szCs w:val="27"/>
        </w:rPr>
        <w:t xml:space="preserve">) зазначалася </w:t>
      </w:r>
      <w:r w:rsidR="00E81D6A" w:rsidRPr="00665C7C">
        <w:rPr>
          <w:bCs/>
          <w:sz w:val="27"/>
          <w:szCs w:val="27"/>
        </w:rPr>
        <w:t>в</w:t>
      </w:r>
      <w:r w:rsidRPr="00665C7C">
        <w:rPr>
          <w:bCs/>
          <w:sz w:val="27"/>
          <w:szCs w:val="27"/>
        </w:rPr>
        <w:t xml:space="preserve"> розмірі 36,4 </w:t>
      </w:r>
      <w:proofErr w:type="spellStart"/>
      <w:r w:rsidRPr="00665C7C">
        <w:rPr>
          <w:bCs/>
          <w:sz w:val="27"/>
          <w:szCs w:val="27"/>
        </w:rPr>
        <w:t>кв.м</w:t>
      </w:r>
      <w:proofErr w:type="spellEnd"/>
      <w:r w:rsidRPr="00665C7C">
        <w:rPr>
          <w:bCs/>
          <w:sz w:val="27"/>
          <w:szCs w:val="27"/>
        </w:rPr>
        <w:t xml:space="preserve"> на підставі первинного технічного паспорта</w:t>
      </w:r>
      <w:r w:rsidR="00800B58" w:rsidRPr="00665C7C">
        <w:rPr>
          <w:bCs/>
          <w:sz w:val="27"/>
          <w:szCs w:val="27"/>
        </w:rPr>
        <w:t xml:space="preserve"> </w:t>
      </w:r>
      <w:r w:rsidRPr="00665C7C">
        <w:rPr>
          <w:bCs/>
          <w:sz w:val="27"/>
          <w:szCs w:val="27"/>
        </w:rPr>
        <w:t>від 10</w:t>
      </w:r>
      <w:r w:rsidR="00800B58" w:rsidRPr="00665C7C">
        <w:rPr>
          <w:bCs/>
          <w:sz w:val="27"/>
          <w:szCs w:val="27"/>
        </w:rPr>
        <w:t xml:space="preserve"> липня </w:t>
      </w:r>
      <w:r w:rsidRPr="00665C7C">
        <w:rPr>
          <w:bCs/>
          <w:sz w:val="27"/>
          <w:szCs w:val="27"/>
        </w:rPr>
        <w:t>1998 року.</w:t>
      </w:r>
      <w:r w:rsidR="003C7534" w:rsidRPr="00665C7C">
        <w:rPr>
          <w:bCs/>
          <w:sz w:val="27"/>
          <w:szCs w:val="27"/>
        </w:rPr>
        <w:t xml:space="preserve"> </w:t>
      </w:r>
      <w:r w:rsidRPr="00665C7C">
        <w:rPr>
          <w:bCs/>
          <w:sz w:val="27"/>
          <w:szCs w:val="27"/>
        </w:rPr>
        <w:t>11</w:t>
      </w:r>
      <w:r w:rsidR="009B0CF9" w:rsidRPr="00665C7C">
        <w:rPr>
          <w:bCs/>
          <w:sz w:val="27"/>
          <w:szCs w:val="27"/>
        </w:rPr>
        <w:t xml:space="preserve"> вересня </w:t>
      </w:r>
      <w:r w:rsidRPr="00665C7C">
        <w:rPr>
          <w:bCs/>
          <w:sz w:val="27"/>
          <w:szCs w:val="27"/>
        </w:rPr>
        <w:t xml:space="preserve">2021 року на замовлення власника </w:t>
      </w:r>
      <w:r w:rsidR="009B0CF9" w:rsidRPr="00665C7C">
        <w:rPr>
          <w:bCs/>
          <w:sz w:val="27"/>
          <w:szCs w:val="27"/>
        </w:rPr>
        <w:t xml:space="preserve">квартири </w:t>
      </w:r>
      <w:r w:rsidR="00E81D6A" w:rsidRPr="00665C7C">
        <w:rPr>
          <w:bCs/>
          <w:sz w:val="27"/>
          <w:szCs w:val="27"/>
        </w:rPr>
        <w:t>(</w:t>
      </w:r>
      <w:r w:rsidR="00400A84" w:rsidRPr="00665C7C">
        <w:rPr>
          <w:bCs/>
          <w:sz w:val="27"/>
          <w:szCs w:val="27"/>
        </w:rPr>
        <w:t xml:space="preserve">його матері </w:t>
      </w:r>
      <w:r w:rsidR="00695CAC">
        <w:rPr>
          <w:bCs/>
          <w:sz w:val="27"/>
          <w:szCs w:val="27"/>
        </w:rPr>
        <w:t>ОСОБА_2</w:t>
      </w:r>
      <w:r w:rsidR="00E81D6A" w:rsidRPr="00665C7C">
        <w:rPr>
          <w:bCs/>
          <w:sz w:val="27"/>
          <w:szCs w:val="27"/>
        </w:rPr>
        <w:t>)</w:t>
      </w:r>
      <w:r w:rsidR="009B0CF9" w:rsidRPr="00665C7C">
        <w:rPr>
          <w:bCs/>
          <w:sz w:val="27"/>
          <w:szCs w:val="27"/>
        </w:rPr>
        <w:t xml:space="preserve"> </w:t>
      </w:r>
      <w:r w:rsidRPr="00665C7C">
        <w:rPr>
          <w:bCs/>
          <w:sz w:val="27"/>
          <w:szCs w:val="27"/>
        </w:rPr>
        <w:t>було виготовлено новий технічний паспорт</w:t>
      </w:r>
      <w:r w:rsidR="003C7534" w:rsidRPr="00665C7C">
        <w:rPr>
          <w:bCs/>
          <w:sz w:val="27"/>
          <w:szCs w:val="27"/>
        </w:rPr>
        <w:t xml:space="preserve"> і</w:t>
      </w:r>
      <w:r w:rsidRPr="00665C7C">
        <w:rPr>
          <w:bCs/>
          <w:sz w:val="27"/>
          <w:szCs w:val="27"/>
        </w:rPr>
        <w:t xml:space="preserve"> за результатами повторної інвентаризації уточнен</w:t>
      </w:r>
      <w:r w:rsidR="003C7534" w:rsidRPr="00665C7C">
        <w:rPr>
          <w:bCs/>
          <w:sz w:val="27"/>
          <w:szCs w:val="27"/>
        </w:rPr>
        <w:t>о</w:t>
      </w:r>
      <w:r w:rsidRPr="00665C7C">
        <w:rPr>
          <w:bCs/>
          <w:sz w:val="27"/>
          <w:szCs w:val="27"/>
        </w:rPr>
        <w:t xml:space="preserve"> площу квартири</w:t>
      </w:r>
      <w:r w:rsidR="003C7534" w:rsidRPr="00665C7C">
        <w:rPr>
          <w:bCs/>
          <w:sz w:val="27"/>
          <w:szCs w:val="27"/>
        </w:rPr>
        <w:t xml:space="preserve"> </w:t>
      </w:r>
      <w:r w:rsidR="00AF6C86" w:rsidRPr="00665C7C">
        <w:rPr>
          <w:bCs/>
          <w:sz w:val="27"/>
          <w:szCs w:val="27"/>
        </w:rPr>
        <w:t>–</w:t>
      </w:r>
      <w:r w:rsidRPr="00665C7C">
        <w:rPr>
          <w:bCs/>
          <w:sz w:val="27"/>
          <w:szCs w:val="27"/>
        </w:rPr>
        <w:t xml:space="preserve"> 37,5</w:t>
      </w:r>
      <w:r w:rsidR="00AF6C86" w:rsidRPr="00665C7C">
        <w:rPr>
          <w:bCs/>
          <w:sz w:val="27"/>
          <w:szCs w:val="27"/>
        </w:rPr>
        <w:t> </w:t>
      </w:r>
      <w:proofErr w:type="spellStart"/>
      <w:r w:rsidRPr="00665C7C">
        <w:rPr>
          <w:bCs/>
          <w:sz w:val="27"/>
          <w:szCs w:val="27"/>
        </w:rPr>
        <w:t>кв.м</w:t>
      </w:r>
      <w:proofErr w:type="spellEnd"/>
      <w:r w:rsidRPr="00665C7C">
        <w:rPr>
          <w:bCs/>
          <w:sz w:val="27"/>
          <w:szCs w:val="27"/>
        </w:rPr>
        <w:t>.</w:t>
      </w:r>
    </w:p>
    <w:p w14:paraId="4F61A80F" w14:textId="66E0ED3E" w:rsidR="00305909" w:rsidRPr="00665C7C" w:rsidRDefault="00AF6C86" w:rsidP="004B1497">
      <w:pPr>
        <w:pStyle w:val="a9"/>
        <w:numPr>
          <w:ilvl w:val="0"/>
          <w:numId w:val="8"/>
        </w:numPr>
        <w:tabs>
          <w:tab w:val="left" w:pos="993"/>
        </w:tabs>
        <w:ind w:left="0" w:firstLine="709"/>
        <w:jc w:val="both"/>
        <w:rPr>
          <w:bCs/>
          <w:sz w:val="27"/>
          <w:szCs w:val="27"/>
        </w:rPr>
      </w:pPr>
      <w:r w:rsidRPr="00665C7C">
        <w:rPr>
          <w:bCs/>
          <w:sz w:val="27"/>
          <w:szCs w:val="27"/>
        </w:rPr>
        <w:t>Водночас, п</w:t>
      </w:r>
      <w:r w:rsidR="007F445A" w:rsidRPr="00665C7C">
        <w:rPr>
          <w:bCs/>
          <w:sz w:val="27"/>
          <w:szCs w:val="27"/>
        </w:rPr>
        <w:t>ід час заповнення щорічної декларації за 2021 рік шляхом створення проєкту на основі декларації за 2020 рік мала місце технічна описка</w:t>
      </w:r>
      <w:r w:rsidR="00AE3399" w:rsidRPr="00665C7C">
        <w:rPr>
          <w:bCs/>
          <w:sz w:val="27"/>
          <w:szCs w:val="27"/>
        </w:rPr>
        <w:t>,</w:t>
      </w:r>
      <w:r w:rsidR="007F445A" w:rsidRPr="00665C7C">
        <w:rPr>
          <w:bCs/>
          <w:sz w:val="27"/>
          <w:szCs w:val="27"/>
        </w:rPr>
        <w:t xml:space="preserve"> показник площі автоматично зберігся за попередніми даними (36,4 </w:t>
      </w:r>
      <w:proofErr w:type="spellStart"/>
      <w:r w:rsidR="007F445A" w:rsidRPr="00665C7C">
        <w:rPr>
          <w:bCs/>
          <w:sz w:val="27"/>
          <w:szCs w:val="27"/>
        </w:rPr>
        <w:t>кв.м</w:t>
      </w:r>
      <w:proofErr w:type="spellEnd"/>
      <w:r w:rsidR="007F445A" w:rsidRPr="00665C7C">
        <w:rPr>
          <w:bCs/>
          <w:sz w:val="27"/>
          <w:szCs w:val="27"/>
        </w:rPr>
        <w:t>)</w:t>
      </w:r>
      <w:r w:rsidR="00AE3399" w:rsidRPr="00665C7C">
        <w:rPr>
          <w:bCs/>
          <w:sz w:val="27"/>
          <w:szCs w:val="27"/>
        </w:rPr>
        <w:t xml:space="preserve"> </w:t>
      </w:r>
      <w:r w:rsidR="00305909" w:rsidRPr="00665C7C">
        <w:rPr>
          <w:bCs/>
          <w:sz w:val="27"/>
          <w:szCs w:val="27"/>
        </w:rPr>
        <w:t>та</w:t>
      </w:r>
      <w:r w:rsidR="00AE3399" w:rsidRPr="00665C7C">
        <w:rPr>
          <w:bCs/>
          <w:sz w:val="27"/>
          <w:szCs w:val="27"/>
        </w:rPr>
        <w:t>,</w:t>
      </w:r>
      <w:r w:rsidR="00B75EF8" w:rsidRPr="00665C7C">
        <w:rPr>
          <w:bCs/>
          <w:sz w:val="27"/>
          <w:szCs w:val="27"/>
        </w:rPr>
        <w:t xml:space="preserve"> </w:t>
      </w:r>
      <w:r w:rsidR="00AE3399" w:rsidRPr="00665C7C">
        <w:rPr>
          <w:bCs/>
          <w:sz w:val="27"/>
          <w:szCs w:val="27"/>
        </w:rPr>
        <w:t>відповідно</w:t>
      </w:r>
      <w:r w:rsidR="005761BD" w:rsidRPr="00665C7C">
        <w:rPr>
          <w:bCs/>
          <w:sz w:val="27"/>
          <w:szCs w:val="27"/>
        </w:rPr>
        <w:t>,</w:t>
      </w:r>
      <w:r w:rsidR="00B75EF8" w:rsidRPr="00665C7C">
        <w:rPr>
          <w:bCs/>
          <w:sz w:val="27"/>
          <w:szCs w:val="27"/>
        </w:rPr>
        <w:t xml:space="preserve"> </w:t>
      </w:r>
      <w:r w:rsidR="00A8797C" w:rsidRPr="00665C7C">
        <w:rPr>
          <w:bCs/>
          <w:sz w:val="27"/>
          <w:szCs w:val="27"/>
        </w:rPr>
        <w:t xml:space="preserve">ним </w:t>
      </w:r>
      <w:r w:rsidR="00B75EF8" w:rsidRPr="00665C7C">
        <w:rPr>
          <w:bCs/>
          <w:sz w:val="27"/>
          <w:szCs w:val="27"/>
        </w:rPr>
        <w:t>помилков</w:t>
      </w:r>
      <w:r w:rsidR="00A8797C" w:rsidRPr="00665C7C">
        <w:rPr>
          <w:bCs/>
          <w:sz w:val="27"/>
          <w:szCs w:val="27"/>
        </w:rPr>
        <w:t>о</w:t>
      </w:r>
      <w:r w:rsidR="00305909" w:rsidRPr="00665C7C">
        <w:rPr>
          <w:bCs/>
          <w:sz w:val="27"/>
          <w:szCs w:val="27"/>
        </w:rPr>
        <w:t xml:space="preserve"> відображен</w:t>
      </w:r>
      <w:r w:rsidR="00A8797C" w:rsidRPr="00665C7C">
        <w:rPr>
          <w:bCs/>
          <w:sz w:val="27"/>
          <w:szCs w:val="27"/>
        </w:rPr>
        <w:t>о</w:t>
      </w:r>
      <w:r w:rsidR="00305909" w:rsidRPr="00665C7C">
        <w:rPr>
          <w:bCs/>
          <w:sz w:val="27"/>
          <w:szCs w:val="27"/>
        </w:rPr>
        <w:t xml:space="preserve"> </w:t>
      </w:r>
      <w:r w:rsidR="00B75EF8" w:rsidRPr="00665C7C">
        <w:rPr>
          <w:bCs/>
          <w:sz w:val="27"/>
          <w:szCs w:val="27"/>
        </w:rPr>
        <w:t>площ</w:t>
      </w:r>
      <w:r w:rsidR="00A8797C" w:rsidRPr="00665C7C">
        <w:rPr>
          <w:bCs/>
          <w:sz w:val="27"/>
          <w:szCs w:val="27"/>
        </w:rPr>
        <w:t>у</w:t>
      </w:r>
      <w:r w:rsidR="00B75EF8" w:rsidRPr="00665C7C">
        <w:rPr>
          <w:bCs/>
          <w:sz w:val="27"/>
          <w:szCs w:val="27"/>
        </w:rPr>
        <w:t xml:space="preserve"> кварт</w:t>
      </w:r>
      <w:r w:rsidR="00C82A65" w:rsidRPr="00665C7C">
        <w:rPr>
          <w:bCs/>
          <w:sz w:val="27"/>
          <w:szCs w:val="27"/>
        </w:rPr>
        <w:t>и</w:t>
      </w:r>
      <w:r w:rsidR="00B75EF8" w:rsidRPr="00665C7C">
        <w:rPr>
          <w:bCs/>
          <w:sz w:val="27"/>
          <w:szCs w:val="27"/>
        </w:rPr>
        <w:t xml:space="preserve">ри </w:t>
      </w:r>
      <w:r w:rsidR="00A8797C" w:rsidRPr="00665C7C">
        <w:rPr>
          <w:bCs/>
          <w:sz w:val="27"/>
          <w:szCs w:val="27"/>
        </w:rPr>
        <w:t xml:space="preserve">36,4 </w:t>
      </w:r>
      <w:proofErr w:type="spellStart"/>
      <w:r w:rsidR="00A8797C" w:rsidRPr="00665C7C">
        <w:rPr>
          <w:bCs/>
          <w:sz w:val="27"/>
          <w:szCs w:val="27"/>
        </w:rPr>
        <w:t>кв.м</w:t>
      </w:r>
      <w:proofErr w:type="spellEnd"/>
      <w:r w:rsidR="00A8797C" w:rsidRPr="00665C7C">
        <w:rPr>
          <w:bCs/>
          <w:sz w:val="27"/>
          <w:szCs w:val="27"/>
        </w:rPr>
        <w:t xml:space="preserve"> </w:t>
      </w:r>
      <w:r w:rsidR="00B75EF8" w:rsidRPr="00665C7C">
        <w:rPr>
          <w:bCs/>
          <w:sz w:val="27"/>
          <w:szCs w:val="27"/>
        </w:rPr>
        <w:t>у</w:t>
      </w:r>
      <w:r w:rsidR="00305909" w:rsidRPr="00665C7C">
        <w:rPr>
          <w:bCs/>
          <w:sz w:val="27"/>
          <w:szCs w:val="27"/>
        </w:rPr>
        <w:t xml:space="preserve"> </w:t>
      </w:r>
      <w:r w:rsidR="006B0389" w:rsidRPr="00665C7C">
        <w:rPr>
          <w:bCs/>
          <w:sz w:val="27"/>
          <w:szCs w:val="27"/>
        </w:rPr>
        <w:t>Д</w:t>
      </w:r>
      <w:r w:rsidR="00305909" w:rsidRPr="00665C7C">
        <w:rPr>
          <w:bCs/>
          <w:sz w:val="27"/>
          <w:szCs w:val="27"/>
        </w:rPr>
        <w:t>екларації за</w:t>
      </w:r>
      <w:r w:rsidR="00B80A0C" w:rsidRPr="00665C7C">
        <w:rPr>
          <w:bCs/>
          <w:sz w:val="27"/>
          <w:szCs w:val="27"/>
        </w:rPr>
        <w:t> </w:t>
      </w:r>
      <w:r w:rsidR="00305909" w:rsidRPr="00665C7C">
        <w:rPr>
          <w:bCs/>
          <w:sz w:val="27"/>
          <w:szCs w:val="27"/>
        </w:rPr>
        <w:t>2021 рік.</w:t>
      </w:r>
    </w:p>
    <w:p w14:paraId="235B6B3D" w14:textId="2049E263" w:rsidR="00340E5A" w:rsidRPr="00665C7C" w:rsidRDefault="00D24EAF" w:rsidP="004B1497">
      <w:pPr>
        <w:pStyle w:val="af"/>
        <w:numPr>
          <w:ilvl w:val="0"/>
          <w:numId w:val="8"/>
        </w:numPr>
        <w:spacing w:before="0" w:beforeAutospacing="0" w:after="0" w:afterAutospacing="0"/>
        <w:ind w:left="0" w:firstLine="709"/>
        <w:jc w:val="both"/>
        <w:rPr>
          <w:sz w:val="27"/>
          <w:szCs w:val="27"/>
        </w:rPr>
      </w:pPr>
      <w:r w:rsidRPr="00665C7C">
        <w:rPr>
          <w:sz w:val="27"/>
          <w:szCs w:val="27"/>
        </w:rPr>
        <w:t xml:space="preserve">Стосовно </w:t>
      </w:r>
      <w:proofErr w:type="spellStart"/>
      <w:r w:rsidRPr="00665C7C">
        <w:rPr>
          <w:sz w:val="27"/>
          <w:szCs w:val="27"/>
        </w:rPr>
        <w:t>невідображення</w:t>
      </w:r>
      <w:proofErr w:type="spellEnd"/>
      <w:r w:rsidRPr="00665C7C">
        <w:rPr>
          <w:sz w:val="27"/>
          <w:szCs w:val="27"/>
        </w:rPr>
        <w:t xml:space="preserve"> </w:t>
      </w:r>
      <w:r w:rsidR="00400A84" w:rsidRPr="00665C7C">
        <w:rPr>
          <w:sz w:val="27"/>
          <w:szCs w:val="27"/>
        </w:rPr>
        <w:t xml:space="preserve">подарунку </w:t>
      </w:r>
      <w:r w:rsidR="006B0389" w:rsidRPr="00665C7C">
        <w:rPr>
          <w:sz w:val="27"/>
          <w:szCs w:val="27"/>
        </w:rPr>
        <w:t>в</w:t>
      </w:r>
      <w:r w:rsidRPr="00665C7C">
        <w:rPr>
          <w:sz w:val="27"/>
          <w:szCs w:val="27"/>
        </w:rPr>
        <w:t xml:space="preserve"> розділі 11 </w:t>
      </w:r>
      <w:r w:rsidR="008A1196" w:rsidRPr="00665C7C">
        <w:rPr>
          <w:sz w:val="27"/>
          <w:szCs w:val="27"/>
        </w:rPr>
        <w:t>«Доходи</w:t>
      </w:r>
      <w:r w:rsidR="006B0389" w:rsidRPr="00665C7C">
        <w:rPr>
          <w:sz w:val="27"/>
          <w:szCs w:val="27"/>
        </w:rPr>
        <w:t>, у</w:t>
      </w:r>
      <w:r w:rsidR="008A1196" w:rsidRPr="00665C7C">
        <w:rPr>
          <w:sz w:val="27"/>
          <w:szCs w:val="27"/>
        </w:rPr>
        <w:t xml:space="preserve"> тому числі подарунки» Декларації за 2021 рік кандидат пояснив, що </w:t>
      </w:r>
      <w:r w:rsidR="00340E5A" w:rsidRPr="00665C7C">
        <w:rPr>
          <w:sz w:val="27"/>
          <w:szCs w:val="27"/>
        </w:rPr>
        <w:t>грошова оцінка квартири не проводилась, її вартість не була відома</w:t>
      </w:r>
      <w:r w:rsidR="00B80A0C" w:rsidRPr="00665C7C">
        <w:rPr>
          <w:sz w:val="27"/>
          <w:szCs w:val="27"/>
        </w:rPr>
        <w:t>.</w:t>
      </w:r>
      <w:r w:rsidR="00340E5A" w:rsidRPr="00665C7C">
        <w:rPr>
          <w:sz w:val="27"/>
          <w:szCs w:val="27"/>
        </w:rPr>
        <w:t xml:space="preserve"> </w:t>
      </w:r>
      <w:r w:rsidR="00B80A0C" w:rsidRPr="00665C7C">
        <w:rPr>
          <w:sz w:val="27"/>
          <w:szCs w:val="27"/>
        </w:rPr>
        <w:t>К</w:t>
      </w:r>
      <w:r w:rsidR="00340E5A" w:rsidRPr="00665C7C">
        <w:rPr>
          <w:sz w:val="27"/>
          <w:szCs w:val="27"/>
        </w:rPr>
        <w:t xml:space="preserve">еруючись </w:t>
      </w:r>
      <w:r w:rsidR="00506DB7" w:rsidRPr="00665C7C">
        <w:rPr>
          <w:sz w:val="27"/>
          <w:szCs w:val="27"/>
        </w:rPr>
        <w:t>роз’ясненнями НАЗК</w:t>
      </w:r>
      <w:r w:rsidR="006B0389" w:rsidRPr="00665C7C">
        <w:rPr>
          <w:sz w:val="27"/>
          <w:szCs w:val="27"/>
        </w:rPr>
        <w:t>,</w:t>
      </w:r>
      <w:r w:rsidR="00506DB7" w:rsidRPr="00665C7C">
        <w:rPr>
          <w:sz w:val="27"/>
          <w:szCs w:val="27"/>
        </w:rPr>
        <w:t xml:space="preserve"> він вважа</w:t>
      </w:r>
      <w:r w:rsidR="006A0867" w:rsidRPr="00665C7C">
        <w:rPr>
          <w:sz w:val="27"/>
          <w:szCs w:val="27"/>
        </w:rPr>
        <w:t>в</w:t>
      </w:r>
      <w:r w:rsidR="00340E5A" w:rsidRPr="00665C7C">
        <w:rPr>
          <w:sz w:val="27"/>
          <w:szCs w:val="27"/>
        </w:rPr>
        <w:t xml:space="preserve">, що правильно відобразив відомості про перехід права власності </w:t>
      </w:r>
      <w:r w:rsidR="00B001A1" w:rsidRPr="00665C7C">
        <w:rPr>
          <w:sz w:val="27"/>
          <w:szCs w:val="27"/>
        </w:rPr>
        <w:t>в</w:t>
      </w:r>
      <w:r w:rsidR="00340E5A" w:rsidRPr="00665C7C">
        <w:rPr>
          <w:sz w:val="27"/>
          <w:szCs w:val="27"/>
        </w:rPr>
        <w:t xml:space="preserve"> розділі 3 «</w:t>
      </w:r>
      <w:r w:rsidR="00B001A1" w:rsidRPr="00665C7C">
        <w:rPr>
          <w:sz w:val="27"/>
          <w:szCs w:val="27"/>
        </w:rPr>
        <w:t>Об’єкти</w:t>
      </w:r>
      <w:r w:rsidR="00340E5A" w:rsidRPr="00665C7C">
        <w:rPr>
          <w:sz w:val="27"/>
          <w:szCs w:val="27"/>
        </w:rPr>
        <w:t xml:space="preserve"> нерухомості» та</w:t>
      </w:r>
      <w:r w:rsidR="00B80A0C" w:rsidRPr="00665C7C">
        <w:rPr>
          <w:sz w:val="27"/>
          <w:szCs w:val="27"/>
        </w:rPr>
        <w:t>, що</w:t>
      </w:r>
      <w:r w:rsidR="00340E5A" w:rsidRPr="00665C7C">
        <w:rPr>
          <w:sz w:val="27"/>
          <w:szCs w:val="27"/>
        </w:rPr>
        <w:t xml:space="preserve"> необхідн</w:t>
      </w:r>
      <w:r w:rsidR="00B80A0C" w:rsidRPr="00665C7C">
        <w:rPr>
          <w:sz w:val="27"/>
          <w:szCs w:val="27"/>
        </w:rPr>
        <w:t>ість</w:t>
      </w:r>
      <w:r w:rsidR="00340E5A" w:rsidRPr="00665C7C">
        <w:rPr>
          <w:sz w:val="27"/>
          <w:szCs w:val="27"/>
        </w:rPr>
        <w:t xml:space="preserve"> відображення інформації про цей </w:t>
      </w:r>
      <w:r w:rsidR="00B001A1" w:rsidRPr="00665C7C">
        <w:rPr>
          <w:sz w:val="27"/>
          <w:szCs w:val="27"/>
        </w:rPr>
        <w:t xml:space="preserve">самий </w:t>
      </w:r>
      <w:r w:rsidR="006A0867" w:rsidRPr="00665C7C">
        <w:rPr>
          <w:sz w:val="27"/>
          <w:szCs w:val="27"/>
        </w:rPr>
        <w:t>об’єкт</w:t>
      </w:r>
      <w:r w:rsidR="00340E5A" w:rsidRPr="00665C7C">
        <w:rPr>
          <w:sz w:val="27"/>
          <w:szCs w:val="27"/>
        </w:rPr>
        <w:t xml:space="preserve"> у розділі «Доходи</w:t>
      </w:r>
      <w:r w:rsidR="006A0867" w:rsidRPr="00665C7C">
        <w:rPr>
          <w:sz w:val="27"/>
          <w:szCs w:val="27"/>
        </w:rPr>
        <w:t>, у</w:t>
      </w:r>
      <w:r w:rsidR="00340E5A" w:rsidRPr="00665C7C">
        <w:rPr>
          <w:sz w:val="27"/>
          <w:szCs w:val="27"/>
        </w:rPr>
        <w:t xml:space="preserve"> тому числі подарунки»</w:t>
      </w:r>
      <w:r w:rsidR="008C2669" w:rsidRPr="00665C7C">
        <w:rPr>
          <w:sz w:val="27"/>
          <w:szCs w:val="27"/>
        </w:rPr>
        <w:t xml:space="preserve"> відсутня</w:t>
      </w:r>
      <w:r w:rsidR="00340E5A" w:rsidRPr="00665C7C">
        <w:rPr>
          <w:sz w:val="27"/>
          <w:szCs w:val="27"/>
        </w:rPr>
        <w:t>.</w:t>
      </w:r>
    </w:p>
    <w:p w14:paraId="707917B2" w14:textId="4BA869A0" w:rsidR="00305909" w:rsidRPr="00665C7C" w:rsidRDefault="00A10EB2" w:rsidP="004B1497">
      <w:pPr>
        <w:pStyle w:val="a9"/>
        <w:numPr>
          <w:ilvl w:val="0"/>
          <w:numId w:val="8"/>
        </w:numPr>
        <w:tabs>
          <w:tab w:val="left" w:pos="993"/>
        </w:tabs>
        <w:ind w:left="0" w:firstLine="709"/>
        <w:jc w:val="both"/>
        <w:rPr>
          <w:bCs/>
          <w:sz w:val="27"/>
          <w:szCs w:val="27"/>
        </w:rPr>
      </w:pPr>
      <w:r w:rsidRPr="00665C7C">
        <w:rPr>
          <w:sz w:val="27"/>
          <w:szCs w:val="27"/>
        </w:rPr>
        <w:t xml:space="preserve">Комісія вважає, що неточність у площі </w:t>
      </w:r>
      <w:r w:rsidR="009A5A0A" w:rsidRPr="00665C7C">
        <w:rPr>
          <w:sz w:val="27"/>
          <w:szCs w:val="27"/>
        </w:rPr>
        <w:t>об’єкта</w:t>
      </w:r>
      <w:r w:rsidRPr="00665C7C">
        <w:rPr>
          <w:sz w:val="27"/>
          <w:szCs w:val="27"/>
        </w:rPr>
        <w:t xml:space="preserve"> є технічною опискою, а відсутність дублювання запису про квартиру в розділі «Доходи</w:t>
      </w:r>
      <w:r w:rsidR="00914962" w:rsidRPr="00665C7C">
        <w:rPr>
          <w:sz w:val="27"/>
          <w:szCs w:val="27"/>
        </w:rPr>
        <w:t>, у тому числі подарунки</w:t>
      </w:r>
      <w:r w:rsidRPr="00665C7C">
        <w:rPr>
          <w:sz w:val="27"/>
          <w:szCs w:val="27"/>
        </w:rPr>
        <w:t>» повністю відповідає порядку декларування майна, отриманого в дарунок від близьких родичів за відсутності його грошової оцінки.</w:t>
      </w:r>
    </w:p>
    <w:p w14:paraId="3AA83783" w14:textId="4AA52CBD" w:rsidR="00305909" w:rsidRPr="00665C7C" w:rsidRDefault="00527508" w:rsidP="004B1497">
      <w:pPr>
        <w:pStyle w:val="a9"/>
        <w:numPr>
          <w:ilvl w:val="0"/>
          <w:numId w:val="8"/>
        </w:numPr>
        <w:ind w:left="0" w:firstLine="709"/>
        <w:jc w:val="both"/>
        <w:rPr>
          <w:b/>
          <w:bCs/>
        </w:rPr>
      </w:pPr>
      <w:r w:rsidRPr="00665C7C">
        <w:rPr>
          <w:sz w:val="27"/>
          <w:szCs w:val="27"/>
          <w:shd w:val="clear" w:color="auto" w:fill="FFFFFF"/>
        </w:rPr>
        <w:t xml:space="preserve">ГРД </w:t>
      </w:r>
      <w:r w:rsidR="00366ABE" w:rsidRPr="00665C7C">
        <w:rPr>
          <w:sz w:val="27"/>
          <w:szCs w:val="27"/>
          <w:shd w:val="clear" w:color="auto" w:fill="FFFFFF"/>
        </w:rPr>
        <w:t>в інформації, викладен</w:t>
      </w:r>
      <w:r w:rsidR="009A5A0A" w:rsidRPr="00665C7C">
        <w:rPr>
          <w:sz w:val="27"/>
          <w:szCs w:val="27"/>
          <w:shd w:val="clear" w:color="auto" w:fill="FFFFFF"/>
        </w:rPr>
        <w:t>ій</w:t>
      </w:r>
      <w:r w:rsidR="00366ABE" w:rsidRPr="00665C7C">
        <w:rPr>
          <w:sz w:val="27"/>
          <w:szCs w:val="27"/>
          <w:shd w:val="clear" w:color="auto" w:fill="FFFFFF"/>
        </w:rPr>
        <w:t xml:space="preserve"> у висновку, </w:t>
      </w:r>
      <w:r w:rsidR="009A5A0A" w:rsidRPr="00665C7C">
        <w:rPr>
          <w:sz w:val="27"/>
          <w:szCs w:val="27"/>
          <w:shd w:val="clear" w:color="auto" w:fill="FFFFFF"/>
        </w:rPr>
        <w:t xml:space="preserve">також </w:t>
      </w:r>
      <w:r w:rsidRPr="00665C7C">
        <w:rPr>
          <w:sz w:val="27"/>
          <w:szCs w:val="27"/>
          <w:shd w:val="clear" w:color="auto" w:fill="FFFFFF"/>
        </w:rPr>
        <w:t xml:space="preserve">висловила занепокоєння поїздками батька та брата </w:t>
      </w:r>
      <w:r w:rsidR="004D5647" w:rsidRPr="00665C7C">
        <w:rPr>
          <w:sz w:val="27"/>
          <w:szCs w:val="27"/>
          <w:shd w:val="clear" w:color="auto" w:fill="FFFFFF"/>
        </w:rPr>
        <w:t>кандидата у 2018</w:t>
      </w:r>
      <w:r w:rsidR="009877A5" w:rsidRPr="00665C7C">
        <w:rPr>
          <w:sz w:val="27"/>
          <w:szCs w:val="27"/>
          <w:shd w:val="clear" w:color="auto" w:fill="FFFFFF"/>
        </w:rPr>
        <w:t>–</w:t>
      </w:r>
      <w:r w:rsidR="004D5647" w:rsidRPr="00665C7C">
        <w:rPr>
          <w:sz w:val="27"/>
          <w:szCs w:val="27"/>
          <w:shd w:val="clear" w:color="auto" w:fill="FFFFFF"/>
        </w:rPr>
        <w:t>2021 роках д</w:t>
      </w:r>
      <w:r w:rsidRPr="00665C7C">
        <w:rPr>
          <w:sz w:val="27"/>
          <w:szCs w:val="27"/>
          <w:shd w:val="clear" w:color="auto" w:fill="FFFFFF"/>
        </w:rPr>
        <w:t xml:space="preserve">о </w:t>
      </w:r>
      <w:r w:rsidR="004D5647" w:rsidRPr="00665C7C">
        <w:rPr>
          <w:sz w:val="27"/>
          <w:szCs w:val="27"/>
          <w:shd w:val="clear" w:color="auto" w:fill="FFFFFF"/>
        </w:rPr>
        <w:t>російської федерації та тимчасово окупованого Криму</w:t>
      </w:r>
      <w:r w:rsidR="00366ABE" w:rsidRPr="00665C7C">
        <w:rPr>
          <w:sz w:val="27"/>
          <w:szCs w:val="27"/>
          <w:shd w:val="clear" w:color="auto" w:fill="FFFFFF"/>
        </w:rPr>
        <w:t xml:space="preserve">, </w:t>
      </w:r>
      <w:r w:rsidRPr="00665C7C">
        <w:rPr>
          <w:sz w:val="27"/>
          <w:szCs w:val="27"/>
          <w:shd w:val="clear" w:color="auto" w:fill="FFFFFF"/>
        </w:rPr>
        <w:t>а також виїздом брата у вересні 2022</w:t>
      </w:r>
      <w:r w:rsidR="009877A5" w:rsidRPr="00665C7C">
        <w:rPr>
          <w:sz w:val="27"/>
          <w:szCs w:val="27"/>
          <w:shd w:val="clear" w:color="auto" w:fill="FFFFFF"/>
        </w:rPr>
        <w:t> </w:t>
      </w:r>
      <w:r w:rsidRPr="00665C7C">
        <w:rPr>
          <w:sz w:val="27"/>
          <w:szCs w:val="27"/>
          <w:shd w:val="clear" w:color="auto" w:fill="FFFFFF"/>
        </w:rPr>
        <w:t>року</w:t>
      </w:r>
      <w:r w:rsidR="00366ABE" w:rsidRPr="00665C7C">
        <w:rPr>
          <w:sz w:val="27"/>
          <w:szCs w:val="27"/>
          <w:shd w:val="clear" w:color="auto" w:fill="FFFFFF"/>
        </w:rPr>
        <w:t xml:space="preserve"> за кордон </w:t>
      </w:r>
      <w:r w:rsidR="00867FFD" w:rsidRPr="00665C7C">
        <w:rPr>
          <w:sz w:val="27"/>
          <w:szCs w:val="27"/>
          <w:shd w:val="clear" w:color="auto" w:fill="FFFFFF"/>
        </w:rPr>
        <w:t xml:space="preserve">та </w:t>
      </w:r>
      <w:r w:rsidR="00305909" w:rsidRPr="00665C7C">
        <w:rPr>
          <w:bCs/>
          <w:sz w:val="27"/>
          <w:szCs w:val="27"/>
        </w:rPr>
        <w:t>актуальн</w:t>
      </w:r>
      <w:r w:rsidR="009877A5" w:rsidRPr="00665C7C">
        <w:rPr>
          <w:bCs/>
          <w:sz w:val="27"/>
          <w:szCs w:val="27"/>
        </w:rPr>
        <w:t>им</w:t>
      </w:r>
      <w:r w:rsidR="00305909" w:rsidRPr="00665C7C">
        <w:rPr>
          <w:bCs/>
          <w:sz w:val="27"/>
          <w:szCs w:val="27"/>
        </w:rPr>
        <w:t xml:space="preserve"> місц</w:t>
      </w:r>
      <w:r w:rsidR="009877A5" w:rsidRPr="00665C7C">
        <w:rPr>
          <w:bCs/>
          <w:sz w:val="27"/>
          <w:szCs w:val="27"/>
        </w:rPr>
        <w:t>ем</w:t>
      </w:r>
      <w:r w:rsidR="00305909" w:rsidRPr="00665C7C">
        <w:rPr>
          <w:bCs/>
          <w:sz w:val="27"/>
          <w:szCs w:val="27"/>
        </w:rPr>
        <w:t xml:space="preserve"> перебування брата</w:t>
      </w:r>
      <w:r w:rsidR="00CC5106" w:rsidRPr="00665C7C">
        <w:rPr>
          <w:bCs/>
          <w:sz w:val="27"/>
          <w:szCs w:val="27"/>
        </w:rPr>
        <w:t xml:space="preserve"> кандидата</w:t>
      </w:r>
      <w:r w:rsidR="00305909" w:rsidRPr="00665C7C">
        <w:rPr>
          <w:bCs/>
          <w:sz w:val="27"/>
          <w:szCs w:val="27"/>
        </w:rPr>
        <w:t>.</w:t>
      </w:r>
      <w:r w:rsidR="00305909" w:rsidRPr="00665C7C">
        <w:rPr>
          <w:b/>
          <w:bCs/>
        </w:rPr>
        <w:t xml:space="preserve"> </w:t>
      </w:r>
    </w:p>
    <w:p w14:paraId="5D81BC52" w14:textId="19B07788" w:rsidR="003D7239" w:rsidRPr="00665C7C" w:rsidRDefault="00E33805" w:rsidP="004B1497">
      <w:pPr>
        <w:pStyle w:val="a9"/>
        <w:numPr>
          <w:ilvl w:val="0"/>
          <w:numId w:val="8"/>
        </w:numPr>
        <w:tabs>
          <w:tab w:val="left" w:pos="993"/>
        </w:tabs>
        <w:ind w:left="0" w:firstLine="709"/>
        <w:jc w:val="both"/>
        <w:rPr>
          <w:bCs/>
          <w:sz w:val="27"/>
          <w:szCs w:val="27"/>
        </w:rPr>
      </w:pPr>
      <w:r w:rsidRPr="00665C7C">
        <w:rPr>
          <w:bCs/>
          <w:sz w:val="27"/>
          <w:szCs w:val="27"/>
        </w:rPr>
        <w:t>У письмових поясненнях та під час співбесіди кандидат пояснив, що вказані ГРД обставини мали місце. Проте у</w:t>
      </w:r>
      <w:r w:rsidR="00CC24B3" w:rsidRPr="00665C7C">
        <w:rPr>
          <w:bCs/>
          <w:sz w:val="27"/>
          <w:szCs w:val="27"/>
        </w:rPr>
        <w:t>сі поїздки</w:t>
      </w:r>
      <w:r w:rsidR="00DB0AC8" w:rsidRPr="00665C7C">
        <w:rPr>
          <w:bCs/>
          <w:sz w:val="27"/>
          <w:szCs w:val="27"/>
        </w:rPr>
        <w:t xml:space="preserve"> батька та брата </w:t>
      </w:r>
      <w:r w:rsidR="00CC24B3" w:rsidRPr="00665C7C">
        <w:rPr>
          <w:bCs/>
          <w:sz w:val="27"/>
          <w:szCs w:val="27"/>
        </w:rPr>
        <w:t xml:space="preserve">були </w:t>
      </w:r>
      <w:r w:rsidR="00FC4ECA" w:rsidRPr="00665C7C">
        <w:rPr>
          <w:bCs/>
          <w:sz w:val="27"/>
          <w:szCs w:val="27"/>
        </w:rPr>
        <w:t>пов’язані</w:t>
      </w:r>
      <w:r w:rsidR="00CC24B3" w:rsidRPr="00665C7C">
        <w:rPr>
          <w:bCs/>
          <w:sz w:val="27"/>
          <w:szCs w:val="27"/>
        </w:rPr>
        <w:t xml:space="preserve"> виключно із відвідуванням важкохворих близьких родичів </w:t>
      </w:r>
      <w:r w:rsidR="00C10CE6" w:rsidRPr="00665C7C">
        <w:rPr>
          <w:bCs/>
          <w:sz w:val="27"/>
          <w:szCs w:val="27"/>
        </w:rPr>
        <w:t>–</w:t>
      </w:r>
      <w:r w:rsidR="00CC24B3" w:rsidRPr="00665C7C">
        <w:rPr>
          <w:bCs/>
          <w:sz w:val="27"/>
          <w:szCs w:val="27"/>
        </w:rPr>
        <w:t xml:space="preserve"> тітки </w:t>
      </w:r>
      <w:r w:rsidR="00E85074" w:rsidRPr="00665C7C">
        <w:rPr>
          <w:bCs/>
          <w:sz w:val="27"/>
          <w:szCs w:val="27"/>
        </w:rPr>
        <w:t>в</w:t>
      </w:r>
      <w:r w:rsidR="00CC24B3" w:rsidRPr="00665C7C">
        <w:rPr>
          <w:bCs/>
          <w:sz w:val="27"/>
          <w:szCs w:val="27"/>
        </w:rPr>
        <w:t xml:space="preserve"> </w:t>
      </w:r>
      <w:r w:rsidR="00C10CE6" w:rsidRPr="00665C7C">
        <w:rPr>
          <w:bCs/>
          <w:sz w:val="27"/>
          <w:szCs w:val="27"/>
        </w:rPr>
        <w:t xml:space="preserve">місті </w:t>
      </w:r>
      <w:r w:rsidR="00CC24B3" w:rsidRPr="00665C7C">
        <w:rPr>
          <w:bCs/>
          <w:sz w:val="27"/>
          <w:szCs w:val="27"/>
        </w:rPr>
        <w:t>Бєлгород (</w:t>
      </w:r>
      <w:r w:rsidR="00695CAC">
        <w:rPr>
          <w:bCs/>
          <w:sz w:val="27"/>
          <w:szCs w:val="27"/>
        </w:rPr>
        <w:t>ІНФОРМАЦІЯ_1</w:t>
      </w:r>
      <w:r w:rsidR="00CC24B3" w:rsidRPr="00665C7C">
        <w:rPr>
          <w:bCs/>
          <w:sz w:val="27"/>
          <w:szCs w:val="27"/>
        </w:rPr>
        <w:t>, померла у 2022 р</w:t>
      </w:r>
      <w:r w:rsidR="00460E68" w:rsidRPr="00665C7C">
        <w:rPr>
          <w:bCs/>
          <w:sz w:val="27"/>
          <w:szCs w:val="27"/>
        </w:rPr>
        <w:t>оці</w:t>
      </w:r>
      <w:r w:rsidR="00CC24B3" w:rsidRPr="00665C7C">
        <w:rPr>
          <w:bCs/>
          <w:sz w:val="27"/>
          <w:szCs w:val="27"/>
        </w:rPr>
        <w:t>) та дядька-</w:t>
      </w:r>
      <w:r w:rsidR="00525FD4">
        <w:rPr>
          <w:bCs/>
          <w:sz w:val="27"/>
          <w:szCs w:val="27"/>
        </w:rPr>
        <w:t>ІНФОРМАЦІЯ_2</w:t>
      </w:r>
      <w:r w:rsidR="00CC24B3" w:rsidRPr="00665C7C">
        <w:rPr>
          <w:bCs/>
          <w:sz w:val="27"/>
          <w:szCs w:val="27"/>
        </w:rPr>
        <w:t xml:space="preserve"> в смт Чорноморське в Криму (помер у 2020</w:t>
      </w:r>
      <w:r w:rsidR="00460E68" w:rsidRPr="00665C7C">
        <w:rPr>
          <w:bCs/>
          <w:sz w:val="27"/>
          <w:szCs w:val="27"/>
        </w:rPr>
        <w:t> </w:t>
      </w:r>
      <w:r w:rsidR="00CC24B3" w:rsidRPr="00665C7C">
        <w:rPr>
          <w:bCs/>
          <w:sz w:val="27"/>
          <w:szCs w:val="27"/>
        </w:rPr>
        <w:t>р</w:t>
      </w:r>
      <w:r w:rsidR="00460E68" w:rsidRPr="00665C7C">
        <w:rPr>
          <w:bCs/>
          <w:sz w:val="27"/>
          <w:szCs w:val="27"/>
        </w:rPr>
        <w:t>оці.</w:t>
      </w:r>
      <w:r w:rsidR="00CC24B3" w:rsidRPr="00665C7C">
        <w:rPr>
          <w:bCs/>
          <w:sz w:val="27"/>
          <w:szCs w:val="27"/>
        </w:rPr>
        <w:t xml:space="preserve">). </w:t>
      </w:r>
      <w:r w:rsidR="00460E68" w:rsidRPr="00665C7C">
        <w:rPr>
          <w:bCs/>
          <w:sz w:val="27"/>
          <w:szCs w:val="27"/>
        </w:rPr>
        <w:t>Його брат</w:t>
      </w:r>
      <w:r w:rsidR="00CC24B3" w:rsidRPr="00665C7C">
        <w:rPr>
          <w:bCs/>
          <w:sz w:val="27"/>
          <w:szCs w:val="27"/>
        </w:rPr>
        <w:t xml:space="preserve"> </w:t>
      </w:r>
      <w:r w:rsidR="00525FD4">
        <w:rPr>
          <w:bCs/>
          <w:sz w:val="27"/>
          <w:szCs w:val="27"/>
        </w:rPr>
        <w:t>ОСОБА_3</w:t>
      </w:r>
      <w:r w:rsidR="00CC24B3" w:rsidRPr="00665C7C">
        <w:rPr>
          <w:bCs/>
          <w:sz w:val="27"/>
          <w:szCs w:val="27"/>
        </w:rPr>
        <w:t xml:space="preserve"> </w:t>
      </w:r>
      <w:r w:rsidR="00EF69DB" w:rsidRPr="00665C7C">
        <w:rPr>
          <w:bCs/>
          <w:sz w:val="27"/>
          <w:szCs w:val="27"/>
        </w:rPr>
        <w:t>у</w:t>
      </w:r>
      <w:r w:rsidR="00460E68" w:rsidRPr="00665C7C">
        <w:rPr>
          <w:bCs/>
          <w:sz w:val="27"/>
          <w:szCs w:val="27"/>
        </w:rPr>
        <w:t xml:space="preserve"> 2022 ро</w:t>
      </w:r>
      <w:r w:rsidR="00EF69DB" w:rsidRPr="00665C7C">
        <w:rPr>
          <w:bCs/>
          <w:sz w:val="27"/>
          <w:szCs w:val="27"/>
        </w:rPr>
        <w:t>ці</w:t>
      </w:r>
      <w:r w:rsidR="00FD06BC" w:rsidRPr="00665C7C">
        <w:rPr>
          <w:bCs/>
          <w:sz w:val="27"/>
          <w:szCs w:val="27"/>
        </w:rPr>
        <w:t xml:space="preserve"> виїхав</w:t>
      </w:r>
      <w:r w:rsidR="00CC24B3" w:rsidRPr="00665C7C">
        <w:rPr>
          <w:bCs/>
          <w:sz w:val="27"/>
          <w:szCs w:val="27"/>
        </w:rPr>
        <w:t xml:space="preserve"> до Іспанії разом із родиною</w:t>
      </w:r>
      <w:r w:rsidR="00190427" w:rsidRPr="00665C7C">
        <w:rPr>
          <w:bCs/>
          <w:sz w:val="27"/>
          <w:szCs w:val="27"/>
        </w:rPr>
        <w:t xml:space="preserve"> </w:t>
      </w:r>
      <w:r w:rsidR="00883592" w:rsidRPr="00665C7C">
        <w:rPr>
          <w:bCs/>
          <w:sz w:val="27"/>
          <w:szCs w:val="27"/>
        </w:rPr>
        <w:t xml:space="preserve">та наразі </w:t>
      </w:r>
      <w:r w:rsidR="00F92F15" w:rsidRPr="00665C7C">
        <w:rPr>
          <w:bCs/>
          <w:sz w:val="27"/>
          <w:szCs w:val="27"/>
        </w:rPr>
        <w:t>на підставі отриман</w:t>
      </w:r>
      <w:r w:rsidR="00BB6023" w:rsidRPr="00665C7C">
        <w:rPr>
          <w:bCs/>
          <w:sz w:val="27"/>
          <w:szCs w:val="27"/>
        </w:rPr>
        <w:t xml:space="preserve">ої тимчасової посвідки на проживання </w:t>
      </w:r>
      <w:r w:rsidR="008C2669" w:rsidRPr="00665C7C">
        <w:rPr>
          <w:bCs/>
          <w:sz w:val="27"/>
          <w:szCs w:val="27"/>
        </w:rPr>
        <w:t xml:space="preserve">його </w:t>
      </w:r>
      <w:r w:rsidR="00787FFE" w:rsidRPr="00665C7C">
        <w:rPr>
          <w:bCs/>
          <w:sz w:val="27"/>
          <w:szCs w:val="27"/>
        </w:rPr>
        <w:t>сім’я</w:t>
      </w:r>
      <w:r w:rsidR="008C2669" w:rsidRPr="00665C7C">
        <w:rPr>
          <w:bCs/>
          <w:sz w:val="27"/>
          <w:szCs w:val="27"/>
        </w:rPr>
        <w:t xml:space="preserve"> </w:t>
      </w:r>
      <w:r w:rsidR="00BB6023" w:rsidRPr="00665C7C">
        <w:rPr>
          <w:bCs/>
          <w:sz w:val="27"/>
          <w:szCs w:val="27"/>
        </w:rPr>
        <w:t>мешка</w:t>
      </w:r>
      <w:r w:rsidR="008C2669" w:rsidRPr="00665C7C">
        <w:rPr>
          <w:bCs/>
          <w:sz w:val="27"/>
          <w:szCs w:val="27"/>
        </w:rPr>
        <w:t>є</w:t>
      </w:r>
      <w:r w:rsidR="00BB6023" w:rsidRPr="00665C7C">
        <w:rPr>
          <w:bCs/>
          <w:sz w:val="27"/>
          <w:szCs w:val="27"/>
        </w:rPr>
        <w:t xml:space="preserve"> в </w:t>
      </w:r>
      <w:r w:rsidR="003D7239" w:rsidRPr="00665C7C">
        <w:rPr>
          <w:bCs/>
          <w:sz w:val="27"/>
          <w:szCs w:val="27"/>
        </w:rPr>
        <w:t>місті Малага.</w:t>
      </w:r>
    </w:p>
    <w:p w14:paraId="72A90732" w14:textId="21982A44" w:rsidR="00305909" w:rsidRPr="00665C7C" w:rsidRDefault="00442F9B" w:rsidP="004B1497">
      <w:pPr>
        <w:pStyle w:val="a9"/>
        <w:numPr>
          <w:ilvl w:val="0"/>
          <w:numId w:val="8"/>
        </w:numPr>
        <w:tabs>
          <w:tab w:val="left" w:pos="993"/>
        </w:tabs>
        <w:ind w:left="0" w:firstLine="709"/>
        <w:jc w:val="both"/>
        <w:rPr>
          <w:bCs/>
          <w:sz w:val="27"/>
          <w:szCs w:val="27"/>
        </w:rPr>
      </w:pPr>
      <w:r w:rsidRPr="00665C7C">
        <w:rPr>
          <w:bCs/>
          <w:sz w:val="27"/>
          <w:szCs w:val="27"/>
        </w:rPr>
        <w:t>Водночас кандидат зауважив, що о</w:t>
      </w:r>
      <w:r w:rsidR="00305909" w:rsidRPr="00665C7C">
        <w:rPr>
          <w:bCs/>
          <w:sz w:val="27"/>
          <w:szCs w:val="27"/>
        </w:rPr>
        <w:t xml:space="preserve">собисто </w:t>
      </w:r>
      <w:r w:rsidR="007A2843" w:rsidRPr="00665C7C">
        <w:rPr>
          <w:bCs/>
          <w:sz w:val="27"/>
          <w:szCs w:val="27"/>
        </w:rPr>
        <w:t xml:space="preserve">жодного разу </w:t>
      </w:r>
      <w:r w:rsidRPr="00665C7C">
        <w:rPr>
          <w:bCs/>
          <w:sz w:val="27"/>
          <w:szCs w:val="27"/>
        </w:rPr>
        <w:t>н</w:t>
      </w:r>
      <w:r w:rsidR="00305909" w:rsidRPr="00665C7C">
        <w:rPr>
          <w:bCs/>
          <w:sz w:val="27"/>
          <w:szCs w:val="27"/>
        </w:rPr>
        <w:t xml:space="preserve">е відвідував територію </w:t>
      </w:r>
      <w:r w:rsidR="008835F0" w:rsidRPr="00665C7C">
        <w:rPr>
          <w:bCs/>
          <w:sz w:val="27"/>
          <w:szCs w:val="27"/>
        </w:rPr>
        <w:t>р</w:t>
      </w:r>
      <w:r w:rsidR="00305909" w:rsidRPr="00665C7C">
        <w:rPr>
          <w:bCs/>
          <w:sz w:val="27"/>
          <w:szCs w:val="27"/>
        </w:rPr>
        <w:t xml:space="preserve">осійської </w:t>
      </w:r>
      <w:r w:rsidR="007A2843" w:rsidRPr="00665C7C">
        <w:rPr>
          <w:bCs/>
          <w:sz w:val="27"/>
          <w:szCs w:val="27"/>
        </w:rPr>
        <w:t>ф</w:t>
      </w:r>
      <w:r w:rsidR="00305909" w:rsidRPr="00665C7C">
        <w:rPr>
          <w:bCs/>
          <w:sz w:val="27"/>
          <w:szCs w:val="27"/>
        </w:rPr>
        <w:t xml:space="preserve">едерації та тимчасово окуповані території, </w:t>
      </w:r>
      <w:r w:rsidR="006230EA" w:rsidRPr="00665C7C">
        <w:rPr>
          <w:bCs/>
          <w:sz w:val="27"/>
          <w:szCs w:val="27"/>
        </w:rPr>
        <w:t>у</w:t>
      </w:r>
      <w:r w:rsidR="00305909" w:rsidRPr="00665C7C">
        <w:rPr>
          <w:bCs/>
          <w:sz w:val="27"/>
          <w:szCs w:val="27"/>
        </w:rPr>
        <w:t xml:space="preserve"> тому числі К</w:t>
      </w:r>
      <w:r w:rsidR="008835F0" w:rsidRPr="00665C7C">
        <w:rPr>
          <w:bCs/>
          <w:sz w:val="27"/>
          <w:szCs w:val="27"/>
        </w:rPr>
        <w:t>рим</w:t>
      </w:r>
      <w:r w:rsidR="00305909" w:rsidRPr="00665C7C">
        <w:rPr>
          <w:bCs/>
          <w:sz w:val="27"/>
          <w:szCs w:val="27"/>
        </w:rPr>
        <w:t>.</w:t>
      </w:r>
    </w:p>
    <w:p w14:paraId="5015D543" w14:textId="5000A24A" w:rsidR="00597B26" w:rsidRPr="00665C7C" w:rsidRDefault="007A2843" w:rsidP="004B1497">
      <w:pPr>
        <w:pStyle w:val="a9"/>
        <w:numPr>
          <w:ilvl w:val="0"/>
          <w:numId w:val="8"/>
        </w:numPr>
        <w:ind w:left="0" w:firstLine="709"/>
        <w:jc w:val="both"/>
        <w:rPr>
          <w:sz w:val="27"/>
          <w:szCs w:val="27"/>
          <w:lang w:eastAsia="uk-UA"/>
        </w:rPr>
      </w:pPr>
      <w:r w:rsidRPr="00665C7C">
        <w:rPr>
          <w:sz w:val="27"/>
          <w:szCs w:val="27"/>
        </w:rPr>
        <w:t>У висновку ГРД</w:t>
      </w:r>
      <w:r w:rsidR="0060700E" w:rsidRPr="00665C7C">
        <w:rPr>
          <w:sz w:val="27"/>
          <w:szCs w:val="27"/>
        </w:rPr>
        <w:t xml:space="preserve"> </w:t>
      </w:r>
      <w:r w:rsidRPr="00665C7C">
        <w:rPr>
          <w:sz w:val="27"/>
          <w:szCs w:val="27"/>
        </w:rPr>
        <w:t xml:space="preserve">наведено інформацію з антикорупційного розслідування </w:t>
      </w:r>
      <w:r w:rsidR="0060700E" w:rsidRPr="00665C7C">
        <w:rPr>
          <w:sz w:val="27"/>
          <w:szCs w:val="27"/>
        </w:rPr>
        <w:t xml:space="preserve">Bihus.info </w:t>
      </w:r>
      <w:r w:rsidRPr="00665C7C">
        <w:rPr>
          <w:sz w:val="27"/>
          <w:szCs w:val="27"/>
        </w:rPr>
        <w:t xml:space="preserve">щодо придбання майна (квартир та автомобілів) тестем </w:t>
      </w:r>
      <w:r w:rsidR="00525FD4">
        <w:rPr>
          <w:sz w:val="27"/>
          <w:szCs w:val="27"/>
        </w:rPr>
        <w:lastRenderedPageBreak/>
        <w:t>ОСОБА_4</w:t>
      </w:r>
      <w:r w:rsidR="007E2B69" w:rsidRPr="00665C7C">
        <w:rPr>
          <w:sz w:val="27"/>
          <w:szCs w:val="27"/>
        </w:rPr>
        <w:t xml:space="preserve"> та </w:t>
      </w:r>
      <w:proofErr w:type="spellStart"/>
      <w:r w:rsidRPr="00665C7C">
        <w:rPr>
          <w:sz w:val="27"/>
          <w:szCs w:val="27"/>
        </w:rPr>
        <w:t>тещею</w:t>
      </w:r>
      <w:proofErr w:type="spellEnd"/>
      <w:r w:rsidRPr="00665C7C">
        <w:rPr>
          <w:sz w:val="27"/>
          <w:szCs w:val="27"/>
        </w:rPr>
        <w:t xml:space="preserve"> брата</w:t>
      </w:r>
      <w:r w:rsidR="00597B26" w:rsidRPr="00665C7C">
        <w:rPr>
          <w:sz w:val="27"/>
          <w:szCs w:val="27"/>
        </w:rPr>
        <w:t xml:space="preserve"> кандидата</w:t>
      </w:r>
      <w:r w:rsidR="007E2B69" w:rsidRPr="00665C7C">
        <w:rPr>
          <w:sz w:val="27"/>
          <w:szCs w:val="27"/>
        </w:rPr>
        <w:t xml:space="preserve"> </w:t>
      </w:r>
      <w:r w:rsidR="00525FD4">
        <w:rPr>
          <w:sz w:val="27"/>
          <w:szCs w:val="27"/>
        </w:rPr>
        <w:t>ОСОБА_</w:t>
      </w:r>
      <w:r w:rsidR="00525FD4">
        <w:rPr>
          <w:sz w:val="27"/>
          <w:szCs w:val="27"/>
        </w:rPr>
        <w:t>5</w:t>
      </w:r>
      <w:r w:rsidRPr="00665C7C">
        <w:rPr>
          <w:sz w:val="27"/>
          <w:szCs w:val="27"/>
        </w:rPr>
        <w:t xml:space="preserve"> у </w:t>
      </w:r>
      <w:r w:rsidR="00597B26" w:rsidRPr="00665C7C">
        <w:rPr>
          <w:sz w:val="27"/>
          <w:szCs w:val="27"/>
        </w:rPr>
        <w:t xml:space="preserve">2010–2014 </w:t>
      </w:r>
      <w:r w:rsidRPr="00665C7C">
        <w:rPr>
          <w:sz w:val="27"/>
          <w:szCs w:val="27"/>
        </w:rPr>
        <w:t>роки, а також висловлено сумніви щодо походження коштів на їх придбання.</w:t>
      </w:r>
    </w:p>
    <w:p w14:paraId="50A567FB" w14:textId="38A3DF66" w:rsidR="00AF3497" w:rsidRPr="00665C7C" w:rsidRDefault="0045278E" w:rsidP="004B1497">
      <w:pPr>
        <w:pStyle w:val="a9"/>
        <w:numPr>
          <w:ilvl w:val="0"/>
          <w:numId w:val="8"/>
        </w:numPr>
        <w:tabs>
          <w:tab w:val="left" w:pos="993"/>
        </w:tabs>
        <w:ind w:left="0" w:firstLine="709"/>
        <w:jc w:val="both"/>
        <w:rPr>
          <w:bCs/>
          <w:sz w:val="27"/>
          <w:szCs w:val="27"/>
        </w:rPr>
      </w:pPr>
      <w:r w:rsidRPr="00665C7C">
        <w:rPr>
          <w:sz w:val="27"/>
          <w:szCs w:val="27"/>
        </w:rPr>
        <w:t>Стосовно</w:t>
      </w:r>
      <w:r w:rsidR="007A2843" w:rsidRPr="00665C7C">
        <w:rPr>
          <w:sz w:val="27"/>
          <w:szCs w:val="27"/>
        </w:rPr>
        <w:t xml:space="preserve"> </w:t>
      </w:r>
      <w:r w:rsidR="00787FFE" w:rsidRPr="00665C7C">
        <w:rPr>
          <w:sz w:val="27"/>
          <w:szCs w:val="27"/>
        </w:rPr>
        <w:t xml:space="preserve">цього </w:t>
      </w:r>
      <w:r w:rsidR="00597B26" w:rsidRPr="00665C7C">
        <w:rPr>
          <w:sz w:val="27"/>
          <w:szCs w:val="27"/>
        </w:rPr>
        <w:t xml:space="preserve">кандидат пояснив, що </w:t>
      </w:r>
      <w:r w:rsidR="00AF3497" w:rsidRPr="00665C7C">
        <w:rPr>
          <w:sz w:val="27"/>
          <w:szCs w:val="27"/>
        </w:rPr>
        <w:t>т</w:t>
      </w:r>
      <w:r w:rsidR="00AF3497" w:rsidRPr="00665C7C">
        <w:rPr>
          <w:bCs/>
          <w:sz w:val="27"/>
          <w:szCs w:val="27"/>
        </w:rPr>
        <w:t xml:space="preserve">есть його брата </w:t>
      </w:r>
      <w:r w:rsidR="00525FD4">
        <w:rPr>
          <w:sz w:val="27"/>
          <w:szCs w:val="27"/>
        </w:rPr>
        <w:t>ОСОБА_</w:t>
      </w:r>
      <w:r w:rsidR="00525FD4">
        <w:rPr>
          <w:sz w:val="27"/>
          <w:szCs w:val="27"/>
        </w:rPr>
        <w:t>4</w:t>
      </w:r>
      <w:r w:rsidR="002A5009" w:rsidRPr="00665C7C">
        <w:rPr>
          <w:bCs/>
          <w:sz w:val="27"/>
          <w:szCs w:val="27"/>
        </w:rPr>
        <w:t xml:space="preserve"> </w:t>
      </w:r>
      <w:r w:rsidR="00AF3497" w:rsidRPr="00665C7C">
        <w:rPr>
          <w:bCs/>
          <w:sz w:val="27"/>
          <w:szCs w:val="27"/>
        </w:rPr>
        <w:t xml:space="preserve">не проживав спільно зі своєю дружиною </w:t>
      </w:r>
      <w:r w:rsidR="00525FD4">
        <w:rPr>
          <w:sz w:val="27"/>
          <w:szCs w:val="27"/>
        </w:rPr>
        <w:t>ОСОБА_</w:t>
      </w:r>
      <w:r w:rsidR="00525FD4">
        <w:rPr>
          <w:sz w:val="27"/>
          <w:szCs w:val="27"/>
        </w:rPr>
        <w:t>5</w:t>
      </w:r>
      <w:r w:rsidR="00302D8C" w:rsidRPr="00665C7C">
        <w:rPr>
          <w:bCs/>
          <w:sz w:val="27"/>
          <w:szCs w:val="27"/>
        </w:rPr>
        <w:t xml:space="preserve"> </w:t>
      </w:r>
      <w:r w:rsidR="00AF3497" w:rsidRPr="00665C7C">
        <w:rPr>
          <w:bCs/>
          <w:sz w:val="27"/>
          <w:szCs w:val="27"/>
        </w:rPr>
        <w:t>(</w:t>
      </w:r>
      <w:proofErr w:type="spellStart"/>
      <w:r w:rsidR="00AF3497" w:rsidRPr="00665C7C">
        <w:rPr>
          <w:bCs/>
          <w:sz w:val="27"/>
          <w:szCs w:val="27"/>
        </w:rPr>
        <w:t>тещею</w:t>
      </w:r>
      <w:proofErr w:type="spellEnd"/>
      <w:r w:rsidR="00AF3497" w:rsidRPr="00665C7C">
        <w:rPr>
          <w:bCs/>
          <w:sz w:val="27"/>
          <w:szCs w:val="27"/>
        </w:rPr>
        <w:t xml:space="preserve"> брата) з 2009 року. Шлюб між ними було офіційно розірвано 22 грудня 2009 року.</w:t>
      </w:r>
      <w:r w:rsidR="00302D8C" w:rsidRPr="00665C7C">
        <w:rPr>
          <w:bCs/>
          <w:sz w:val="27"/>
          <w:szCs w:val="27"/>
        </w:rPr>
        <w:t xml:space="preserve"> 14 лютого 2018 року</w:t>
      </w:r>
      <w:r w:rsidR="00AF3497" w:rsidRPr="00665C7C">
        <w:rPr>
          <w:bCs/>
          <w:sz w:val="27"/>
          <w:szCs w:val="27"/>
        </w:rPr>
        <w:t xml:space="preserve"> </w:t>
      </w:r>
      <w:r w:rsidR="00525FD4">
        <w:rPr>
          <w:sz w:val="27"/>
          <w:szCs w:val="27"/>
        </w:rPr>
        <w:t>ОСОБА_</w:t>
      </w:r>
      <w:r w:rsidR="00525FD4">
        <w:rPr>
          <w:sz w:val="27"/>
          <w:szCs w:val="27"/>
        </w:rPr>
        <w:t>4</w:t>
      </w:r>
      <w:r w:rsidR="00302D8C" w:rsidRPr="00665C7C">
        <w:rPr>
          <w:bCs/>
          <w:sz w:val="27"/>
          <w:szCs w:val="27"/>
        </w:rPr>
        <w:t xml:space="preserve"> </w:t>
      </w:r>
      <w:r w:rsidR="00AF3497" w:rsidRPr="00665C7C">
        <w:rPr>
          <w:bCs/>
          <w:sz w:val="27"/>
          <w:szCs w:val="27"/>
        </w:rPr>
        <w:t xml:space="preserve">уклав новий шлюб із </w:t>
      </w:r>
      <w:r w:rsidR="00525FD4">
        <w:rPr>
          <w:sz w:val="27"/>
          <w:szCs w:val="27"/>
        </w:rPr>
        <w:t>ОСОБА_</w:t>
      </w:r>
      <w:r w:rsidR="00525FD4">
        <w:rPr>
          <w:sz w:val="27"/>
          <w:szCs w:val="27"/>
        </w:rPr>
        <w:t>6</w:t>
      </w:r>
      <w:r w:rsidR="00AF3497" w:rsidRPr="00665C7C">
        <w:rPr>
          <w:bCs/>
          <w:sz w:val="27"/>
          <w:szCs w:val="27"/>
        </w:rPr>
        <w:t>, яка, відповідно до свідоцтва про державну реєстрацію, є фізичною особою</w:t>
      </w:r>
      <w:r w:rsidR="007064D4" w:rsidRPr="00665C7C">
        <w:rPr>
          <w:bCs/>
          <w:sz w:val="27"/>
          <w:szCs w:val="27"/>
        </w:rPr>
        <w:t xml:space="preserve"> – </w:t>
      </w:r>
      <w:r w:rsidR="00AF3497" w:rsidRPr="00665C7C">
        <w:rPr>
          <w:bCs/>
          <w:sz w:val="27"/>
          <w:szCs w:val="27"/>
        </w:rPr>
        <w:t>підприємцем.</w:t>
      </w:r>
      <w:r w:rsidR="00BF0A9E" w:rsidRPr="00665C7C">
        <w:rPr>
          <w:bCs/>
          <w:sz w:val="27"/>
          <w:szCs w:val="27"/>
        </w:rPr>
        <w:t xml:space="preserve"> </w:t>
      </w:r>
      <w:r w:rsidR="00AF3497" w:rsidRPr="00665C7C">
        <w:rPr>
          <w:bCs/>
          <w:sz w:val="27"/>
          <w:szCs w:val="27"/>
        </w:rPr>
        <w:t xml:space="preserve">Відомості щодо місць роботи тестя брата </w:t>
      </w:r>
      <w:r w:rsidR="00525FD4">
        <w:rPr>
          <w:sz w:val="27"/>
          <w:szCs w:val="27"/>
        </w:rPr>
        <w:t>ОСОБА_</w:t>
      </w:r>
      <w:r w:rsidR="00525FD4">
        <w:rPr>
          <w:sz w:val="27"/>
          <w:szCs w:val="27"/>
        </w:rPr>
        <w:t>4</w:t>
      </w:r>
      <w:r w:rsidR="00A10453" w:rsidRPr="00665C7C">
        <w:rPr>
          <w:bCs/>
          <w:sz w:val="27"/>
          <w:szCs w:val="27"/>
        </w:rPr>
        <w:t xml:space="preserve"> </w:t>
      </w:r>
      <w:r w:rsidR="00AF3497" w:rsidRPr="00665C7C">
        <w:rPr>
          <w:bCs/>
          <w:sz w:val="27"/>
          <w:szCs w:val="27"/>
        </w:rPr>
        <w:t>у період з 2009 року</w:t>
      </w:r>
      <w:r w:rsidR="002A5009" w:rsidRPr="00665C7C">
        <w:rPr>
          <w:bCs/>
          <w:sz w:val="27"/>
          <w:szCs w:val="27"/>
        </w:rPr>
        <w:t xml:space="preserve"> і</w:t>
      </w:r>
      <w:r w:rsidR="00AF3497" w:rsidRPr="00665C7C">
        <w:rPr>
          <w:bCs/>
          <w:sz w:val="27"/>
          <w:szCs w:val="27"/>
        </w:rPr>
        <w:t xml:space="preserve"> дотепер, а також інформація про джерела та розміри доходів його нової </w:t>
      </w:r>
      <w:r w:rsidR="00A10453" w:rsidRPr="00665C7C">
        <w:rPr>
          <w:bCs/>
          <w:sz w:val="27"/>
          <w:szCs w:val="27"/>
        </w:rPr>
        <w:t>сім’ї</w:t>
      </w:r>
      <w:r w:rsidR="00AF3497" w:rsidRPr="00665C7C">
        <w:rPr>
          <w:bCs/>
          <w:sz w:val="27"/>
          <w:szCs w:val="27"/>
        </w:rPr>
        <w:t xml:space="preserve"> невідом</w:t>
      </w:r>
      <w:r w:rsidR="007064D4" w:rsidRPr="00665C7C">
        <w:rPr>
          <w:bCs/>
          <w:sz w:val="27"/>
          <w:szCs w:val="27"/>
        </w:rPr>
        <w:t>і</w:t>
      </w:r>
      <w:r w:rsidR="00AF3497" w:rsidRPr="00665C7C">
        <w:rPr>
          <w:bCs/>
          <w:sz w:val="27"/>
          <w:szCs w:val="27"/>
        </w:rPr>
        <w:t>.</w:t>
      </w:r>
    </w:p>
    <w:p w14:paraId="75582197" w14:textId="296A2DC7" w:rsidR="00FD44CE" w:rsidRPr="00665C7C" w:rsidRDefault="00787FFE" w:rsidP="004B1497">
      <w:pPr>
        <w:pStyle w:val="a9"/>
        <w:numPr>
          <w:ilvl w:val="0"/>
          <w:numId w:val="8"/>
        </w:numPr>
        <w:tabs>
          <w:tab w:val="left" w:pos="993"/>
        </w:tabs>
        <w:ind w:left="0" w:firstLine="709"/>
        <w:jc w:val="both"/>
        <w:rPr>
          <w:sz w:val="27"/>
          <w:szCs w:val="27"/>
          <w:lang w:eastAsia="uk-UA"/>
        </w:rPr>
      </w:pPr>
      <w:r w:rsidRPr="00665C7C">
        <w:rPr>
          <w:bCs/>
          <w:sz w:val="27"/>
          <w:szCs w:val="27"/>
        </w:rPr>
        <w:t xml:space="preserve">Теща брата </w:t>
      </w:r>
      <w:r w:rsidR="00525FD4">
        <w:rPr>
          <w:sz w:val="27"/>
          <w:szCs w:val="27"/>
        </w:rPr>
        <w:t>ОСОБА_</w:t>
      </w:r>
      <w:r w:rsidR="00525FD4">
        <w:rPr>
          <w:sz w:val="27"/>
          <w:szCs w:val="27"/>
        </w:rPr>
        <w:t>5</w:t>
      </w:r>
      <w:r w:rsidR="00F31327" w:rsidRPr="00665C7C">
        <w:rPr>
          <w:bCs/>
          <w:sz w:val="27"/>
          <w:szCs w:val="27"/>
        </w:rPr>
        <w:t xml:space="preserve"> </w:t>
      </w:r>
      <w:r w:rsidR="00AF3497" w:rsidRPr="00665C7C">
        <w:rPr>
          <w:bCs/>
          <w:sz w:val="27"/>
          <w:szCs w:val="27"/>
        </w:rPr>
        <w:t xml:space="preserve">у період з 1995 </w:t>
      </w:r>
      <w:r w:rsidR="007064D4" w:rsidRPr="00665C7C">
        <w:rPr>
          <w:bCs/>
          <w:sz w:val="27"/>
          <w:szCs w:val="27"/>
        </w:rPr>
        <w:t xml:space="preserve">року </w:t>
      </w:r>
      <w:r w:rsidR="00F31327" w:rsidRPr="00665C7C">
        <w:rPr>
          <w:bCs/>
          <w:sz w:val="27"/>
          <w:szCs w:val="27"/>
        </w:rPr>
        <w:t>д</w:t>
      </w:r>
      <w:r w:rsidR="00AF3497" w:rsidRPr="00665C7C">
        <w:rPr>
          <w:bCs/>
          <w:sz w:val="27"/>
          <w:szCs w:val="27"/>
        </w:rPr>
        <w:t>о 2011 р</w:t>
      </w:r>
      <w:r w:rsidR="00F31327" w:rsidRPr="00665C7C">
        <w:rPr>
          <w:bCs/>
          <w:sz w:val="27"/>
          <w:szCs w:val="27"/>
        </w:rPr>
        <w:t>ок</w:t>
      </w:r>
      <w:r w:rsidR="007064D4" w:rsidRPr="00665C7C">
        <w:rPr>
          <w:bCs/>
          <w:sz w:val="27"/>
          <w:szCs w:val="27"/>
        </w:rPr>
        <w:t>у</w:t>
      </w:r>
      <w:r w:rsidR="00AF3497" w:rsidRPr="00665C7C">
        <w:rPr>
          <w:bCs/>
          <w:sz w:val="27"/>
          <w:szCs w:val="27"/>
        </w:rPr>
        <w:t xml:space="preserve"> обіймала керівні посади в АТ «Райффайзен Банк» та входила до складу правління вказаної банківської установи, що передбачало високий рівень оплати праці. Отримані нею доходи за роки трудової діяльності з урахуванням сукупного доходу її родини дозволили сформувати достатні заощадження для придбання транспортних засобів (посвідчення водія категорії «В»</w:t>
      </w:r>
      <w:r w:rsidR="00D95DD7" w:rsidRPr="00665C7C">
        <w:rPr>
          <w:bCs/>
          <w:sz w:val="27"/>
          <w:szCs w:val="27"/>
        </w:rPr>
        <w:t xml:space="preserve"> </w:t>
      </w:r>
      <w:r w:rsidR="00AF3497" w:rsidRPr="00665C7C">
        <w:rPr>
          <w:bCs/>
          <w:sz w:val="27"/>
          <w:szCs w:val="27"/>
        </w:rPr>
        <w:t>має з 1993 року).</w:t>
      </w:r>
      <w:r w:rsidR="00D95DD7" w:rsidRPr="00665C7C">
        <w:rPr>
          <w:bCs/>
          <w:sz w:val="27"/>
          <w:szCs w:val="27"/>
        </w:rPr>
        <w:t xml:space="preserve"> </w:t>
      </w:r>
    </w:p>
    <w:p w14:paraId="0684C987" w14:textId="7002C6CF" w:rsidR="00305909" w:rsidRPr="00665C7C" w:rsidRDefault="00FD44CE" w:rsidP="004B1497">
      <w:pPr>
        <w:pStyle w:val="a9"/>
        <w:numPr>
          <w:ilvl w:val="0"/>
          <w:numId w:val="8"/>
        </w:numPr>
        <w:ind w:left="0" w:firstLine="709"/>
        <w:jc w:val="both"/>
        <w:rPr>
          <w:sz w:val="27"/>
          <w:szCs w:val="27"/>
          <w:lang w:eastAsia="uk-UA"/>
        </w:rPr>
      </w:pPr>
      <w:r w:rsidRPr="00665C7C">
        <w:rPr>
          <w:bCs/>
          <w:sz w:val="27"/>
          <w:szCs w:val="27"/>
        </w:rPr>
        <w:t xml:space="preserve">Водночас кандидат наголосив, що </w:t>
      </w:r>
      <w:r w:rsidRPr="00665C7C">
        <w:rPr>
          <w:sz w:val="27"/>
          <w:szCs w:val="27"/>
        </w:rPr>
        <w:t xml:space="preserve">майнове положення родичів </w:t>
      </w:r>
      <w:r w:rsidR="005E3694" w:rsidRPr="00665C7C">
        <w:rPr>
          <w:sz w:val="27"/>
          <w:szCs w:val="27"/>
        </w:rPr>
        <w:t xml:space="preserve">його </w:t>
      </w:r>
      <w:r w:rsidRPr="00665C7C">
        <w:rPr>
          <w:sz w:val="27"/>
          <w:szCs w:val="27"/>
        </w:rPr>
        <w:t xml:space="preserve">брата, </w:t>
      </w:r>
      <w:r w:rsidR="004769DF" w:rsidRPr="00665C7C">
        <w:rPr>
          <w:sz w:val="27"/>
          <w:szCs w:val="27"/>
        </w:rPr>
        <w:t>у</w:t>
      </w:r>
      <w:r w:rsidRPr="00665C7C">
        <w:rPr>
          <w:sz w:val="27"/>
          <w:szCs w:val="27"/>
        </w:rPr>
        <w:t xml:space="preserve"> тому числі колишніх</w:t>
      </w:r>
      <w:r w:rsidR="005E3694" w:rsidRPr="00665C7C">
        <w:rPr>
          <w:sz w:val="27"/>
          <w:szCs w:val="27"/>
        </w:rPr>
        <w:t>,</w:t>
      </w:r>
      <w:r w:rsidRPr="00665C7C">
        <w:rPr>
          <w:sz w:val="27"/>
          <w:szCs w:val="27"/>
        </w:rPr>
        <w:t xml:space="preserve"> немає жодного</w:t>
      </w:r>
      <w:r w:rsidR="005E3694" w:rsidRPr="00665C7C">
        <w:rPr>
          <w:sz w:val="27"/>
          <w:szCs w:val="27"/>
        </w:rPr>
        <w:t xml:space="preserve"> відношення </w:t>
      </w:r>
      <w:r w:rsidR="00282776" w:rsidRPr="00665C7C">
        <w:rPr>
          <w:sz w:val="27"/>
          <w:szCs w:val="27"/>
        </w:rPr>
        <w:t>до нього та його</w:t>
      </w:r>
      <w:r w:rsidRPr="00665C7C">
        <w:rPr>
          <w:sz w:val="27"/>
          <w:szCs w:val="27"/>
        </w:rPr>
        <w:t xml:space="preserve"> професійної діяльності.</w:t>
      </w:r>
    </w:p>
    <w:p w14:paraId="058B3815" w14:textId="1604891E" w:rsidR="00305909" w:rsidRPr="00665C7C" w:rsidRDefault="00FA3D41" w:rsidP="004B1497">
      <w:pPr>
        <w:pStyle w:val="a9"/>
        <w:numPr>
          <w:ilvl w:val="0"/>
          <w:numId w:val="8"/>
        </w:numPr>
        <w:ind w:left="0" w:firstLine="709"/>
        <w:jc w:val="both"/>
        <w:rPr>
          <w:sz w:val="27"/>
          <w:szCs w:val="27"/>
          <w:lang w:eastAsia="uk-UA"/>
        </w:rPr>
      </w:pPr>
      <w:r w:rsidRPr="00665C7C">
        <w:rPr>
          <w:sz w:val="27"/>
          <w:szCs w:val="27"/>
          <w:lang w:eastAsia="uk-UA"/>
        </w:rPr>
        <w:t>У п</w:t>
      </w:r>
      <w:r w:rsidR="00BF2A35" w:rsidRPr="00665C7C">
        <w:rPr>
          <w:sz w:val="27"/>
          <w:szCs w:val="27"/>
          <w:lang w:eastAsia="uk-UA"/>
        </w:rPr>
        <w:t>ункт</w:t>
      </w:r>
      <w:r w:rsidRPr="00665C7C">
        <w:rPr>
          <w:sz w:val="27"/>
          <w:szCs w:val="27"/>
          <w:lang w:eastAsia="uk-UA"/>
        </w:rPr>
        <w:t>і</w:t>
      </w:r>
      <w:r w:rsidR="00BF2A35" w:rsidRPr="00665C7C">
        <w:rPr>
          <w:sz w:val="27"/>
          <w:szCs w:val="27"/>
          <w:lang w:eastAsia="uk-UA"/>
        </w:rPr>
        <w:t xml:space="preserve"> 6 інформації</w:t>
      </w:r>
      <w:r w:rsidRPr="00665C7C">
        <w:rPr>
          <w:sz w:val="27"/>
          <w:szCs w:val="27"/>
          <w:lang w:eastAsia="uk-UA"/>
        </w:rPr>
        <w:t xml:space="preserve"> ГРД зазначено</w:t>
      </w:r>
      <w:r w:rsidR="00420208" w:rsidRPr="00665C7C">
        <w:rPr>
          <w:sz w:val="27"/>
          <w:szCs w:val="27"/>
          <w:lang w:eastAsia="uk-UA"/>
        </w:rPr>
        <w:t xml:space="preserve">, що брат дружини кандидата </w:t>
      </w:r>
      <w:r w:rsidR="00F573BF">
        <w:rPr>
          <w:sz w:val="27"/>
          <w:szCs w:val="27"/>
        </w:rPr>
        <w:t>ОСОБА_</w:t>
      </w:r>
      <w:r w:rsidR="00F573BF">
        <w:rPr>
          <w:sz w:val="27"/>
          <w:szCs w:val="27"/>
        </w:rPr>
        <w:t>7</w:t>
      </w:r>
      <w:r w:rsidR="00420208" w:rsidRPr="00665C7C">
        <w:rPr>
          <w:sz w:val="27"/>
          <w:szCs w:val="27"/>
          <w:lang w:eastAsia="uk-UA"/>
        </w:rPr>
        <w:t xml:space="preserve"> 16 січня 2021 року </w:t>
      </w:r>
      <w:r w:rsidR="00BF2A35" w:rsidRPr="00665C7C">
        <w:rPr>
          <w:sz w:val="27"/>
          <w:szCs w:val="27"/>
          <w:lang w:eastAsia="uk-UA"/>
        </w:rPr>
        <w:t xml:space="preserve">набув у власність автомобіль </w:t>
      </w:r>
      <w:r w:rsidR="00420208" w:rsidRPr="00665C7C">
        <w:rPr>
          <w:sz w:val="27"/>
          <w:szCs w:val="27"/>
          <w:lang w:eastAsia="uk-UA"/>
        </w:rPr>
        <w:t>марки «</w:t>
      </w:r>
      <w:r w:rsidR="00BF2A35" w:rsidRPr="00665C7C">
        <w:rPr>
          <w:sz w:val="27"/>
          <w:szCs w:val="27"/>
          <w:lang w:eastAsia="uk-UA"/>
        </w:rPr>
        <w:t>BMW X6</w:t>
      </w:r>
      <w:r w:rsidR="00420208" w:rsidRPr="00665C7C">
        <w:rPr>
          <w:sz w:val="27"/>
          <w:szCs w:val="27"/>
          <w:lang w:eastAsia="uk-UA"/>
        </w:rPr>
        <w:t xml:space="preserve">» </w:t>
      </w:r>
      <w:r w:rsidR="00BF2A35" w:rsidRPr="00665C7C">
        <w:rPr>
          <w:sz w:val="27"/>
          <w:szCs w:val="27"/>
          <w:lang w:eastAsia="uk-UA"/>
        </w:rPr>
        <w:t>2016</w:t>
      </w:r>
      <w:r w:rsidR="007C1CBC" w:rsidRPr="00665C7C">
        <w:rPr>
          <w:sz w:val="27"/>
          <w:szCs w:val="27"/>
          <w:lang w:eastAsia="uk-UA"/>
        </w:rPr>
        <w:t> </w:t>
      </w:r>
      <w:r w:rsidR="00BF2A35" w:rsidRPr="00665C7C">
        <w:rPr>
          <w:sz w:val="27"/>
          <w:szCs w:val="27"/>
          <w:lang w:eastAsia="uk-UA"/>
        </w:rPr>
        <w:t>року випуску.</w:t>
      </w:r>
      <w:r w:rsidR="00420208" w:rsidRPr="00665C7C">
        <w:rPr>
          <w:sz w:val="27"/>
          <w:szCs w:val="27"/>
          <w:lang w:eastAsia="uk-UA"/>
        </w:rPr>
        <w:t xml:space="preserve"> </w:t>
      </w:r>
      <w:r w:rsidR="00BF2A35" w:rsidRPr="00665C7C">
        <w:rPr>
          <w:sz w:val="27"/>
          <w:szCs w:val="27"/>
          <w:lang w:eastAsia="uk-UA"/>
        </w:rPr>
        <w:t xml:space="preserve">За розрахунками ГРД, у 2021 році </w:t>
      </w:r>
      <w:proofErr w:type="spellStart"/>
      <w:r w:rsidR="00BF2A35" w:rsidRPr="00665C7C">
        <w:rPr>
          <w:sz w:val="27"/>
          <w:szCs w:val="27"/>
          <w:lang w:eastAsia="uk-UA"/>
        </w:rPr>
        <w:t>середньоринкова</w:t>
      </w:r>
      <w:proofErr w:type="spellEnd"/>
      <w:r w:rsidR="00BF2A35" w:rsidRPr="00665C7C">
        <w:rPr>
          <w:sz w:val="27"/>
          <w:szCs w:val="27"/>
          <w:lang w:eastAsia="uk-UA"/>
        </w:rPr>
        <w:t xml:space="preserve"> вартість такого автомобіля</w:t>
      </w:r>
      <w:r w:rsidR="00402CB2" w:rsidRPr="00665C7C">
        <w:rPr>
          <w:sz w:val="27"/>
          <w:szCs w:val="27"/>
          <w:lang w:eastAsia="uk-UA"/>
        </w:rPr>
        <w:t xml:space="preserve"> становила</w:t>
      </w:r>
      <w:r w:rsidR="00BF2A35" w:rsidRPr="00665C7C">
        <w:rPr>
          <w:sz w:val="27"/>
          <w:szCs w:val="27"/>
          <w:lang w:eastAsia="uk-UA"/>
        </w:rPr>
        <w:t xml:space="preserve"> близько 33 000 до</w:t>
      </w:r>
      <w:r w:rsidR="00402CB2" w:rsidRPr="00665C7C">
        <w:rPr>
          <w:sz w:val="27"/>
          <w:szCs w:val="27"/>
          <w:lang w:eastAsia="uk-UA"/>
        </w:rPr>
        <w:t>л.</w:t>
      </w:r>
      <w:r w:rsidR="00BF2A35" w:rsidRPr="00665C7C">
        <w:rPr>
          <w:sz w:val="27"/>
          <w:szCs w:val="27"/>
          <w:lang w:eastAsia="uk-UA"/>
        </w:rPr>
        <w:t xml:space="preserve"> США, що за офіційним курсом відповідало 925 729 грн.</w:t>
      </w:r>
      <w:r w:rsidR="000701B4" w:rsidRPr="00665C7C">
        <w:rPr>
          <w:sz w:val="27"/>
          <w:szCs w:val="27"/>
          <w:lang w:eastAsia="uk-UA"/>
        </w:rPr>
        <w:t xml:space="preserve"> </w:t>
      </w:r>
      <w:r w:rsidR="00305909" w:rsidRPr="00665C7C">
        <w:rPr>
          <w:sz w:val="27"/>
          <w:szCs w:val="27"/>
          <w:lang w:eastAsia="uk-UA"/>
        </w:rPr>
        <w:t xml:space="preserve">Водночас відповідно до даних </w:t>
      </w:r>
      <w:r w:rsidR="00BF3E70" w:rsidRPr="00665C7C">
        <w:rPr>
          <w:sz w:val="27"/>
          <w:szCs w:val="27"/>
          <w:lang w:eastAsia="uk-UA"/>
        </w:rPr>
        <w:t>Державного реєстру фізичних осіб – платників податків (далі – ДРФО)</w:t>
      </w:r>
      <w:r w:rsidR="00B3439D" w:rsidRPr="00665C7C">
        <w:rPr>
          <w:sz w:val="27"/>
          <w:szCs w:val="27"/>
          <w:lang w:eastAsia="uk-UA"/>
        </w:rPr>
        <w:t xml:space="preserve"> </w:t>
      </w:r>
      <w:r w:rsidR="00305909" w:rsidRPr="00665C7C">
        <w:rPr>
          <w:sz w:val="27"/>
          <w:szCs w:val="27"/>
          <w:lang w:eastAsia="uk-UA"/>
        </w:rPr>
        <w:t xml:space="preserve">доходи брата дружини кандидата </w:t>
      </w:r>
      <w:r w:rsidR="000701B4" w:rsidRPr="00665C7C">
        <w:rPr>
          <w:sz w:val="27"/>
          <w:szCs w:val="27"/>
          <w:lang w:eastAsia="uk-UA"/>
        </w:rPr>
        <w:t xml:space="preserve">з 2014 року до 2021 року становили </w:t>
      </w:r>
      <w:r w:rsidR="00305909" w:rsidRPr="00665C7C">
        <w:rPr>
          <w:sz w:val="27"/>
          <w:szCs w:val="27"/>
          <w:lang w:eastAsia="uk-UA"/>
        </w:rPr>
        <w:t>935 404 грн.</w:t>
      </w:r>
    </w:p>
    <w:p w14:paraId="48F3433D" w14:textId="1A6B2E00" w:rsidR="00305909" w:rsidRPr="00665C7C" w:rsidRDefault="000701B4" w:rsidP="004B1497">
      <w:pPr>
        <w:pStyle w:val="a9"/>
        <w:numPr>
          <w:ilvl w:val="0"/>
          <w:numId w:val="8"/>
        </w:numPr>
        <w:ind w:left="0" w:firstLine="709"/>
        <w:jc w:val="both"/>
        <w:rPr>
          <w:iCs/>
          <w:sz w:val="27"/>
          <w:szCs w:val="27"/>
        </w:rPr>
      </w:pPr>
      <w:r w:rsidRPr="00665C7C">
        <w:rPr>
          <w:sz w:val="27"/>
          <w:szCs w:val="27"/>
          <w:lang w:eastAsia="uk-UA"/>
        </w:rPr>
        <w:t>Отже</w:t>
      </w:r>
      <w:r w:rsidR="00305909" w:rsidRPr="00665C7C">
        <w:rPr>
          <w:sz w:val="27"/>
          <w:szCs w:val="27"/>
          <w:lang w:eastAsia="uk-UA"/>
        </w:rPr>
        <w:t>, з точки зору розсудливого спостерігача,</w:t>
      </w:r>
      <w:r w:rsidR="001B3D6B" w:rsidRPr="00665C7C">
        <w:rPr>
          <w:sz w:val="27"/>
          <w:szCs w:val="27"/>
          <w:lang w:eastAsia="uk-UA"/>
        </w:rPr>
        <w:t xml:space="preserve"> </w:t>
      </w:r>
      <w:r w:rsidR="00305909" w:rsidRPr="00665C7C">
        <w:rPr>
          <w:sz w:val="27"/>
          <w:szCs w:val="27"/>
          <w:lang w:eastAsia="uk-UA"/>
        </w:rPr>
        <w:t xml:space="preserve">можливість брата дружини </w:t>
      </w:r>
      <w:r w:rsidRPr="00665C7C">
        <w:rPr>
          <w:sz w:val="27"/>
          <w:szCs w:val="27"/>
          <w:lang w:eastAsia="uk-UA"/>
        </w:rPr>
        <w:t>к</w:t>
      </w:r>
      <w:r w:rsidR="00305909" w:rsidRPr="00665C7C">
        <w:rPr>
          <w:sz w:val="27"/>
          <w:szCs w:val="27"/>
          <w:lang w:eastAsia="uk-UA"/>
        </w:rPr>
        <w:t>андидата набути у власність такий автомобіль виглядає сумнівною</w:t>
      </w:r>
      <w:r w:rsidR="00AD3BB9" w:rsidRPr="00665C7C">
        <w:rPr>
          <w:sz w:val="27"/>
          <w:szCs w:val="27"/>
          <w:lang w:eastAsia="uk-UA"/>
        </w:rPr>
        <w:t xml:space="preserve">, оскільки </w:t>
      </w:r>
      <w:r w:rsidR="00305909" w:rsidRPr="00665C7C">
        <w:rPr>
          <w:sz w:val="27"/>
          <w:szCs w:val="27"/>
          <w:lang w:eastAsia="uk-UA"/>
        </w:rPr>
        <w:t xml:space="preserve"> значна невідповідність між вартістю придбаного автомобіля та офіційними доходами брата дружини </w:t>
      </w:r>
      <w:r w:rsidR="00AD3BB9" w:rsidRPr="00665C7C">
        <w:rPr>
          <w:sz w:val="27"/>
          <w:szCs w:val="27"/>
          <w:lang w:eastAsia="uk-UA"/>
        </w:rPr>
        <w:t>к</w:t>
      </w:r>
      <w:r w:rsidR="00305909" w:rsidRPr="00665C7C">
        <w:rPr>
          <w:sz w:val="27"/>
          <w:szCs w:val="27"/>
          <w:lang w:eastAsia="uk-UA"/>
        </w:rPr>
        <w:t xml:space="preserve">андидата викликає обґрунтовані сумніви щодо джерела </w:t>
      </w:r>
      <w:r w:rsidR="00AD3BB9" w:rsidRPr="00665C7C">
        <w:rPr>
          <w:sz w:val="27"/>
          <w:szCs w:val="27"/>
          <w:lang w:eastAsia="uk-UA"/>
        </w:rPr>
        <w:t xml:space="preserve">походження </w:t>
      </w:r>
      <w:r w:rsidR="00305909" w:rsidRPr="00665C7C">
        <w:rPr>
          <w:sz w:val="27"/>
          <w:szCs w:val="27"/>
          <w:lang w:eastAsia="uk-UA"/>
        </w:rPr>
        <w:t xml:space="preserve">коштів для його придбання. </w:t>
      </w:r>
    </w:p>
    <w:p w14:paraId="6F3F135E" w14:textId="22DF21A6" w:rsidR="00105B39" w:rsidRPr="00665C7C" w:rsidRDefault="00AB7EE4" w:rsidP="004B1497">
      <w:pPr>
        <w:pStyle w:val="a9"/>
        <w:numPr>
          <w:ilvl w:val="0"/>
          <w:numId w:val="8"/>
        </w:numPr>
        <w:ind w:left="0" w:firstLine="709"/>
        <w:jc w:val="both"/>
        <w:rPr>
          <w:iCs/>
          <w:sz w:val="27"/>
          <w:szCs w:val="27"/>
        </w:rPr>
      </w:pPr>
      <w:r w:rsidRPr="00665C7C">
        <w:rPr>
          <w:iCs/>
          <w:sz w:val="27"/>
          <w:szCs w:val="27"/>
        </w:rPr>
        <w:t xml:space="preserve">Стосовно вказаних обставин кандидат пояснив, що </w:t>
      </w:r>
      <w:r w:rsidR="00105B39" w:rsidRPr="00665C7C">
        <w:rPr>
          <w:iCs/>
          <w:sz w:val="27"/>
          <w:szCs w:val="27"/>
        </w:rPr>
        <w:t>з</w:t>
      </w:r>
      <w:r w:rsidRPr="00665C7C">
        <w:rPr>
          <w:iCs/>
          <w:sz w:val="27"/>
          <w:szCs w:val="27"/>
        </w:rPr>
        <w:t xml:space="preserve"> 1999</w:t>
      </w:r>
      <w:r w:rsidR="00105B39" w:rsidRPr="00665C7C">
        <w:rPr>
          <w:iCs/>
          <w:sz w:val="27"/>
          <w:szCs w:val="27"/>
        </w:rPr>
        <w:t xml:space="preserve"> року до </w:t>
      </w:r>
      <w:r w:rsidRPr="00665C7C">
        <w:rPr>
          <w:iCs/>
          <w:sz w:val="27"/>
          <w:szCs w:val="27"/>
        </w:rPr>
        <w:t>2004</w:t>
      </w:r>
      <w:r w:rsidR="0061518E" w:rsidRPr="00665C7C">
        <w:rPr>
          <w:iCs/>
          <w:sz w:val="27"/>
          <w:szCs w:val="27"/>
        </w:rPr>
        <w:t> </w:t>
      </w:r>
      <w:r w:rsidRPr="00665C7C">
        <w:rPr>
          <w:iCs/>
          <w:sz w:val="27"/>
          <w:szCs w:val="27"/>
        </w:rPr>
        <w:t>р</w:t>
      </w:r>
      <w:r w:rsidR="00FF4588" w:rsidRPr="00665C7C">
        <w:rPr>
          <w:iCs/>
          <w:sz w:val="27"/>
          <w:szCs w:val="27"/>
        </w:rPr>
        <w:t>оку</w:t>
      </w:r>
      <w:r w:rsidR="009773EB" w:rsidRPr="00665C7C">
        <w:rPr>
          <w:iCs/>
          <w:sz w:val="27"/>
          <w:szCs w:val="27"/>
        </w:rPr>
        <w:t xml:space="preserve"> брат дружини</w:t>
      </w:r>
      <w:r w:rsidRPr="00665C7C">
        <w:rPr>
          <w:iCs/>
          <w:sz w:val="27"/>
          <w:szCs w:val="27"/>
        </w:rPr>
        <w:t xml:space="preserve"> </w:t>
      </w:r>
      <w:r w:rsidR="00F573BF">
        <w:rPr>
          <w:sz w:val="27"/>
          <w:szCs w:val="27"/>
        </w:rPr>
        <w:t>ОСОБА_</w:t>
      </w:r>
      <w:r w:rsidR="00F573BF">
        <w:rPr>
          <w:sz w:val="27"/>
          <w:szCs w:val="27"/>
        </w:rPr>
        <w:t>7</w:t>
      </w:r>
      <w:r w:rsidRPr="00665C7C">
        <w:rPr>
          <w:iCs/>
          <w:sz w:val="27"/>
          <w:szCs w:val="27"/>
        </w:rPr>
        <w:t xml:space="preserve"> офіційно працював у Республіці Португалія в компанії «LUIS SIMOES» на посаді експедитора, де отримував високу заробітну плату в іноземній валюті, що дало змогу сформувати первинний капітал та заощадження.</w:t>
      </w:r>
      <w:r w:rsidR="00105B39" w:rsidRPr="00665C7C">
        <w:rPr>
          <w:iCs/>
          <w:sz w:val="27"/>
          <w:szCs w:val="27"/>
        </w:rPr>
        <w:t xml:space="preserve"> З 06</w:t>
      </w:r>
      <w:r w:rsidR="009773EB" w:rsidRPr="00665C7C">
        <w:rPr>
          <w:iCs/>
          <w:sz w:val="27"/>
          <w:szCs w:val="27"/>
        </w:rPr>
        <w:t xml:space="preserve"> квітня </w:t>
      </w:r>
      <w:r w:rsidR="00105B39" w:rsidRPr="00665C7C">
        <w:rPr>
          <w:iCs/>
          <w:sz w:val="27"/>
          <w:szCs w:val="27"/>
        </w:rPr>
        <w:t>2007</w:t>
      </w:r>
      <w:r w:rsidR="009773EB" w:rsidRPr="00665C7C">
        <w:rPr>
          <w:iCs/>
          <w:sz w:val="27"/>
          <w:szCs w:val="27"/>
        </w:rPr>
        <w:t xml:space="preserve"> року</w:t>
      </w:r>
      <w:r w:rsidR="00105B39" w:rsidRPr="00665C7C">
        <w:rPr>
          <w:iCs/>
          <w:sz w:val="27"/>
          <w:szCs w:val="27"/>
        </w:rPr>
        <w:t xml:space="preserve"> </w:t>
      </w:r>
      <w:r w:rsidR="00F573BF">
        <w:rPr>
          <w:sz w:val="27"/>
          <w:szCs w:val="27"/>
        </w:rPr>
        <w:t>ОСОБА_</w:t>
      </w:r>
      <w:r w:rsidR="00F573BF">
        <w:rPr>
          <w:sz w:val="27"/>
          <w:szCs w:val="27"/>
        </w:rPr>
        <w:t>7</w:t>
      </w:r>
      <w:r w:rsidR="00105B39" w:rsidRPr="00665C7C">
        <w:rPr>
          <w:iCs/>
          <w:sz w:val="27"/>
          <w:szCs w:val="27"/>
        </w:rPr>
        <w:t xml:space="preserve"> офіційно зареєстрований як фізична особа</w:t>
      </w:r>
      <w:r w:rsidR="001B3D6B" w:rsidRPr="00665C7C">
        <w:rPr>
          <w:iCs/>
          <w:sz w:val="27"/>
          <w:szCs w:val="27"/>
        </w:rPr>
        <w:t xml:space="preserve"> – </w:t>
      </w:r>
      <w:r w:rsidR="00105B39" w:rsidRPr="00665C7C">
        <w:rPr>
          <w:iCs/>
          <w:sz w:val="27"/>
          <w:szCs w:val="27"/>
        </w:rPr>
        <w:t>підприємець</w:t>
      </w:r>
      <w:r w:rsidR="009773EB" w:rsidRPr="00665C7C">
        <w:rPr>
          <w:iCs/>
          <w:sz w:val="27"/>
          <w:szCs w:val="27"/>
        </w:rPr>
        <w:t xml:space="preserve"> і </w:t>
      </w:r>
      <w:r w:rsidR="00105B39" w:rsidRPr="00665C7C">
        <w:rPr>
          <w:iCs/>
          <w:sz w:val="27"/>
          <w:szCs w:val="27"/>
        </w:rPr>
        <w:t>понад 20 років успішно займається роздрібною торгівлею продуктами харчування, напоями та тютюновими виробами.</w:t>
      </w:r>
    </w:p>
    <w:p w14:paraId="61D6ECB7" w14:textId="6468EA58" w:rsidR="00105B39" w:rsidRPr="00665C7C" w:rsidRDefault="00105B39" w:rsidP="004B1497">
      <w:pPr>
        <w:pStyle w:val="a9"/>
        <w:numPr>
          <w:ilvl w:val="0"/>
          <w:numId w:val="8"/>
        </w:numPr>
        <w:ind w:left="0" w:firstLine="709"/>
        <w:jc w:val="both"/>
        <w:rPr>
          <w:iCs/>
          <w:sz w:val="27"/>
          <w:szCs w:val="27"/>
        </w:rPr>
      </w:pPr>
      <w:r w:rsidRPr="00665C7C">
        <w:rPr>
          <w:iCs/>
          <w:sz w:val="27"/>
          <w:szCs w:val="27"/>
        </w:rPr>
        <w:t xml:space="preserve">Про його достатній рівень доходів свідчить </w:t>
      </w:r>
      <w:r w:rsidR="00963E30" w:rsidRPr="00665C7C">
        <w:rPr>
          <w:iCs/>
          <w:sz w:val="27"/>
          <w:szCs w:val="27"/>
        </w:rPr>
        <w:t xml:space="preserve">та обставина, що </w:t>
      </w:r>
      <w:r w:rsidRPr="00665C7C">
        <w:rPr>
          <w:iCs/>
          <w:sz w:val="27"/>
          <w:szCs w:val="27"/>
        </w:rPr>
        <w:t>у 2009</w:t>
      </w:r>
      <w:r w:rsidR="00712DDD" w:rsidRPr="00665C7C">
        <w:rPr>
          <w:iCs/>
          <w:sz w:val="27"/>
          <w:szCs w:val="27"/>
        </w:rPr>
        <w:t> </w:t>
      </w:r>
      <w:r w:rsidRPr="00665C7C">
        <w:rPr>
          <w:iCs/>
          <w:sz w:val="27"/>
          <w:szCs w:val="27"/>
        </w:rPr>
        <w:t xml:space="preserve">році він придбав автомобіль </w:t>
      </w:r>
      <w:r w:rsidR="00963E30" w:rsidRPr="00665C7C">
        <w:rPr>
          <w:iCs/>
          <w:sz w:val="27"/>
          <w:szCs w:val="27"/>
        </w:rPr>
        <w:t>марки «</w:t>
      </w:r>
      <w:proofErr w:type="spellStart"/>
      <w:r w:rsidRPr="00665C7C">
        <w:rPr>
          <w:iCs/>
          <w:sz w:val="27"/>
          <w:szCs w:val="27"/>
        </w:rPr>
        <w:t>Ma</w:t>
      </w:r>
      <w:proofErr w:type="spellEnd"/>
      <w:r w:rsidR="00963E30" w:rsidRPr="00665C7C">
        <w:rPr>
          <w:iCs/>
          <w:sz w:val="27"/>
          <w:szCs w:val="27"/>
          <w:lang w:val="en-US"/>
        </w:rPr>
        <w:t>z</w:t>
      </w:r>
      <w:proofErr w:type="spellStart"/>
      <w:r w:rsidRPr="00665C7C">
        <w:rPr>
          <w:iCs/>
          <w:sz w:val="27"/>
          <w:szCs w:val="27"/>
        </w:rPr>
        <w:t>da</w:t>
      </w:r>
      <w:proofErr w:type="spellEnd"/>
      <w:r w:rsidRPr="00665C7C">
        <w:rPr>
          <w:iCs/>
          <w:sz w:val="27"/>
          <w:szCs w:val="27"/>
        </w:rPr>
        <w:t xml:space="preserve"> </w:t>
      </w:r>
      <w:r w:rsidR="00963E30" w:rsidRPr="00665C7C">
        <w:rPr>
          <w:iCs/>
          <w:sz w:val="27"/>
          <w:szCs w:val="27"/>
        </w:rPr>
        <w:t xml:space="preserve">– </w:t>
      </w:r>
      <w:r w:rsidRPr="00665C7C">
        <w:rPr>
          <w:iCs/>
          <w:sz w:val="27"/>
          <w:szCs w:val="27"/>
        </w:rPr>
        <w:t>3</w:t>
      </w:r>
      <w:r w:rsidR="00963E30" w:rsidRPr="00665C7C">
        <w:rPr>
          <w:iCs/>
          <w:sz w:val="27"/>
          <w:szCs w:val="27"/>
        </w:rPr>
        <w:t>»</w:t>
      </w:r>
      <w:r w:rsidRPr="00665C7C">
        <w:rPr>
          <w:iCs/>
          <w:sz w:val="27"/>
          <w:szCs w:val="27"/>
        </w:rPr>
        <w:t xml:space="preserve"> за</w:t>
      </w:r>
      <w:r w:rsidR="00963E30" w:rsidRPr="00665C7C">
        <w:rPr>
          <w:iCs/>
          <w:sz w:val="27"/>
          <w:szCs w:val="27"/>
        </w:rPr>
        <w:t xml:space="preserve"> </w:t>
      </w:r>
      <w:r w:rsidRPr="00665C7C">
        <w:rPr>
          <w:iCs/>
          <w:sz w:val="27"/>
          <w:szCs w:val="27"/>
        </w:rPr>
        <w:t>20</w:t>
      </w:r>
      <w:r w:rsidR="00712DDD" w:rsidRPr="00665C7C">
        <w:rPr>
          <w:iCs/>
          <w:sz w:val="27"/>
          <w:szCs w:val="27"/>
        </w:rPr>
        <w:t xml:space="preserve"> </w:t>
      </w:r>
      <w:r w:rsidRPr="00665C7C">
        <w:rPr>
          <w:iCs/>
          <w:sz w:val="27"/>
          <w:szCs w:val="27"/>
        </w:rPr>
        <w:t>000</w:t>
      </w:r>
      <w:r w:rsidR="00C0022B" w:rsidRPr="00665C7C">
        <w:rPr>
          <w:iCs/>
          <w:sz w:val="27"/>
          <w:szCs w:val="27"/>
        </w:rPr>
        <w:t xml:space="preserve"> </w:t>
      </w:r>
      <w:proofErr w:type="spellStart"/>
      <w:r w:rsidR="00C0022B" w:rsidRPr="00665C7C">
        <w:rPr>
          <w:iCs/>
          <w:sz w:val="27"/>
          <w:szCs w:val="27"/>
        </w:rPr>
        <w:t>дол</w:t>
      </w:r>
      <w:proofErr w:type="spellEnd"/>
      <w:r w:rsidR="00C0022B" w:rsidRPr="00665C7C">
        <w:rPr>
          <w:iCs/>
          <w:sz w:val="27"/>
          <w:szCs w:val="27"/>
        </w:rPr>
        <w:t>. США</w:t>
      </w:r>
      <w:r w:rsidRPr="00665C7C">
        <w:rPr>
          <w:iCs/>
          <w:sz w:val="27"/>
          <w:szCs w:val="27"/>
        </w:rPr>
        <w:t>, який продав у 2016 році за 9</w:t>
      </w:r>
      <w:r w:rsidR="00C0022B" w:rsidRPr="00665C7C">
        <w:rPr>
          <w:iCs/>
          <w:sz w:val="27"/>
          <w:szCs w:val="27"/>
        </w:rPr>
        <w:t> </w:t>
      </w:r>
      <w:r w:rsidRPr="00665C7C">
        <w:rPr>
          <w:iCs/>
          <w:sz w:val="27"/>
          <w:szCs w:val="27"/>
        </w:rPr>
        <w:t>000</w:t>
      </w:r>
      <w:r w:rsidR="00C0022B" w:rsidRPr="00665C7C">
        <w:rPr>
          <w:iCs/>
          <w:sz w:val="27"/>
          <w:szCs w:val="27"/>
        </w:rPr>
        <w:t xml:space="preserve"> </w:t>
      </w:r>
      <w:proofErr w:type="spellStart"/>
      <w:r w:rsidR="00C0022B" w:rsidRPr="00665C7C">
        <w:rPr>
          <w:iCs/>
          <w:sz w:val="27"/>
          <w:szCs w:val="27"/>
        </w:rPr>
        <w:t>дол</w:t>
      </w:r>
      <w:proofErr w:type="spellEnd"/>
      <w:r w:rsidR="00C0022B" w:rsidRPr="00665C7C">
        <w:rPr>
          <w:iCs/>
          <w:sz w:val="27"/>
          <w:szCs w:val="27"/>
        </w:rPr>
        <w:t>. США</w:t>
      </w:r>
      <w:r w:rsidRPr="00665C7C">
        <w:rPr>
          <w:iCs/>
          <w:sz w:val="27"/>
          <w:szCs w:val="27"/>
        </w:rPr>
        <w:t>.</w:t>
      </w:r>
    </w:p>
    <w:p w14:paraId="66627995" w14:textId="3B3366D3" w:rsidR="00C0022B" w:rsidRPr="00665C7C" w:rsidRDefault="00C0022B" w:rsidP="004B1497">
      <w:pPr>
        <w:pStyle w:val="paragraph"/>
        <w:numPr>
          <w:ilvl w:val="0"/>
          <w:numId w:val="8"/>
        </w:numPr>
        <w:shd w:val="clear" w:color="auto" w:fill="FFFFFF"/>
        <w:ind w:left="0" w:firstLine="709"/>
        <w:jc w:val="both"/>
        <w:rPr>
          <w:sz w:val="27"/>
          <w:szCs w:val="27"/>
        </w:rPr>
      </w:pPr>
      <w:r w:rsidRPr="00665C7C">
        <w:rPr>
          <w:rStyle w:val="ng-star-inserted"/>
          <w:rFonts w:eastAsiaTheme="majorEastAsia"/>
          <w:sz w:val="27"/>
          <w:szCs w:val="27"/>
        </w:rPr>
        <w:t xml:space="preserve">Дружина </w:t>
      </w:r>
      <w:r w:rsidR="00F573BF">
        <w:rPr>
          <w:sz w:val="27"/>
          <w:szCs w:val="27"/>
        </w:rPr>
        <w:t>ОСОБА_</w:t>
      </w:r>
      <w:r w:rsidR="00F573BF">
        <w:rPr>
          <w:sz w:val="27"/>
          <w:szCs w:val="27"/>
        </w:rPr>
        <w:t>7</w:t>
      </w:r>
      <w:r w:rsidRPr="00665C7C">
        <w:rPr>
          <w:rStyle w:val="ng-star-inserted"/>
          <w:rFonts w:eastAsiaTheme="majorEastAsia"/>
          <w:sz w:val="27"/>
          <w:szCs w:val="27"/>
        </w:rPr>
        <w:t xml:space="preserve"> </w:t>
      </w:r>
      <w:r w:rsidR="00F573BF">
        <w:rPr>
          <w:sz w:val="27"/>
          <w:szCs w:val="27"/>
        </w:rPr>
        <w:t>ОСОБА_</w:t>
      </w:r>
      <w:r w:rsidR="00F573BF">
        <w:rPr>
          <w:sz w:val="27"/>
          <w:szCs w:val="27"/>
        </w:rPr>
        <w:t>8</w:t>
      </w:r>
      <w:r w:rsidRPr="00665C7C">
        <w:rPr>
          <w:rStyle w:val="ng-star-inserted"/>
          <w:rFonts w:eastAsiaTheme="majorEastAsia"/>
          <w:sz w:val="27"/>
          <w:szCs w:val="27"/>
        </w:rPr>
        <w:t xml:space="preserve"> з 2010 року працює торговельним представником у низці компаній Полтавської області та отримує високу офіційну заробітну плату. У 2012 році вона придбала новий автомобіль </w:t>
      </w:r>
      <w:r w:rsidR="00350C8B" w:rsidRPr="00665C7C">
        <w:rPr>
          <w:rStyle w:val="ng-star-inserted"/>
          <w:rFonts w:eastAsiaTheme="majorEastAsia"/>
          <w:sz w:val="27"/>
          <w:szCs w:val="27"/>
        </w:rPr>
        <w:t>марки «</w:t>
      </w:r>
      <w:r w:rsidRPr="00665C7C">
        <w:rPr>
          <w:iCs/>
          <w:sz w:val="27"/>
          <w:szCs w:val="27"/>
        </w:rPr>
        <w:t xml:space="preserve">KIA </w:t>
      </w:r>
      <w:proofErr w:type="spellStart"/>
      <w:r w:rsidRPr="00665C7C">
        <w:rPr>
          <w:iCs/>
          <w:sz w:val="27"/>
          <w:szCs w:val="27"/>
        </w:rPr>
        <w:t>Cerato</w:t>
      </w:r>
      <w:proofErr w:type="spellEnd"/>
      <w:r w:rsidRPr="00665C7C">
        <w:rPr>
          <w:iCs/>
          <w:sz w:val="27"/>
          <w:szCs w:val="27"/>
        </w:rPr>
        <w:t xml:space="preserve"> </w:t>
      </w:r>
      <w:proofErr w:type="spellStart"/>
      <w:r w:rsidRPr="00665C7C">
        <w:rPr>
          <w:iCs/>
          <w:sz w:val="27"/>
          <w:szCs w:val="27"/>
        </w:rPr>
        <w:t>Koup</w:t>
      </w:r>
      <w:proofErr w:type="spellEnd"/>
      <w:r w:rsidR="00350C8B" w:rsidRPr="00665C7C">
        <w:rPr>
          <w:iCs/>
          <w:sz w:val="27"/>
          <w:szCs w:val="27"/>
        </w:rPr>
        <w:t>»</w:t>
      </w:r>
      <w:r w:rsidRPr="00665C7C">
        <w:rPr>
          <w:rStyle w:val="ng-star-inserted"/>
          <w:rFonts w:eastAsiaTheme="majorEastAsia"/>
          <w:sz w:val="27"/>
          <w:szCs w:val="27"/>
        </w:rPr>
        <w:t xml:space="preserve"> за </w:t>
      </w:r>
      <w:r w:rsidRPr="00665C7C">
        <w:rPr>
          <w:bCs/>
          <w:sz w:val="27"/>
          <w:szCs w:val="27"/>
        </w:rPr>
        <w:t>22</w:t>
      </w:r>
      <w:r w:rsidR="00350C8B" w:rsidRPr="00665C7C">
        <w:rPr>
          <w:bCs/>
          <w:sz w:val="27"/>
          <w:szCs w:val="27"/>
        </w:rPr>
        <w:t> </w:t>
      </w:r>
      <w:r w:rsidRPr="00665C7C">
        <w:rPr>
          <w:bCs/>
          <w:sz w:val="27"/>
          <w:szCs w:val="27"/>
        </w:rPr>
        <w:t>000</w:t>
      </w:r>
      <w:r w:rsidR="00350C8B" w:rsidRPr="00665C7C">
        <w:rPr>
          <w:rStyle w:val="ng-star-inserted"/>
          <w:rFonts w:eastAsiaTheme="majorEastAsia"/>
          <w:sz w:val="27"/>
          <w:szCs w:val="27"/>
        </w:rPr>
        <w:t xml:space="preserve"> </w:t>
      </w:r>
      <w:proofErr w:type="spellStart"/>
      <w:r w:rsidR="00350C8B" w:rsidRPr="00665C7C">
        <w:rPr>
          <w:rStyle w:val="ng-star-inserted"/>
          <w:rFonts w:eastAsiaTheme="majorEastAsia"/>
          <w:sz w:val="27"/>
          <w:szCs w:val="27"/>
        </w:rPr>
        <w:t>дол</w:t>
      </w:r>
      <w:proofErr w:type="spellEnd"/>
      <w:r w:rsidR="00350C8B" w:rsidRPr="00665C7C">
        <w:rPr>
          <w:rStyle w:val="ng-star-inserted"/>
          <w:rFonts w:eastAsiaTheme="majorEastAsia"/>
          <w:sz w:val="27"/>
          <w:szCs w:val="27"/>
        </w:rPr>
        <w:t>. США.</w:t>
      </w:r>
    </w:p>
    <w:p w14:paraId="68E652DA" w14:textId="6E907AC8" w:rsidR="000A5441" w:rsidRPr="00665C7C" w:rsidRDefault="000A5441" w:rsidP="004B1497">
      <w:pPr>
        <w:pStyle w:val="a9"/>
        <w:numPr>
          <w:ilvl w:val="0"/>
          <w:numId w:val="8"/>
        </w:numPr>
        <w:ind w:left="0" w:firstLine="709"/>
        <w:jc w:val="both"/>
        <w:rPr>
          <w:iCs/>
          <w:sz w:val="27"/>
          <w:szCs w:val="27"/>
        </w:rPr>
      </w:pPr>
      <w:r w:rsidRPr="00665C7C">
        <w:rPr>
          <w:iCs/>
          <w:sz w:val="27"/>
          <w:szCs w:val="27"/>
        </w:rPr>
        <w:lastRenderedPageBreak/>
        <w:t xml:space="preserve">Кандидат вказує, що витяг з </w:t>
      </w:r>
      <w:r w:rsidR="004B56A3" w:rsidRPr="00665C7C">
        <w:rPr>
          <w:iCs/>
          <w:sz w:val="27"/>
          <w:szCs w:val="27"/>
        </w:rPr>
        <w:t>ДРФО</w:t>
      </w:r>
      <w:r w:rsidRPr="00665C7C">
        <w:rPr>
          <w:iCs/>
          <w:sz w:val="27"/>
          <w:szCs w:val="27"/>
        </w:rPr>
        <w:t xml:space="preserve"> за окремі 8 років не відображає накопичені </w:t>
      </w:r>
      <w:r w:rsidR="004B56A3" w:rsidRPr="00665C7C">
        <w:rPr>
          <w:iCs/>
          <w:sz w:val="27"/>
          <w:szCs w:val="27"/>
        </w:rPr>
        <w:t xml:space="preserve">за попередні 15–20 років </w:t>
      </w:r>
      <w:r w:rsidRPr="00665C7C">
        <w:rPr>
          <w:iCs/>
          <w:sz w:val="27"/>
          <w:szCs w:val="27"/>
        </w:rPr>
        <w:t xml:space="preserve">заощадження, закордонні доходи та сукупний бюджет </w:t>
      </w:r>
      <w:r w:rsidR="004B56A3" w:rsidRPr="00665C7C">
        <w:rPr>
          <w:iCs/>
          <w:sz w:val="27"/>
          <w:szCs w:val="27"/>
        </w:rPr>
        <w:t>сім’ї брата дружини кандидата</w:t>
      </w:r>
      <w:r w:rsidRPr="00665C7C">
        <w:rPr>
          <w:iCs/>
          <w:sz w:val="27"/>
          <w:szCs w:val="27"/>
        </w:rPr>
        <w:t>.</w:t>
      </w:r>
    </w:p>
    <w:p w14:paraId="35DAA337" w14:textId="77777777" w:rsidR="009638BF" w:rsidRPr="00665C7C" w:rsidRDefault="00E35A74" w:rsidP="004B1497">
      <w:pPr>
        <w:pStyle w:val="a9"/>
        <w:numPr>
          <w:ilvl w:val="0"/>
          <w:numId w:val="8"/>
        </w:numPr>
        <w:ind w:left="0" w:firstLine="709"/>
        <w:jc w:val="both"/>
        <w:rPr>
          <w:sz w:val="27"/>
          <w:szCs w:val="27"/>
          <w:lang w:eastAsia="uk-UA"/>
        </w:rPr>
      </w:pPr>
      <w:r w:rsidRPr="00665C7C">
        <w:rPr>
          <w:sz w:val="27"/>
          <w:szCs w:val="27"/>
          <w:shd w:val="clear" w:color="auto" w:fill="FFFFFF"/>
        </w:rPr>
        <w:t>Комісія вважає такі пояснення Антонова С.В. переконливими та достатніми, оскільки вони підтверджуються наявними в суддівському досьє даними</w:t>
      </w:r>
      <w:r w:rsidR="009638BF" w:rsidRPr="00665C7C">
        <w:rPr>
          <w:sz w:val="27"/>
          <w:szCs w:val="27"/>
          <w:shd w:val="clear" w:color="auto" w:fill="FFFFFF"/>
        </w:rPr>
        <w:t>.</w:t>
      </w:r>
    </w:p>
    <w:p w14:paraId="60FFC70D" w14:textId="5C830326" w:rsidR="00883FE1" w:rsidRPr="00665C7C" w:rsidRDefault="009638BF" w:rsidP="004B1497">
      <w:pPr>
        <w:pStyle w:val="a9"/>
        <w:numPr>
          <w:ilvl w:val="0"/>
          <w:numId w:val="8"/>
        </w:numPr>
        <w:ind w:left="0" w:firstLine="709"/>
        <w:jc w:val="both"/>
        <w:rPr>
          <w:sz w:val="27"/>
          <w:szCs w:val="27"/>
          <w:lang w:eastAsia="uk-UA"/>
        </w:rPr>
      </w:pPr>
      <w:r w:rsidRPr="00665C7C">
        <w:rPr>
          <w:sz w:val="27"/>
          <w:szCs w:val="27"/>
          <w:shd w:val="clear" w:color="auto" w:fill="FFFFFF"/>
        </w:rPr>
        <w:t>З</w:t>
      </w:r>
      <w:r w:rsidR="00876031" w:rsidRPr="00665C7C">
        <w:rPr>
          <w:sz w:val="27"/>
          <w:szCs w:val="27"/>
          <w:shd w:val="clear" w:color="auto" w:fill="FFFFFF"/>
        </w:rPr>
        <w:t>окрема</w:t>
      </w:r>
      <w:r w:rsidR="00836576" w:rsidRPr="00665C7C">
        <w:rPr>
          <w:sz w:val="27"/>
          <w:szCs w:val="27"/>
          <w:shd w:val="clear" w:color="auto" w:fill="FFFFFF"/>
        </w:rPr>
        <w:t>,</w:t>
      </w:r>
      <w:r w:rsidR="00876031" w:rsidRPr="00665C7C">
        <w:rPr>
          <w:sz w:val="27"/>
          <w:szCs w:val="27"/>
          <w:shd w:val="clear" w:color="auto" w:fill="FFFFFF"/>
        </w:rPr>
        <w:t xml:space="preserve"> </w:t>
      </w:r>
      <w:r w:rsidRPr="00665C7C">
        <w:rPr>
          <w:sz w:val="27"/>
          <w:szCs w:val="27"/>
          <w:shd w:val="clear" w:color="auto" w:fill="FFFFFF"/>
        </w:rPr>
        <w:t>відповідно до витягу з Єдиного державного реєстру юридичних осіб,</w:t>
      </w:r>
      <w:r w:rsidR="008345A7" w:rsidRPr="00665C7C">
        <w:rPr>
          <w:sz w:val="27"/>
          <w:szCs w:val="27"/>
          <w:shd w:val="clear" w:color="auto" w:fill="FFFFFF"/>
        </w:rPr>
        <w:t xml:space="preserve"> </w:t>
      </w:r>
      <w:r w:rsidRPr="00665C7C">
        <w:rPr>
          <w:sz w:val="27"/>
          <w:szCs w:val="27"/>
          <w:shd w:val="clear" w:color="auto" w:fill="FFFFFF"/>
        </w:rPr>
        <w:t xml:space="preserve">фізичних осіб </w:t>
      </w:r>
      <w:r w:rsidR="001A4BA3" w:rsidRPr="00665C7C">
        <w:rPr>
          <w:sz w:val="27"/>
          <w:szCs w:val="27"/>
          <w:shd w:val="clear" w:color="auto" w:fill="FFFFFF"/>
        </w:rPr>
        <w:t>–</w:t>
      </w:r>
      <w:r w:rsidRPr="00665C7C">
        <w:rPr>
          <w:sz w:val="27"/>
          <w:szCs w:val="27"/>
          <w:shd w:val="clear" w:color="auto" w:fill="FFFFFF"/>
        </w:rPr>
        <w:t xml:space="preserve"> підприємців та громадських формувань</w:t>
      </w:r>
      <w:r w:rsidR="009B4F6A" w:rsidRPr="00665C7C">
        <w:rPr>
          <w:sz w:val="27"/>
          <w:szCs w:val="27"/>
          <w:shd w:val="clear" w:color="auto" w:fill="FFFFFF"/>
        </w:rPr>
        <w:t xml:space="preserve"> </w:t>
      </w:r>
      <w:r w:rsidR="008345A7" w:rsidRPr="00665C7C">
        <w:rPr>
          <w:sz w:val="27"/>
          <w:szCs w:val="27"/>
          <w:shd w:val="clear" w:color="auto" w:fill="FFFFFF"/>
        </w:rPr>
        <w:t xml:space="preserve">брат дружини кандидата </w:t>
      </w:r>
      <w:r w:rsidR="00F573BF">
        <w:rPr>
          <w:sz w:val="27"/>
          <w:szCs w:val="27"/>
        </w:rPr>
        <w:t>ОСОБА_</w:t>
      </w:r>
      <w:r w:rsidR="00F573BF">
        <w:rPr>
          <w:sz w:val="27"/>
          <w:szCs w:val="27"/>
        </w:rPr>
        <w:t>7</w:t>
      </w:r>
      <w:r w:rsidR="00836576" w:rsidRPr="00665C7C">
        <w:rPr>
          <w:sz w:val="27"/>
          <w:szCs w:val="27"/>
          <w:shd w:val="clear" w:color="auto" w:fill="FFFFFF"/>
        </w:rPr>
        <w:t xml:space="preserve"> з 06 квітня 2007 року є фізичною особою </w:t>
      </w:r>
      <w:r w:rsidR="005A6103" w:rsidRPr="00665C7C">
        <w:rPr>
          <w:sz w:val="27"/>
          <w:szCs w:val="27"/>
          <w:shd w:val="clear" w:color="auto" w:fill="FFFFFF"/>
        </w:rPr>
        <w:t>–</w:t>
      </w:r>
      <w:r w:rsidR="00836576" w:rsidRPr="00665C7C">
        <w:rPr>
          <w:sz w:val="27"/>
          <w:szCs w:val="27"/>
          <w:shd w:val="clear" w:color="auto" w:fill="FFFFFF"/>
        </w:rPr>
        <w:t xml:space="preserve"> підприємцем</w:t>
      </w:r>
      <w:r w:rsidR="00283C10" w:rsidRPr="00665C7C">
        <w:rPr>
          <w:sz w:val="27"/>
          <w:szCs w:val="27"/>
          <w:shd w:val="clear" w:color="auto" w:fill="FFFFFF"/>
        </w:rPr>
        <w:t>, сукупний дохід</w:t>
      </w:r>
      <w:r w:rsidR="005A6103" w:rsidRPr="00665C7C">
        <w:rPr>
          <w:sz w:val="27"/>
          <w:szCs w:val="27"/>
          <w:shd w:val="clear" w:color="auto" w:fill="FFFFFF"/>
        </w:rPr>
        <w:t xml:space="preserve"> </w:t>
      </w:r>
      <w:r w:rsidR="006463F1" w:rsidRPr="00665C7C">
        <w:rPr>
          <w:sz w:val="27"/>
          <w:szCs w:val="27"/>
          <w:shd w:val="clear" w:color="auto" w:fill="FFFFFF"/>
        </w:rPr>
        <w:t>якого</w:t>
      </w:r>
      <w:r w:rsidR="008E64AF" w:rsidRPr="00665C7C">
        <w:rPr>
          <w:sz w:val="27"/>
          <w:szCs w:val="27"/>
          <w:shd w:val="clear" w:color="auto" w:fill="FFFFFF"/>
        </w:rPr>
        <w:t>,</w:t>
      </w:r>
      <w:r w:rsidR="006463F1" w:rsidRPr="00665C7C">
        <w:rPr>
          <w:sz w:val="27"/>
          <w:szCs w:val="27"/>
          <w:shd w:val="clear" w:color="auto" w:fill="FFFFFF"/>
        </w:rPr>
        <w:t xml:space="preserve"> упродовж</w:t>
      </w:r>
      <w:r w:rsidR="005A6103" w:rsidRPr="00665C7C">
        <w:rPr>
          <w:sz w:val="27"/>
          <w:szCs w:val="27"/>
          <w:shd w:val="clear" w:color="auto" w:fill="FFFFFF"/>
        </w:rPr>
        <w:t xml:space="preserve"> 2012</w:t>
      </w:r>
      <w:r w:rsidR="00813780" w:rsidRPr="00665C7C">
        <w:rPr>
          <w:sz w:val="27"/>
          <w:szCs w:val="27"/>
          <w:shd w:val="clear" w:color="auto" w:fill="FFFFFF"/>
        </w:rPr>
        <w:t>–</w:t>
      </w:r>
      <w:r w:rsidR="00283C10" w:rsidRPr="00665C7C">
        <w:rPr>
          <w:sz w:val="27"/>
          <w:szCs w:val="27"/>
          <w:shd w:val="clear" w:color="auto" w:fill="FFFFFF"/>
        </w:rPr>
        <w:t xml:space="preserve">2014 </w:t>
      </w:r>
      <w:r w:rsidR="009B4F6A" w:rsidRPr="00665C7C">
        <w:rPr>
          <w:sz w:val="27"/>
          <w:szCs w:val="27"/>
          <w:shd w:val="clear" w:color="auto" w:fill="FFFFFF"/>
        </w:rPr>
        <w:t xml:space="preserve">років </w:t>
      </w:r>
      <w:r w:rsidR="006463F1" w:rsidRPr="00665C7C">
        <w:rPr>
          <w:sz w:val="27"/>
          <w:szCs w:val="27"/>
          <w:shd w:val="clear" w:color="auto" w:fill="FFFFFF"/>
        </w:rPr>
        <w:t xml:space="preserve">становив </w:t>
      </w:r>
      <w:r w:rsidR="00776918" w:rsidRPr="00665C7C">
        <w:rPr>
          <w:sz w:val="27"/>
          <w:szCs w:val="27"/>
          <w:shd w:val="clear" w:color="auto" w:fill="FFFFFF"/>
        </w:rPr>
        <w:t>387</w:t>
      </w:r>
      <w:r w:rsidR="003F145E" w:rsidRPr="00665C7C">
        <w:rPr>
          <w:sz w:val="27"/>
          <w:szCs w:val="27"/>
          <w:shd w:val="clear" w:color="auto" w:fill="FFFFFF"/>
        </w:rPr>
        <w:t> </w:t>
      </w:r>
      <w:r w:rsidR="00776918" w:rsidRPr="00665C7C">
        <w:rPr>
          <w:sz w:val="27"/>
          <w:szCs w:val="27"/>
          <w:shd w:val="clear" w:color="auto" w:fill="FFFFFF"/>
        </w:rPr>
        <w:t>385</w:t>
      </w:r>
      <w:r w:rsidR="003F145E" w:rsidRPr="00665C7C">
        <w:rPr>
          <w:sz w:val="27"/>
          <w:szCs w:val="27"/>
          <w:shd w:val="clear" w:color="auto" w:fill="FFFFFF"/>
        </w:rPr>
        <w:t> </w:t>
      </w:r>
      <w:r w:rsidR="00776918" w:rsidRPr="00665C7C">
        <w:rPr>
          <w:sz w:val="27"/>
          <w:szCs w:val="27"/>
          <w:shd w:val="clear" w:color="auto" w:fill="FFFFFF"/>
        </w:rPr>
        <w:t xml:space="preserve">грн, що </w:t>
      </w:r>
      <w:r w:rsidR="003F145E" w:rsidRPr="00665C7C">
        <w:rPr>
          <w:sz w:val="27"/>
          <w:szCs w:val="27"/>
          <w:shd w:val="clear" w:color="auto" w:fill="FFFFFF"/>
        </w:rPr>
        <w:t>відповідно до курсу Національного банку України становить</w:t>
      </w:r>
      <w:r w:rsidR="00776918" w:rsidRPr="00665C7C">
        <w:rPr>
          <w:sz w:val="27"/>
          <w:szCs w:val="27"/>
          <w:shd w:val="clear" w:color="auto" w:fill="FFFFFF"/>
        </w:rPr>
        <w:t xml:space="preserve"> майже 48 000 </w:t>
      </w:r>
      <w:proofErr w:type="spellStart"/>
      <w:r w:rsidR="00776918" w:rsidRPr="00665C7C">
        <w:rPr>
          <w:sz w:val="27"/>
          <w:szCs w:val="27"/>
          <w:shd w:val="clear" w:color="auto" w:fill="FFFFFF"/>
        </w:rPr>
        <w:t>дол</w:t>
      </w:r>
      <w:proofErr w:type="spellEnd"/>
      <w:r w:rsidR="00776918" w:rsidRPr="00665C7C">
        <w:rPr>
          <w:sz w:val="27"/>
          <w:szCs w:val="27"/>
          <w:shd w:val="clear" w:color="auto" w:fill="FFFFFF"/>
        </w:rPr>
        <w:t>. США.</w:t>
      </w:r>
      <w:r w:rsidR="00283C10" w:rsidRPr="00665C7C">
        <w:rPr>
          <w:sz w:val="27"/>
          <w:szCs w:val="27"/>
          <w:shd w:val="clear" w:color="auto" w:fill="FFFFFF"/>
        </w:rPr>
        <w:t xml:space="preserve"> </w:t>
      </w:r>
    </w:p>
    <w:p w14:paraId="5C7037C4" w14:textId="184A0EF9" w:rsidR="003F145E" w:rsidRPr="00665C7C" w:rsidRDefault="00200494" w:rsidP="004B1497">
      <w:pPr>
        <w:pStyle w:val="a9"/>
        <w:numPr>
          <w:ilvl w:val="0"/>
          <w:numId w:val="8"/>
        </w:numPr>
        <w:ind w:left="0" w:firstLine="709"/>
        <w:jc w:val="both"/>
        <w:rPr>
          <w:sz w:val="27"/>
          <w:szCs w:val="27"/>
          <w:lang w:eastAsia="uk-UA"/>
        </w:rPr>
      </w:pPr>
      <w:r w:rsidRPr="00665C7C">
        <w:rPr>
          <w:sz w:val="27"/>
          <w:szCs w:val="27"/>
          <w:lang w:eastAsia="uk-UA"/>
        </w:rPr>
        <w:t xml:space="preserve">З </w:t>
      </w:r>
      <w:r w:rsidR="00DC4B05" w:rsidRPr="00665C7C">
        <w:rPr>
          <w:sz w:val="27"/>
          <w:szCs w:val="27"/>
          <w:shd w:val="clear" w:color="auto" w:fill="FFFFFF"/>
        </w:rPr>
        <w:t xml:space="preserve">огляду на встановлені обставини та надані кандидатом пояснення Комісія не вбачає підстав для обґрунтованого сумніву у фінансовій спроможності </w:t>
      </w:r>
      <w:r w:rsidR="0022139D" w:rsidRPr="00665C7C">
        <w:rPr>
          <w:sz w:val="27"/>
          <w:szCs w:val="27"/>
          <w:shd w:val="clear" w:color="auto" w:fill="FFFFFF"/>
        </w:rPr>
        <w:t>брата дружини</w:t>
      </w:r>
      <w:r w:rsidR="00DC4B05" w:rsidRPr="00665C7C">
        <w:rPr>
          <w:sz w:val="27"/>
          <w:szCs w:val="27"/>
          <w:shd w:val="clear" w:color="auto" w:fill="FFFFFF"/>
        </w:rPr>
        <w:t xml:space="preserve"> кандидата придбати</w:t>
      </w:r>
      <w:r w:rsidR="0022139D" w:rsidRPr="00665C7C">
        <w:rPr>
          <w:sz w:val="27"/>
          <w:szCs w:val="27"/>
          <w:shd w:val="clear" w:color="auto" w:fill="FFFFFF"/>
        </w:rPr>
        <w:t xml:space="preserve"> автомобіль </w:t>
      </w:r>
      <w:r w:rsidR="0022139D" w:rsidRPr="00665C7C">
        <w:rPr>
          <w:sz w:val="27"/>
          <w:szCs w:val="27"/>
          <w:lang w:eastAsia="uk-UA"/>
        </w:rPr>
        <w:t>марки «BMW X6» 2016 року</w:t>
      </w:r>
      <w:r w:rsidR="0022139D" w:rsidRPr="00665C7C">
        <w:rPr>
          <w:sz w:val="27"/>
          <w:szCs w:val="27"/>
          <w:shd w:val="clear" w:color="auto" w:fill="FFFFFF"/>
        </w:rPr>
        <w:t xml:space="preserve"> </w:t>
      </w:r>
      <w:r w:rsidR="004878A3" w:rsidRPr="00665C7C">
        <w:rPr>
          <w:sz w:val="27"/>
          <w:szCs w:val="27"/>
          <w:shd w:val="clear" w:color="auto" w:fill="FFFFFF"/>
        </w:rPr>
        <w:t>випуску, оскільки оцінка фінансової спроможності сім’ї лише за показниками доходу одного з її членів не відображає повною мірою фактичного механізму фінансування цього майна</w:t>
      </w:r>
      <w:r w:rsidR="00A71DCF" w:rsidRPr="00665C7C">
        <w:rPr>
          <w:sz w:val="27"/>
          <w:szCs w:val="27"/>
          <w:shd w:val="clear" w:color="auto" w:fill="FFFFFF"/>
        </w:rPr>
        <w:t>.</w:t>
      </w:r>
    </w:p>
    <w:p w14:paraId="5408307B" w14:textId="3E96CC5A" w:rsidR="0071041B" w:rsidRPr="00665C7C" w:rsidRDefault="00FA71C1" w:rsidP="004B1497">
      <w:pPr>
        <w:numPr>
          <w:ilvl w:val="0"/>
          <w:numId w:val="8"/>
        </w:numPr>
        <w:shd w:val="clear" w:color="auto" w:fill="FFFFFF"/>
        <w:ind w:left="0" w:firstLine="709"/>
        <w:jc w:val="both"/>
        <w:rPr>
          <w:sz w:val="27"/>
          <w:szCs w:val="27"/>
          <w:lang w:eastAsia="uk-UA"/>
        </w:rPr>
      </w:pPr>
      <w:r w:rsidRPr="00665C7C">
        <w:rPr>
          <w:rStyle w:val="af0"/>
          <w:rFonts w:eastAsiaTheme="majorEastAsia"/>
          <w:b w:val="0"/>
          <w:sz w:val="27"/>
          <w:szCs w:val="27"/>
          <w:shd w:val="clear" w:color="auto" w:fill="FFFFFF"/>
        </w:rPr>
        <w:t>Водночас за результатами дослідження досьє кандидата Комісією встановлено інші обставини, не вказані у висновку</w:t>
      </w:r>
      <w:r w:rsidR="0031293F" w:rsidRPr="00665C7C">
        <w:rPr>
          <w:rStyle w:val="af0"/>
          <w:rFonts w:eastAsiaTheme="majorEastAsia"/>
          <w:b w:val="0"/>
          <w:sz w:val="27"/>
          <w:szCs w:val="27"/>
          <w:shd w:val="clear" w:color="auto" w:fill="FFFFFF"/>
        </w:rPr>
        <w:t xml:space="preserve"> та </w:t>
      </w:r>
      <w:r w:rsidR="00FD7C02" w:rsidRPr="00665C7C">
        <w:rPr>
          <w:rStyle w:val="af0"/>
          <w:rFonts w:eastAsiaTheme="majorEastAsia"/>
          <w:b w:val="0"/>
          <w:sz w:val="27"/>
          <w:szCs w:val="27"/>
          <w:shd w:val="clear" w:color="auto" w:fill="FFFFFF"/>
        </w:rPr>
        <w:t>інформації</w:t>
      </w:r>
      <w:r w:rsidRPr="00665C7C">
        <w:rPr>
          <w:rStyle w:val="af0"/>
          <w:rFonts w:eastAsiaTheme="majorEastAsia"/>
          <w:b w:val="0"/>
          <w:sz w:val="27"/>
          <w:szCs w:val="27"/>
          <w:shd w:val="clear" w:color="auto" w:fill="FFFFFF"/>
        </w:rPr>
        <w:t xml:space="preserve"> ГРД, однак не можуть бути залишені поза увагою.</w:t>
      </w:r>
      <w:r w:rsidRPr="00665C7C">
        <w:rPr>
          <w:sz w:val="27"/>
          <w:szCs w:val="27"/>
          <w:lang w:eastAsia="uk-UA"/>
        </w:rPr>
        <w:t xml:space="preserve"> </w:t>
      </w:r>
    </w:p>
    <w:p w14:paraId="70FCB973" w14:textId="49D85329" w:rsidR="00A027A9" w:rsidRPr="00665C7C" w:rsidRDefault="0071041B" w:rsidP="004B1497">
      <w:pPr>
        <w:numPr>
          <w:ilvl w:val="0"/>
          <w:numId w:val="8"/>
        </w:numPr>
        <w:shd w:val="clear" w:color="auto" w:fill="FFFFFF"/>
        <w:ind w:left="0" w:firstLine="709"/>
        <w:jc w:val="both"/>
        <w:rPr>
          <w:sz w:val="27"/>
          <w:szCs w:val="27"/>
          <w:lang w:eastAsia="uk-UA"/>
        </w:rPr>
      </w:pPr>
      <w:r w:rsidRPr="00665C7C">
        <w:rPr>
          <w:sz w:val="27"/>
          <w:szCs w:val="27"/>
          <w:lang w:eastAsia="uk-UA"/>
        </w:rPr>
        <w:t>Так, в</w:t>
      </w:r>
      <w:r w:rsidR="00A027A9" w:rsidRPr="00665C7C">
        <w:rPr>
          <w:sz w:val="27"/>
          <w:szCs w:val="27"/>
          <w:lang w:eastAsia="uk-UA"/>
        </w:rPr>
        <w:t xml:space="preserve">ідповідно до інформації з реєстру речових прав на нерухоме майно та інформації з суддівського досьє суддя Антонов С.В. з 11 січня 2008 року є власником нежитлових приміщень у місті Харкові, однак у деклараціях про майно, доходи, витрати і зобов’язання фінансового характеру за 2012–2014 роки суддя не вказував цього майна. </w:t>
      </w:r>
    </w:p>
    <w:p w14:paraId="39DF374E" w14:textId="78E89965" w:rsidR="004F757F" w:rsidRPr="00665C7C" w:rsidRDefault="00A85C8E" w:rsidP="004B1497">
      <w:pPr>
        <w:pStyle w:val="a9"/>
        <w:numPr>
          <w:ilvl w:val="0"/>
          <w:numId w:val="8"/>
        </w:numPr>
        <w:shd w:val="clear" w:color="auto" w:fill="FFFFFF"/>
        <w:ind w:left="0" w:firstLine="709"/>
        <w:jc w:val="both"/>
        <w:rPr>
          <w:sz w:val="27"/>
          <w:szCs w:val="27"/>
          <w:lang w:eastAsia="uk-UA"/>
        </w:rPr>
      </w:pPr>
      <w:r w:rsidRPr="00665C7C">
        <w:rPr>
          <w:sz w:val="27"/>
          <w:szCs w:val="27"/>
          <w:shd w:val="clear" w:color="auto" w:fill="FFFFFF"/>
        </w:rPr>
        <w:t xml:space="preserve"> </w:t>
      </w:r>
      <w:r w:rsidR="005B1B6F" w:rsidRPr="00665C7C">
        <w:rPr>
          <w:sz w:val="27"/>
          <w:szCs w:val="27"/>
          <w:shd w:val="clear" w:color="auto" w:fill="FFFFFF"/>
        </w:rPr>
        <w:t xml:space="preserve">Під час співбесіди суддя Антонов С.В. надав пояснення щодо </w:t>
      </w:r>
      <w:r w:rsidR="00A71DCF" w:rsidRPr="00665C7C">
        <w:rPr>
          <w:sz w:val="27"/>
          <w:szCs w:val="27"/>
          <w:shd w:val="clear" w:color="auto" w:fill="FFFFFF"/>
        </w:rPr>
        <w:t>зазначених обставин та пояснив,</w:t>
      </w:r>
      <w:r w:rsidR="005B1B6F" w:rsidRPr="00665C7C">
        <w:rPr>
          <w:sz w:val="27"/>
          <w:szCs w:val="27"/>
          <w:shd w:val="clear" w:color="auto" w:fill="FFFFFF"/>
        </w:rPr>
        <w:t xml:space="preserve"> що у 2008 році він став власником нежитлового приміщення </w:t>
      </w:r>
      <w:r w:rsidR="005823C2" w:rsidRPr="00665C7C">
        <w:rPr>
          <w:iCs/>
          <w:sz w:val="27"/>
          <w:szCs w:val="27"/>
        </w:rPr>
        <w:t>загальною площею 38,4</w:t>
      </w:r>
      <w:r w:rsidR="00BB77F7" w:rsidRPr="00665C7C">
        <w:rPr>
          <w:iCs/>
          <w:sz w:val="27"/>
          <w:szCs w:val="27"/>
        </w:rPr>
        <w:t xml:space="preserve"> </w:t>
      </w:r>
      <w:proofErr w:type="spellStart"/>
      <w:r w:rsidR="005823C2" w:rsidRPr="00665C7C">
        <w:rPr>
          <w:iCs/>
          <w:sz w:val="27"/>
          <w:szCs w:val="27"/>
        </w:rPr>
        <w:t>кв.м</w:t>
      </w:r>
      <w:proofErr w:type="spellEnd"/>
      <w:r w:rsidR="005823C2" w:rsidRPr="00665C7C">
        <w:rPr>
          <w:iCs/>
          <w:sz w:val="27"/>
          <w:szCs w:val="27"/>
        </w:rPr>
        <w:t xml:space="preserve"> </w:t>
      </w:r>
      <w:r w:rsidR="009A7FEA">
        <w:rPr>
          <w:iCs/>
          <w:sz w:val="27"/>
          <w:szCs w:val="27"/>
        </w:rPr>
        <w:t>АДРЕСА_2</w:t>
      </w:r>
      <w:r w:rsidR="005823C2" w:rsidRPr="00665C7C">
        <w:rPr>
          <w:iCs/>
          <w:sz w:val="27"/>
          <w:szCs w:val="27"/>
        </w:rPr>
        <w:t xml:space="preserve"> </w:t>
      </w:r>
      <w:r w:rsidR="0052462C" w:rsidRPr="00665C7C">
        <w:rPr>
          <w:iCs/>
          <w:sz w:val="27"/>
          <w:szCs w:val="27"/>
        </w:rPr>
        <w:t xml:space="preserve">у </w:t>
      </w:r>
      <w:r w:rsidR="005823C2" w:rsidRPr="00665C7C">
        <w:rPr>
          <w:iCs/>
          <w:sz w:val="27"/>
          <w:szCs w:val="27"/>
        </w:rPr>
        <w:t>м. Харків</w:t>
      </w:r>
      <w:r w:rsidRPr="00665C7C">
        <w:rPr>
          <w:iCs/>
          <w:sz w:val="27"/>
          <w:szCs w:val="27"/>
        </w:rPr>
        <w:t xml:space="preserve">, </w:t>
      </w:r>
      <w:r w:rsidR="005B1B6F" w:rsidRPr="00665C7C">
        <w:rPr>
          <w:sz w:val="27"/>
          <w:szCs w:val="27"/>
          <w:shd w:val="clear" w:color="auto" w:fill="FFFFFF"/>
        </w:rPr>
        <w:t>яке є горищем, розташован</w:t>
      </w:r>
      <w:r w:rsidR="0052462C" w:rsidRPr="00665C7C">
        <w:rPr>
          <w:sz w:val="27"/>
          <w:szCs w:val="27"/>
          <w:shd w:val="clear" w:color="auto" w:fill="FFFFFF"/>
        </w:rPr>
        <w:t>им</w:t>
      </w:r>
      <w:r w:rsidR="005B1B6F" w:rsidRPr="00665C7C">
        <w:rPr>
          <w:sz w:val="27"/>
          <w:szCs w:val="27"/>
          <w:shd w:val="clear" w:color="auto" w:fill="FFFFFF"/>
        </w:rPr>
        <w:t xml:space="preserve"> над квартирою, належною йому на праві власності. Того ж року квартира була сполучена із вказаним горищем і його батько займався процедурою виведення вказаного приміщення із нежитлового фонду та переведення у житловий. </w:t>
      </w:r>
    </w:p>
    <w:p w14:paraId="78597EB1" w14:textId="762CCFD7" w:rsidR="00427698" w:rsidRPr="00665C7C" w:rsidRDefault="005B1B6F" w:rsidP="004B1497">
      <w:pPr>
        <w:pStyle w:val="a9"/>
        <w:numPr>
          <w:ilvl w:val="0"/>
          <w:numId w:val="8"/>
        </w:numPr>
        <w:shd w:val="clear" w:color="auto" w:fill="FFFFFF"/>
        <w:ind w:left="0" w:firstLine="709"/>
        <w:jc w:val="both"/>
        <w:rPr>
          <w:sz w:val="27"/>
          <w:szCs w:val="27"/>
          <w:lang w:eastAsia="uk-UA"/>
        </w:rPr>
      </w:pPr>
      <w:r w:rsidRPr="00665C7C">
        <w:rPr>
          <w:sz w:val="27"/>
          <w:szCs w:val="27"/>
          <w:shd w:val="clear" w:color="auto" w:fill="FFFFFF"/>
        </w:rPr>
        <w:t>У</w:t>
      </w:r>
      <w:r w:rsidR="00143955">
        <w:rPr>
          <w:sz w:val="27"/>
          <w:szCs w:val="27"/>
          <w:shd w:val="clear" w:color="auto" w:fill="FFFFFF"/>
        </w:rPr>
        <w:t xml:space="preserve"> </w:t>
      </w:r>
      <w:r w:rsidRPr="00665C7C">
        <w:rPr>
          <w:sz w:val="27"/>
          <w:szCs w:val="27"/>
          <w:shd w:val="clear" w:color="auto" w:fill="FFFFFF"/>
        </w:rPr>
        <w:t>2014</w:t>
      </w:r>
      <w:r w:rsidR="00143955">
        <w:rPr>
          <w:sz w:val="27"/>
          <w:szCs w:val="27"/>
          <w:shd w:val="clear" w:color="auto" w:fill="FFFFFF"/>
        </w:rPr>
        <w:t xml:space="preserve"> </w:t>
      </w:r>
      <w:r w:rsidRPr="00665C7C">
        <w:rPr>
          <w:sz w:val="27"/>
          <w:szCs w:val="27"/>
          <w:shd w:val="clear" w:color="auto" w:fill="FFFFFF"/>
        </w:rPr>
        <w:t>році вказані приміщення бул</w:t>
      </w:r>
      <w:r w:rsidR="0052462C" w:rsidRPr="00665C7C">
        <w:rPr>
          <w:sz w:val="27"/>
          <w:szCs w:val="27"/>
          <w:shd w:val="clear" w:color="auto" w:fill="FFFFFF"/>
        </w:rPr>
        <w:t>о</w:t>
      </w:r>
      <w:r w:rsidRPr="00665C7C">
        <w:rPr>
          <w:sz w:val="27"/>
          <w:szCs w:val="27"/>
          <w:shd w:val="clear" w:color="auto" w:fill="FFFFFF"/>
        </w:rPr>
        <w:t xml:space="preserve"> відчужен</w:t>
      </w:r>
      <w:r w:rsidR="0052462C" w:rsidRPr="00665C7C">
        <w:rPr>
          <w:sz w:val="27"/>
          <w:szCs w:val="27"/>
          <w:shd w:val="clear" w:color="auto" w:fill="FFFFFF"/>
        </w:rPr>
        <w:t>о</w:t>
      </w:r>
      <w:r w:rsidRPr="00665C7C">
        <w:rPr>
          <w:sz w:val="27"/>
          <w:szCs w:val="27"/>
          <w:shd w:val="clear" w:color="auto" w:fill="FFFFFF"/>
        </w:rPr>
        <w:t xml:space="preserve">, сума доходу від відчуження яких, була зазначена в </w:t>
      </w:r>
      <w:r w:rsidR="00FB5484" w:rsidRPr="00665C7C">
        <w:rPr>
          <w:sz w:val="27"/>
          <w:szCs w:val="27"/>
          <w:shd w:val="clear" w:color="auto" w:fill="FFFFFF"/>
        </w:rPr>
        <w:t>Д</w:t>
      </w:r>
      <w:r w:rsidRPr="00665C7C">
        <w:rPr>
          <w:sz w:val="27"/>
          <w:szCs w:val="27"/>
          <w:shd w:val="clear" w:color="auto" w:fill="FFFFFF"/>
        </w:rPr>
        <w:t>екларації за 2014 рік</w:t>
      </w:r>
      <w:r w:rsidR="00BB77F7" w:rsidRPr="00665C7C">
        <w:rPr>
          <w:sz w:val="27"/>
          <w:szCs w:val="27"/>
          <w:shd w:val="clear" w:color="auto" w:fill="FFFFFF"/>
        </w:rPr>
        <w:t>.</w:t>
      </w:r>
    </w:p>
    <w:p w14:paraId="4C2B2CDE" w14:textId="5D978CE1" w:rsidR="00506756" w:rsidRPr="00665C7C" w:rsidRDefault="00506756" w:rsidP="004B1497">
      <w:pPr>
        <w:pStyle w:val="a9"/>
        <w:numPr>
          <w:ilvl w:val="0"/>
          <w:numId w:val="8"/>
        </w:numPr>
        <w:shd w:val="clear" w:color="auto" w:fill="FFFFFF"/>
        <w:ind w:left="0" w:firstLine="709"/>
        <w:jc w:val="both"/>
        <w:rPr>
          <w:sz w:val="27"/>
          <w:szCs w:val="27"/>
          <w:lang w:eastAsia="uk-UA"/>
        </w:rPr>
      </w:pPr>
      <w:r w:rsidRPr="00665C7C">
        <w:rPr>
          <w:sz w:val="27"/>
          <w:szCs w:val="27"/>
          <w:lang w:eastAsia="uk-UA"/>
        </w:rPr>
        <w:t xml:space="preserve">На уточнювальне запитання члена Комісії кандидат підтвердив, що право власності </w:t>
      </w:r>
      <w:r w:rsidR="00BC652E" w:rsidRPr="00665C7C">
        <w:rPr>
          <w:sz w:val="27"/>
          <w:szCs w:val="27"/>
          <w:lang w:eastAsia="uk-UA"/>
        </w:rPr>
        <w:t xml:space="preserve">на нежитлові приміщення </w:t>
      </w:r>
      <w:r w:rsidR="0050131B" w:rsidRPr="00665C7C">
        <w:rPr>
          <w:sz w:val="27"/>
          <w:szCs w:val="27"/>
          <w:lang w:eastAsia="uk-UA"/>
        </w:rPr>
        <w:t>набуто на підставі рішення Комінтернівського районного суду міста Харкова.</w:t>
      </w:r>
    </w:p>
    <w:p w14:paraId="63816F4F" w14:textId="6ECD7341" w:rsidR="006D79C1" w:rsidRPr="00665C7C" w:rsidRDefault="006D79C1"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 xml:space="preserve">Згідно з пунктом 21 розділу ІІІ </w:t>
      </w:r>
      <w:r w:rsidR="00FB5484" w:rsidRPr="00665C7C">
        <w:rPr>
          <w:sz w:val="27"/>
          <w:szCs w:val="27"/>
          <w:lang w:eastAsia="uk-UA"/>
        </w:rPr>
        <w:t>Єдиних п</w:t>
      </w:r>
      <w:r w:rsidRPr="00665C7C">
        <w:rPr>
          <w:sz w:val="27"/>
          <w:szCs w:val="27"/>
          <w:lang w:eastAsia="uk-UA"/>
        </w:rPr>
        <w:t xml:space="preserve">оказників суддя (кандидат на посаду судді) відповідає показнику «законність джерел походження прав на об’єкти цивільних прав», якщо джерела походження прав на об’єкти цивільних прав судді (кандидата на посаду судді) та членів його сім’ї не викликають обґрунтованого сумніву в їх законності. </w:t>
      </w:r>
    </w:p>
    <w:p w14:paraId="7C9E5562" w14:textId="577C0F1E" w:rsidR="006E4330" w:rsidRPr="00665C7C" w:rsidRDefault="006E4330"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 xml:space="preserve">Спосіб життя судді не повинен породжувати в розумного і поінформованого спостерігача обґрунтованого сумніву в його незалежності та безсторонності. Суддя, чий майновий стан або спосіб його формування виходить за межі того, що суспільство обґрунтовано очікує від носія судової влади, підриває </w:t>
      </w:r>
      <w:r w:rsidRPr="00665C7C">
        <w:rPr>
          <w:sz w:val="27"/>
          <w:szCs w:val="27"/>
          <w:lang w:eastAsia="uk-UA"/>
        </w:rPr>
        <w:lastRenderedPageBreak/>
        <w:t xml:space="preserve">суспільну довіру до правосуддя </w:t>
      </w:r>
      <w:r w:rsidR="00E36E06" w:rsidRPr="00665C7C">
        <w:rPr>
          <w:sz w:val="27"/>
          <w:szCs w:val="27"/>
          <w:lang w:eastAsia="uk-UA"/>
        </w:rPr>
        <w:t>–</w:t>
      </w:r>
      <w:r w:rsidRPr="00665C7C">
        <w:rPr>
          <w:sz w:val="27"/>
          <w:szCs w:val="27"/>
          <w:lang w:eastAsia="uk-UA"/>
        </w:rPr>
        <w:t xml:space="preserve"> незалежно від наявності доведеного протиправного діяння.</w:t>
      </w:r>
    </w:p>
    <w:p w14:paraId="6E54FB94" w14:textId="65ABA844" w:rsidR="007E2E70" w:rsidRPr="00665C7C" w:rsidRDefault="006E4330"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Оцінюючи кандидата на відповідність зазначеному показнику, Комісія виходить із такого</w:t>
      </w:r>
      <w:r w:rsidR="007E2E70" w:rsidRPr="00665C7C">
        <w:rPr>
          <w:sz w:val="27"/>
          <w:szCs w:val="27"/>
          <w:lang w:eastAsia="uk-UA"/>
        </w:rPr>
        <w:t>.</w:t>
      </w:r>
    </w:p>
    <w:p w14:paraId="5264FE87" w14:textId="77777777" w:rsidR="006E4330" w:rsidRPr="00665C7C" w:rsidRDefault="006E4330"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Пунктом 3.1 Бангалорських принципів встановлено, що суддя повинен демонструвати поведінку, бездоганну навіть з точки зору стороннього спостерігача. У Бангалорських принципах також звертається увага на те, що постійна увага з боку суспільства покладає на суддю обов’язок прийняти низку обмежень, і, незважаючи на те, що пересічному громадянину ці обов’язки могли б здатися обтяжливими, суддя приймає їх добровільно та охоче. Поведінка судді має відповідати високому статусу його посади.</w:t>
      </w:r>
    </w:p>
    <w:p w14:paraId="07855EDB" w14:textId="3A1326B0" w:rsidR="006E4330" w:rsidRPr="00665C7C" w:rsidRDefault="006E4330"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Комісія беззастережно підтримує положення Коментаря до Кодексу суддівської етики, затвердженого рішенням Ради суддів України від 04 лютого 2016</w:t>
      </w:r>
      <w:r w:rsidR="00A3483A" w:rsidRPr="00665C7C">
        <w:rPr>
          <w:sz w:val="27"/>
          <w:szCs w:val="27"/>
          <w:lang w:eastAsia="uk-UA"/>
        </w:rPr>
        <w:t> </w:t>
      </w:r>
      <w:r w:rsidRPr="00665C7C">
        <w:rPr>
          <w:sz w:val="27"/>
          <w:szCs w:val="27"/>
          <w:lang w:eastAsia="uk-UA"/>
        </w:rPr>
        <w:t>року № 1: високі стандарти поведінки полягають у тому, що суддя як на роботі, так і поза її межами, в повсякденному житті, має демонструвати таку поведінку, щоб учасники процесу і оточуючі люди бачили в ньому еталон порядності і справедливості – високоморальну, чесну, стриману, врівноважену людину. Неналежна поведінка суддів підриває упевненість громадян у справедливості судової системи. Судді мають усвідомлювати і пам’ятати про те, що вони перебувають під постійним та пильним контролем громадськості. Підтримання високих стандартів поведінки вимагає від суддів уникнення створення враження неналежної поведінки, як професійної, так і особистої. Суддя має усвідомлювати, що він представляє судову владу держави, та не допускати зі свого боку поведінки, що може зашкодити авторитету суду. Аналогічну позицію Ради суддів України відображено і в Коментарі до Кодексу суддівської етики 2024 року, затвердженому рішенням Ради суддів України від 02 березня 2026 року № 14.</w:t>
      </w:r>
    </w:p>
    <w:p w14:paraId="2294BAEC" w14:textId="350956D7" w:rsidR="006E4330" w:rsidRPr="00665C7C" w:rsidRDefault="006E4330" w:rsidP="004B1497">
      <w:pPr>
        <w:numPr>
          <w:ilvl w:val="0"/>
          <w:numId w:val="8"/>
        </w:numPr>
        <w:shd w:val="clear" w:color="auto" w:fill="FFFFFF"/>
        <w:spacing w:before="100" w:beforeAutospacing="1" w:after="100" w:afterAutospacing="1"/>
        <w:ind w:left="0" w:firstLine="709"/>
        <w:jc w:val="both"/>
        <w:rPr>
          <w:sz w:val="27"/>
          <w:szCs w:val="27"/>
          <w:lang w:eastAsia="uk-UA"/>
        </w:rPr>
      </w:pPr>
      <w:r w:rsidRPr="00665C7C">
        <w:rPr>
          <w:sz w:val="27"/>
          <w:szCs w:val="27"/>
          <w:lang w:eastAsia="uk-UA"/>
        </w:rPr>
        <w:t>З огляду на викладене Комісія наголошує, що підтримання високих стандартів поведінки вимагає від судді уникати неналежної поведінки як при виконанні посадових обов’язків, так і в особистому житті. Суддя має усвідомлювати, що він представляє судову владу держави, та не допускати поведінки, що може зашкодити авторитету правосуддя. Суддя повинен поважати закон, додержуватися його та за будь-яких обставин дбати про те, щоб його дії сприяли зміцненню суспільної довіри до судових органів.</w:t>
      </w:r>
    </w:p>
    <w:p w14:paraId="0ADE7894" w14:textId="77777777" w:rsidR="000E1373" w:rsidRPr="00665C7C" w:rsidRDefault="000E1373" w:rsidP="004B1497">
      <w:pPr>
        <w:pStyle w:val="a9"/>
        <w:numPr>
          <w:ilvl w:val="0"/>
          <w:numId w:val="8"/>
        </w:numPr>
        <w:spacing w:before="100" w:beforeAutospacing="1" w:after="100" w:afterAutospacing="1"/>
        <w:ind w:left="0" w:firstLine="709"/>
        <w:jc w:val="both"/>
        <w:rPr>
          <w:sz w:val="27"/>
          <w:szCs w:val="27"/>
          <w:lang w:eastAsia="uk-UA"/>
        </w:rPr>
      </w:pPr>
      <w:r w:rsidRPr="00665C7C">
        <w:rPr>
          <w:sz w:val="27"/>
          <w:szCs w:val="27"/>
        </w:rPr>
        <w:t>Статтею 41 Конституції України та статтею 1 Першого протоколу до Конвенції про захист прав людини і основоположних свобод встановлено, що право приватної власності є непорушним і ніхто не може бути позбавленим своєї власності інакше як в інтересах суспільства і на умовах, передбачених законом і загальними принципами міжнародного права.</w:t>
      </w:r>
    </w:p>
    <w:p w14:paraId="13C489F4" w14:textId="67961BB2" w:rsidR="000E1373" w:rsidRPr="00665C7C" w:rsidRDefault="000E1373" w:rsidP="004B1497">
      <w:pPr>
        <w:pStyle w:val="a9"/>
        <w:numPr>
          <w:ilvl w:val="0"/>
          <w:numId w:val="8"/>
        </w:numPr>
        <w:spacing w:before="100" w:beforeAutospacing="1" w:after="100" w:afterAutospacing="1"/>
        <w:ind w:left="0" w:firstLine="709"/>
        <w:jc w:val="both"/>
        <w:rPr>
          <w:sz w:val="27"/>
          <w:szCs w:val="27"/>
        </w:rPr>
      </w:pPr>
      <w:r w:rsidRPr="00665C7C">
        <w:rPr>
          <w:sz w:val="27"/>
          <w:szCs w:val="27"/>
        </w:rPr>
        <w:t>Згідно з частиною другою статті 382 Ц</w:t>
      </w:r>
      <w:r w:rsidR="00AC5C87" w:rsidRPr="00665C7C">
        <w:rPr>
          <w:sz w:val="27"/>
          <w:szCs w:val="27"/>
        </w:rPr>
        <w:t>ивільного кодексу</w:t>
      </w:r>
      <w:r w:rsidRPr="00665C7C">
        <w:rPr>
          <w:sz w:val="27"/>
          <w:szCs w:val="27"/>
        </w:rPr>
        <w:t xml:space="preserve"> України усі власники квартир та нежитлових приміщень у багатоквартирному будинку є співвласниками на праві спільної сумісної власності спільного майна багатоквартирного будинку. Спільним майном багатоквартирного будинку є приміщення загального користування (у тому числі допоміжні), несучі, огороджувальні та несуче-огороджувальні конструкції будинку, механічне, електричне, сантехнічне та інше обладнання всередині або за межами будинку, яке обслуговує більше одного житлового або нежитлового приміщення, а також будівлі </w:t>
      </w:r>
      <w:r w:rsidRPr="00665C7C">
        <w:rPr>
          <w:sz w:val="27"/>
          <w:szCs w:val="27"/>
        </w:rPr>
        <w:lastRenderedPageBreak/>
        <w:t>і споруди, які призначені для задоволення потреб усіх співвласників багатоквартирного будинку та розташовані на прибудинковій території, а також права на земельну ділянку, на якій розташований багатоквартирний будинок та його прибудинкова територія, у разі державної реєстрації таких прав.</w:t>
      </w:r>
    </w:p>
    <w:p w14:paraId="75ED145A" w14:textId="43FD2A1D" w:rsidR="000E1373" w:rsidRPr="00665C7C" w:rsidRDefault="000E1373" w:rsidP="004B1497">
      <w:pPr>
        <w:pStyle w:val="a9"/>
        <w:numPr>
          <w:ilvl w:val="0"/>
          <w:numId w:val="8"/>
        </w:numPr>
        <w:spacing w:before="100" w:beforeAutospacing="1" w:after="100" w:afterAutospacing="1"/>
        <w:ind w:left="0" w:firstLine="709"/>
        <w:jc w:val="both"/>
        <w:rPr>
          <w:sz w:val="27"/>
          <w:szCs w:val="27"/>
        </w:rPr>
      </w:pPr>
      <w:r w:rsidRPr="00665C7C">
        <w:rPr>
          <w:sz w:val="27"/>
          <w:szCs w:val="27"/>
        </w:rPr>
        <w:t>Відповідно до частини другої статті 369 Ц</w:t>
      </w:r>
      <w:r w:rsidR="00AC5C87" w:rsidRPr="00665C7C">
        <w:rPr>
          <w:sz w:val="27"/>
          <w:szCs w:val="27"/>
        </w:rPr>
        <w:t>ивільного кодексу</w:t>
      </w:r>
      <w:r w:rsidRPr="00665C7C">
        <w:rPr>
          <w:sz w:val="27"/>
          <w:szCs w:val="27"/>
        </w:rPr>
        <w:t xml:space="preserve"> України розпорядження майном, що є у спільній сумісній власності, здійснюється за згодою співвласників.</w:t>
      </w:r>
      <w:r w:rsidR="001E6CD0" w:rsidRPr="00665C7C">
        <w:rPr>
          <w:sz w:val="27"/>
          <w:szCs w:val="27"/>
        </w:rPr>
        <w:t xml:space="preserve"> </w:t>
      </w:r>
      <w:r w:rsidRPr="00665C7C">
        <w:rPr>
          <w:sz w:val="27"/>
          <w:szCs w:val="27"/>
        </w:rPr>
        <w:t>В абзаці третьому частини другої статті 369 Ц</w:t>
      </w:r>
      <w:r w:rsidR="001E6CD0" w:rsidRPr="00665C7C">
        <w:rPr>
          <w:sz w:val="27"/>
          <w:szCs w:val="27"/>
        </w:rPr>
        <w:t>ивільного</w:t>
      </w:r>
      <w:r w:rsidRPr="00665C7C">
        <w:rPr>
          <w:sz w:val="27"/>
          <w:szCs w:val="27"/>
        </w:rPr>
        <w:t xml:space="preserve"> України передбачено, що згода співвласників на вчинення правочину щодо розпорядження спільним майном, який підлягає нотаріальному посвідченню та (або) державній реєстрації, має бути висловлена письмово і нотаріально посвідчена.</w:t>
      </w:r>
    </w:p>
    <w:p w14:paraId="2332C22C" w14:textId="0C692952" w:rsidR="000E1373" w:rsidRPr="00665C7C" w:rsidRDefault="000E1373" w:rsidP="004B1497">
      <w:pPr>
        <w:pStyle w:val="a9"/>
        <w:numPr>
          <w:ilvl w:val="0"/>
          <w:numId w:val="8"/>
        </w:numPr>
        <w:spacing w:before="100" w:beforeAutospacing="1" w:after="100" w:afterAutospacing="1"/>
        <w:ind w:left="0" w:firstLine="709"/>
        <w:jc w:val="both"/>
        <w:rPr>
          <w:sz w:val="27"/>
          <w:szCs w:val="27"/>
        </w:rPr>
      </w:pPr>
      <w:r w:rsidRPr="00665C7C">
        <w:rPr>
          <w:sz w:val="27"/>
          <w:szCs w:val="27"/>
        </w:rPr>
        <w:t>У рішенні Конституційного Суду України у справі про права співвласників на допоміжні приміщення багатоквартирних будинків від 02 березня 2004 року</w:t>
      </w:r>
      <w:r w:rsidR="00AE77B3" w:rsidRPr="00665C7C">
        <w:rPr>
          <w:sz w:val="27"/>
          <w:szCs w:val="27"/>
        </w:rPr>
        <w:t xml:space="preserve"> </w:t>
      </w:r>
      <w:r w:rsidRPr="00665C7C">
        <w:rPr>
          <w:sz w:val="27"/>
          <w:szCs w:val="27"/>
        </w:rPr>
        <w:t>№ 4-рп/2004 вказано, що в аспекті конституційного звернення</w:t>
      </w:r>
      <w:r w:rsidR="00AE77B3" w:rsidRPr="00665C7C">
        <w:rPr>
          <w:sz w:val="27"/>
          <w:szCs w:val="27"/>
        </w:rPr>
        <w:t xml:space="preserve"> </w:t>
      </w:r>
      <w:r w:rsidRPr="00665C7C">
        <w:rPr>
          <w:sz w:val="27"/>
          <w:szCs w:val="27"/>
        </w:rPr>
        <w:t xml:space="preserve">і конституційного подання положення частини першої статті 1, положення пункту 2 статті 10 Закону України «Про приватизацію державного житлового фонду» треба розуміти так: допоміжні приміщення (підвали, сараї, </w:t>
      </w:r>
      <w:proofErr w:type="spellStart"/>
      <w:r w:rsidRPr="00665C7C">
        <w:rPr>
          <w:sz w:val="27"/>
          <w:szCs w:val="27"/>
        </w:rPr>
        <w:t>кладовки</w:t>
      </w:r>
      <w:proofErr w:type="spellEnd"/>
      <w:r w:rsidRPr="00665C7C">
        <w:rPr>
          <w:sz w:val="27"/>
          <w:szCs w:val="27"/>
        </w:rPr>
        <w:t xml:space="preserve">, горища, </w:t>
      </w:r>
      <w:proofErr w:type="spellStart"/>
      <w:r w:rsidRPr="00665C7C">
        <w:rPr>
          <w:sz w:val="27"/>
          <w:szCs w:val="27"/>
        </w:rPr>
        <w:t>колясочні</w:t>
      </w:r>
      <w:proofErr w:type="spellEnd"/>
      <w:r w:rsidRPr="00665C7C">
        <w:rPr>
          <w:sz w:val="27"/>
          <w:szCs w:val="27"/>
        </w:rPr>
        <w:t xml:space="preserve"> і</w:t>
      </w:r>
      <w:r w:rsidR="00AD0A06" w:rsidRPr="00665C7C">
        <w:rPr>
          <w:sz w:val="27"/>
          <w:szCs w:val="27"/>
        </w:rPr>
        <w:t> </w:t>
      </w:r>
      <w:r w:rsidRPr="00665C7C">
        <w:rPr>
          <w:sz w:val="27"/>
          <w:szCs w:val="27"/>
        </w:rPr>
        <w:t>т</w:t>
      </w:r>
      <w:r w:rsidR="001E6CD0" w:rsidRPr="00665C7C">
        <w:rPr>
          <w:sz w:val="27"/>
          <w:szCs w:val="27"/>
        </w:rPr>
        <w:t xml:space="preserve">а </w:t>
      </w:r>
      <w:r w:rsidRPr="00665C7C">
        <w:rPr>
          <w:sz w:val="27"/>
          <w:szCs w:val="27"/>
        </w:rPr>
        <w:t>ін.)</w:t>
      </w:r>
      <w:r w:rsidR="000442DC" w:rsidRPr="00665C7C">
        <w:rPr>
          <w:sz w:val="27"/>
          <w:szCs w:val="27"/>
        </w:rPr>
        <w:t xml:space="preserve"> </w:t>
      </w:r>
      <w:r w:rsidRPr="00665C7C">
        <w:rPr>
          <w:sz w:val="27"/>
          <w:szCs w:val="27"/>
        </w:rPr>
        <w:t>передаються безоплатно у спільну власність громадян одночасно з приватизацією ними квартир (кімнат у квартирах) багатоквартирних будинків. Підтвердження права власності на допоміжні приміщення не потребує здійснення додаткових дій, зокрема створення об`єднання співвласників багатоквартирного будинку, вступу до нього. Власник (власники) неприватизованих квартир багатоквартирного будинку</w:t>
      </w:r>
      <w:r w:rsidR="00AE77B3" w:rsidRPr="00665C7C">
        <w:rPr>
          <w:sz w:val="27"/>
          <w:szCs w:val="27"/>
        </w:rPr>
        <w:t xml:space="preserve"> </w:t>
      </w:r>
      <w:r w:rsidRPr="00665C7C">
        <w:rPr>
          <w:sz w:val="27"/>
          <w:szCs w:val="27"/>
        </w:rPr>
        <w:t>є співвласником (співвласниками) допоміжних приміщень нарівні</w:t>
      </w:r>
      <w:r w:rsidR="00AE77B3" w:rsidRPr="00665C7C">
        <w:rPr>
          <w:sz w:val="27"/>
          <w:szCs w:val="27"/>
        </w:rPr>
        <w:t xml:space="preserve"> </w:t>
      </w:r>
      <w:r w:rsidRPr="00665C7C">
        <w:rPr>
          <w:sz w:val="27"/>
          <w:szCs w:val="27"/>
        </w:rPr>
        <w:t>з власниками приватизованих квартир. Питання щодо згоди співвласників допоміжних приміщень на надбудову поверхів, улаштування мансард</w:t>
      </w:r>
      <w:r w:rsidR="00AE77B3" w:rsidRPr="00665C7C">
        <w:rPr>
          <w:sz w:val="27"/>
          <w:szCs w:val="27"/>
        </w:rPr>
        <w:t xml:space="preserve"> </w:t>
      </w:r>
      <w:r w:rsidRPr="00665C7C">
        <w:rPr>
          <w:sz w:val="27"/>
          <w:szCs w:val="27"/>
        </w:rPr>
        <w:t>у багатоквартирних будинках, на вчинення інших дій стосовно допоміжних приміщень (оренда тощо) вирішується відповідно до законів України, які визначають правовий режим власності.</w:t>
      </w:r>
    </w:p>
    <w:p w14:paraId="6D4FE707" w14:textId="37DD65F0" w:rsidR="000E1373" w:rsidRPr="00665C7C" w:rsidRDefault="000E1373" w:rsidP="004B1497">
      <w:pPr>
        <w:pStyle w:val="a9"/>
        <w:numPr>
          <w:ilvl w:val="0"/>
          <w:numId w:val="8"/>
        </w:numPr>
        <w:spacing w:before="100" w:beforeAutospacing="1" w:after="100" w:afterAutospacing="1"/>
        <w:ind w:left="0" w:firstLine="709"/>
        <w:jc w:val="both"/>
        <w:rPr>
          <w:sz w:val="27"/>
          <w:szCs w:val="27"/>
        </w:rPr>
      </w:pPr>
      <w:r w:rsidRPr="00665C7C">
        <w:rPr>
          <w:sz w:val="27"/>
          <w:szCs w:val="27"/>
        </w:rPr>
        <w:t>Згідно з рішенням Конституційного Суду України від 09 листопада 2011 року</w:t>
      </w:r>
      <w:r w:rsidR="00DD0B0D" w:rsidRPr="00665C7C">
        <w:rPr>
          <w:sz w:val="27"/>
          <w:szCs w:val="27"/>
        </w:rPr>
        <w:t xml:space="preserve"> </w:t>
      </w:r>
      <w:r w:rsidRPr="00665C7C">
        <w:rPr>
          <w:sz w:val="27"/>
          <w:szCs w:val="27"/>
        </w:rPr>
        <w:t>№ 14-рп/2011 у справі № 1-22/2011 за конституційним зверненням громадянина ОСОБА_3 щодо офіційного тлумачення пункту 2 статті 10 Закону України «Про приватизацію державного житлового фонду»</w:t>
      </w:r>
      <w:r w:rsidR="00D0570A" w:rsidRPr="00665C7C">
        <w:rPr>
          <w:sz w:val="27"/>
          <w:szCs w:val="27"/>
        </w:rPr>
        <w:t xml:space="preserve"> </w:t>
      </w:r>
      <w:r w:rsidRPr="00665C7C">
        <w:rPr>
          <w:sz w:val="27"/>
          <w:szCs w:val="27"/>
        </w:rPr>
        <w:t xml:space="preserve">в аспекті конституційного звернення положення пункту 2 статті 10 Закону України «Про приватизацію державного житлового фонду» </w:t>
      </w:r>
      <w:r w:rsidR="002062E0" w:rsidRPr="00665C7C">
        <w:rPr>
          <w:sz w:val="27"/>
          <w:szCs w:val="27"/>
        </w:rPr>
        <w:t>від 19 червня 1992 року № 2482-XII (2482-12) (</w:t>
      </w:r>
      <w:r w:rsidRPr="00665C7C">
        <w:rPr>
          <w:sz w:val="27"/>
          <w:szCs w:val="27"/>
        </w:rPr>
        <w:t>зі змінами</w:t>
      </w:r>
      <w:r w:rsidR="002062E0" w:rsidRPr="00665C7C">
        <w:rPr>
          <w:sz w:val="27"/>
          <w:szCs w:val="27"/>
        </w:rPr>
        <w:t>)</w:t>
      </w:r>
      <w:r w:rsidRPr="00665C7C">
        <w:rPr>
          <w:sz w:val="27"/>
          <w:szCs w:val="27"/>
        </w:rPr>
        <w:t xml:space="preserve"> необхідно розуміти так, що власники квартир </w:t>
      </w:r>
      <w:proofErr w:type="spellStart"/>
      <w:r w:rsidRPr="00665C7C">
        <w:rPr>
          <w:sz w:val="27"/>
          <w:szCs w:val="27"/>
        </w:rPr>
        <w:t>дво</w:t>
      </w:r>
      <w:proofErr w:type="spellEnd"/>
      <w:r w:rsidRPr="00665C7C">
        <w:rPr>
          <w:sz w:val="27"/>
          <w:szCs w:val="27"/>
        </w:rPr>
        <w:t>- або багатоквартирних житлових будинків та житлових приміщень</w:t>
      </w:r>
      <w:r w:rsidR="00362C5A" w:rsidRPr="00665C7C">
        <w:rPr>
          <w:sz w:val="27"/>
          <w:szCs w:val="27"/>
        </w:rPr>
        <w:t xml:space="preserve"> </w:t>
      </w:r>
      <w:r w:rsidRPr="00665C7C">
        <w:rPr>
          <w:sz w:val="27"/>
          <w:szCs w:val="27"/>
        </w:rPr>
        <w:t>у гуртожитку, незалежно від підстав набуття права власності на такі квартири, житлові приміщення, є співвласниками допоміжних приміщень у будинку чи гуртожитку, технічного обладнання, елементів зовнішнього благоустрою.</w:t>
      </w:r>
    </w:p>
    <w:p w14:paraId="2D5ED79A" w14:textId="040176C7" w:rsidR="000E1373" w:rsidRPr="00665C7C" w:rsidRDefault="000E1373" w:rsidP="004B1497">
      <w:pPr>
        <w:pStyle w:val="a9"/>
        <w:numPr>
          <w:ilvl w:val="0"/>
          <w:numId w:val="8"/>
        </w:numPr>
        <w:spacing w:before="100" w:beforeAutospacing="1" w:after="100" w:afterAutospacing="1"/>
        <w:ind w:left="0" w:firstLine="709"/>
        <w:jc w:val="both"/>
        <w:rPr>
          <w:sz w:val="27"/>
          <w:szCs w:val="27"/>
        </w:rPr>
      </w:pPr>
      <w:r w:rsidRPr="00665C7C">
        <w:rPr>
          <w:sz w:val="27"/>
          <w:szCs w:val="27"/>
        </w:rPr>
        <w:t xml:space="preserve">Таким чином, на допоміжні приміщення багатоквартирного будинку поширюється правовий режим як спільної сумісної, так і спільної часткової власності, який передбачає особливий порядок здійснення </w:t>
      </w:r>
      <w:proofErr w:type="spellStart"/>
      <w:r w:rsidRPr="00665C7C">
        <w:rPr>
          <w:sz w:val="27"/>
          <w:szCs w:val="27"/>
        </w:rPr>
        <w:t>правомочностей</w:t>
      </w:r>
      <w:proofErr w:type="spellEnd"/>
      <w:r w:rsidRPr="00665C7C">
        <w:rPr>
          <w:sz w:val="27"/>
          <w:szCs w:val="27"/>
        </w:rPr>
        <w:t xml:space="preserve"> власника щодо володіння, користування і розпорядження. </w:t>
      </w:r>
      <w:r w:rsidR="00253B8D" w:rsidRPr="00665C7C">
        <w:rPr>
          <w:sz w:val="27"/>
          <w:szCs w:val="27"/>
        </w:rPr>
        <w:t>Водночас у</w:t>
      </w:r>
      <w:r w:rsidRPr="00665C7C">
        <w:rPr>
          <w:sz w:val="27"/>
          <w:szCs w:val="27"/>
        </w:rPr>
        <w:t xml:space="preserve"> законодавчому порядку не виокремлюються </w:t>
      </w:r>
      <w:r w:rsidR="00253B8D" w:rsidRPr="00665C7C">
        <w:rPr>
          <w:sz w:val="27"/>
          <w:szCs w:val="27"/>
        </w:rPr>
        <w:t>суб’єкти</w:t>
      </w:r>
      <w:r w:rsidRPr="00665C7C">
        <w:rPr>
          <w:sz w:val="27"/>
          <w:szCs w:val="27"/>
        </w:rPr>
        <w:t xml:space="preserve"> права спільної власності залежно від підстав набуття права власності на квартиру.</w:t>
      </w:r>
    </w:p>
    <w:p w14:paraId="4A9C76F8" w14:textId="53FAD776" w:rsidR="00A61847" w:rsidRPr="00665C7C" w:rsidRDefault="00A61847" w:rsidP="004B1497">
      <w:pPr>
        <w:pStyle w:val="a9"/>
        <w:numPr>
          <w:ilvl w:val="0"/>
          <w:numId w:val="8"/>
        </w:numPr>
        <w:ind w:left="0" w:firstLine="709"/>
        <w:jc w:val="both"/>
        <w:rPr>
          <w:sz w:val="27"/>
          <w:szCs w:val="27"/>
        </w:rPr>
      </w:pPr>
      <w:r w:rsidRPr="00665C7C">
        <w:rPr>
          <w:sz w:val="27"/>
          <w:szCs w:val="27"/>
        </w:rPr>
        <w:t xml:space="preserve">Допоміжні приміщення багатоквартирного будинку є обмежено </w:t>
      </w:r>
      <w:proofErr w:type="spellStart"/>
      <w:r w:rsidRPr="00665C7C">
        <w:rPr>
          <w:sz w:val="27"/>
          <w:szCs w:val="27"/>
        </w:rPr>
        <w:t>оборотоздатними</w:t>
      </w:r>
      <w:proofErr w:type="spellEnd"/>
      <w:r w:rsidRPr="00665C7C">
        <w:rPr>
          <w:sz w:val="27"/>
          <w:szCs w:val="27"/>
        </w:rPr>
        <w:t xml:space="preserve">, вони не можуть бути окремо відчужені або сформовані як </w:t>
      </w:r>
      <w:r w:rsidRPr="00665C7C">
        <w:rPr>
          <w:sz w:val="27"/>
          <w:szCs w:val="27"/>
        </w:rPr>
        <w:lastRenderedPageBreak/>
        <w:t>окремий об’єкт нерухомості у приватну власність. Принцип спільності здійснення права власності вимагає, щоб будь-яка дія щодо переобладнання чи реконструкції допоміжних приміщень була погоджена з усіма співвласниками. Крім того, спільне майно багатоквартирного будинку не може бути поділено між співвласниками, і вони не мають права на виділення його частки в натурі.</w:t>
      </w:r>
    </w:p>
    <w:p w14:paraId="7F3DA6D1" w14:textId="48C8EEDB" w:rsidR="00EE33F2" w:rsidRPr="00665C7C" w:rsidRDefault="00EE33F2" w:rsidP="004B1497">
      <w:pPr>
        <w:pStyle w:val="a9"/>
        <w:numPr>
          <w:ilvl w:val="0"/>
          <w:numId w:val="8"/>
        </w:numPr>
        <w:ind w:left="0" w:firstLine="709"/>
        <w:jc w:val="both"/>
        <w:rPr>
          <w:iCs/>
          <w:sz w:val="27"/>
          <w:szCs w:val="27"/>
        </w:rPr>
      </w:pPr>
      <w:r w:rsidRPr="00665C7C">
        <w:rPr>
          <w:sz w:val="27"/>
          <w:szCs w:val="27"/>
        </w:rPr>
        <w:t>Водночас Комісією встановлено, що</w:t>
      </w:r>
      <w:r w:rsidR="004477CA" w:rsidRPr="00665C7C">
        <w:rPr>
          <w:sz w:val="27"/>
          <w:szCs w:val="27"/>
        </w:rPr>
        <w:t xml:space="preserve"> на підставі </w:t>
      </w:r>
      <w:r w:rsidRPr="00665C7C">
        <w:rPr>
          <w:iCs/>
          <w:sz w:val="27"/>
          <w:szCs w:val="27"/>
        </w:rPr>
        <w:t xml:space="preserve">рішення Комінтернівського  районного суду міста </w:t>
      </w:r>
      <w:r w:rsidR="004477CA" w:rsidRPr="00665C7C">
        <w:rPr>
          <w:iCs/>
          <w:sz w:val="27"/>
          <w:szCs w:val="27"/>
        </w:rPr>
        <w:t>Харкова</w:t>
      </w:r>
      <w:r w:rsidRPr="00665C7C">
        <w:rPr>
          <w:iCs/>
          <w:sz w:val="27"/>
          <w:szCs w:val="27"/>
        </w:rPr>
        <w:t xml:space="preserve"> від 11 січня 2008 року за Антоновим </w:t>
      </w:r>
      <w:r w:rsidR="00EA4666" w:rsidRPr="00665C7C">
        <w:rPr>
          <w:iCs/>
          <w:sz w:val="27"/>
          <w:szCs w:val="27"/>
        </w:rPr>
        <w:t>С.В.</w:t>
      </w:r>
      <w:r w:rsidRPr="00665C7C">
        <w:rPr>
          <w:iCs/>
          <w:sz w:val="27"/>
          <w:szCs w:val="27"/>
        </w:rPr>
        <w:t xml:space="preserve"> визнан</w:t>
      </w:r>
      <w:r w:rsidR="004477CA" w:rsidRPr="00665C7C">
        <w:rPr>
          <w:iCs/>
          <w:sz w:val="27"/>
          <w:szCs w:val="27"/>
        </w:rPr>
        <w:t>о</w:t>
      </w:r>
      <w:r w:rsidRPr="00665C7C">
        <w:rPr>
          <w:iCs/>
          <w:sz w:val="27"/>
          <w:szCs w:val="27"/>
        </w:rPr>
        <w:t xml:space="preserve"> право власності на нежитлові приміщення № CLXXXVI та </w:t>
      </w:r>
      <w:r w:rsidRPr="00A242A8">
        <w:rPr>
          <w:iCs/>
          <w:spacing w:val="8"/>
          <w:sz w:val="27"/>
          <w:szCs w:val="27"/>
        </w:rPr>
        <w:t>№ CLXXXIX лі</w:t>
      </w:r>
      <w:r w:rsidR="00EA4666" w:rsidRPr="00A242A8">
        <w:rPr>
          <w:iCs/>
          <w:spacing w:val="8"/>
          <w:sz w:val="27"/>
          <w:szCs w:val="27"/>
        </w:rPr>
        <w:t>т</w:t>
      </w:r>
      <w:r w:rsidRPr="00A242A8">
        <w:rPr>
          <w:iCs/>
          <w:spacing w:val="8"/>
          <w:sz w:val="27"/>
          <w:szCs w:val="27"/>
        </w:rPr>
        <w:t>. «А-12-14» загальною площею 38,4 </w:t>
      </w:r>
      <w:proofErr w:type="spellStart"/>
      <w:r w:rsidRPr="00A242A8">
        <w:rPr>
          <w:iCs/>
          <w:spacing w:val="8"/>
          <w:sz w:val="27"/>
          <w:szCs w:val="27"/>
        </w:rPr>
        <w:t>кв.м</w:t>
      </w:r>
      <w:proofErr w:type="spellEnd"/>
      <w:r w:rsidR="00EA4666" w:rsidRPr="00A242A8">
        <w:rPr>
          <w:iCs/>
          <w:spacing w:val="8"/>
          <w:sz w:val="27"/>
          <w:szCs w:val="27"/>
        </w:rPr>
        <w:t xml:space="preserve"> </w:t>
      </w:r>
      <w:r w:rsidR="00A242A8" w:rsidRPr="00A242A8">
        <w:rPr>
          <w:iCs/>
          <w:spacing w:val="8"/>
          <w:sz w:val="27"/>
          <w:szCs w:val="27"/>
        </w:rPr>
        <w:t>АДРЕСА_2</w:t>
      </w:r>
      <w:r w:rsidRPr="00665C7C">
        <w:rPr>
          <w:iCs/>
          <w:sz w:val="27"/>
          <w:szCs w:val="27"/>
        </w:rPr>
        <w:t xml:space="preserve"> </w:t>
      </w:r>
      <w:r w:rsidR="002E38B9" w:rsidRPr="00665C7C">
        <w:rPr>
          <w:iCs/>
          <w:sz w:val="27"/>
          <w:szCs w:val="27"/>
        </w:rPr>
        <w:t xml:space="preserve">у </w:t>
      </w:r>
      <w:r w:rsidRPr="00665C7C">
        <w:rPr>
          <w:iCs/>
          <w:sz w:val="27"/>
          <w:szCs w:val="27"/>
        </w:rPr>
        <w:t>м.</w:t>
      </w:r>
      <w:r w:rsidR="00A242A8">
        <w:rPr>
          <w:iCs/>
          <w:sz w:val="27"/>
          <w:szCs w:val="27"/>
        </w:rPr>
        <w:t> </w:t>
      </w:r>
      <w:r w:rsidRPr="00665C7C">
        <w:rPr>
          <w:iCs/>
          <w:sz w:val="27"/>
          <w:szCs w:val="27"/>
        </w:rPr>
        <w:t>Харків.</w:t>
      </w:r>
    </w:p>
    <w:p w14:paraId="5466CEBE" w14:textId="01B9BA12" w:rsidR="00F441EE" w:rsidRPr="00665C7C" w:rsidRDefault="00F441EE" w:rsidP="004B1497">
      <w:pPr>
        <w:pStyle w:val="a9"/>
        <w:numPr>
          <w:ilvl w:val="0"/>
          <w:numId w:val="8"/>
        </w:numPr>
        <w:ind w:left="0" w:firstLine="709"/>
        <w:jc w:val="both"/>
        <w:rPr>
          <w:iCs/>
          <w:sz w:val="27"/>
          <w:szCs w:val="27"/>
        </w:rPr>
      </w:pPr>
      <w:r w:rsidRPr="00665C7C">
        <w:rPr>
          <w:iCs/>
          <w:sz w:val="27"/>
          <w:szCs w:val="27"/>
        </w:rPr>
        <w:t xml:space="preserve">Комісія не здійснює перегляду законності та обґрунтованості рішення Комінтернівського районного суду міста Харкова від 11 січня 2008 року, яке набрало законної сили, і не ставить під сумнів набуте на його підставі право власності. Предметом оцінки Комісії є не законність титулу, а поведінка кандидата під час набуття та володіння цим майном з огляду на підпункти 1, 6 пункту 21 та підпункт 1 пункту 22 </w:t>
      </w:r>
      <w:r w:rsidR="002E38B9" w:rsidRPr="00665C7C">
        <w:rPr>
          <w:iCs/>
          <w:sz w:val="27"/>
          <w:szCs w:val="27"/>
        </w:rPr>
        <w:t>Єдиних п</w:t>
      </w:r>
      <w:r w:rsidRPr="00665C7C">
        <w:rPr>
          <w:iCs/>
          <w:sz w:val="27"/>
          <w:szCs w:val="27"/>
        </w:rPr>
        <w:t>оказників.</w:t>
      </w:r>
    </w:p>
    <w:p w14:paraId="0336F25E" w14:textId="77777777" w:rsidR="00452B50" w:rsidRPr="00665C7C" w:rsidRDefault="00F441EE" w:rsidP="004B1497">
      <w:pPr>
        <w:pStyle w:val="a9"/>
        <w:numPr>
          <w:ilvl w:val="0"/>
          <w:numId w:val="8"/>
        </w:numPr>
        <w:ind w:left="0" w:firstLine="709"/>
        <w:jc w:val="both"/>
        <w:rPr>
          <w:iCs/>
          <w:sz w:val="27"/>
          <w:szCs w:val="27"/>
        </w:rPr>
      </w:pPr>
      <w:r w:rsidRPr="00665C7C">
        <w:rPr>
          <w:iCs/>
          <w:sz w:val="27"/>
          <w:szCs w:val="27"/>
        </w:rPr>
        <w:t xml:space="preserve">Оцінюючи істотність встановлених обставин, Комісія враховує таке. На час набуття права (2008 рік) кандидат працював в органах прокуратури, а не обіймав посаду судді, тому його поведінка оцінюється за правилами етики, що на нього тоді поширювалися (пункт 7 Показників). Від подій минуло понад 17 років. Приміщення відчужено у 2014 році, а отриманий дохід задекларовано. </w:t>
      </w:r>
    </w:p>
    <w:p w14:paraId="704C52B8" w14:textId="401E9921" w:rsidR="00F441EE" w:rsidRPr="00665C7C" w:rsidRDefault="00F441EE" w:rsidP="004B1497">
      <w:pPr>
        <w:pStyle w:val="a9"/>
        <w:numPr>
          <w:ilvl w:val="0"/>
          <w:numId w:val="8"/>
        </w:numPr>
        <w:ind w:left="0" w:firstLine="709"/>
        <w:jc w:val="both"/>
        <w:rPr>
          <w:iCs/>
          <w:sz w:val="27"/>
          <w:szCs w:val="27"/>
        </w:rPr>
      </w:pPr>
      <w:r w:rsidRPr="00665C7C">
        <w:rPr>
          <w:iCs/>
          <w:sz w:val="27"/>
          <w:szCs w:val="27"/>
        </w:rPr>
        <w:t xml:space="preserve">Водночас кандидат не підтвердив наявності згоди співвласників на зміну правового режиму допоміжних приміщень. Крім того, він не зазначав це майно в деклараціях за 2012–2014 роки. Сукупно ці обставини не породжують обґрунтованого сумніву у відповідності кандидата показнику, визначеному </w:t>
      </w:r>
      <w:r w:rsidR="006210F5" w:rsidRPr="00665C7C">
        <w:rPr>
          <w:iCs/>
          <w:sz w:val="27"/>
          <w:szCs w:val="27"/>
        </w:rPr>
        <w:t>під</w:t>
      </w:r>
      <w:r w:rsidRPr="00665C7C">
        <w:rPr>
          <w:iCs/>
          <w:sz w:val="27"/>
          <w:szCs w:val="27"/>
        </w:rPr>
        <w:t xml:space="preserve">пунктом 2.13.7 Положення (пункт 11 </w:t>
      </w:r>
      <w:r w:rsidR="00D61C90" w:rsidRPr="00665C7C">
        <w:rPr>
          <w:iCs/>
          <w:sz w:val="27"/>
          <w:szCs w:val="27"/>
        </w:rPr>
        <w:t>Єдиних п</w:t>
      </w:r>
      <w:r w:rsidRPr="00665C7C">
        <w:rPr>
          <w:iCs/>
          <w:sz w:val="27"/>
          <w:szCs w:val="27"/>
        </w:rPr>
        <w:t>оказників, пункт 5.10 Положення), однак становлять декілька менш суттєвих порушень у розумінні пункту 5.12 Положення.</w:t>
      </w:r>
    </w:p>
    <w:p w14:paraId="4EDA25A6" w14:textId="0BA7CED2" w:rsidR="00C94F54" w:rsidRPr="00665C7C" w:rsidRDefault="00213280" w:rsidP="004B1497">
      <w:pPr>
        <w:pStyle w:val="a9"/>
        <w:numPr>
          <w:ilvl w:val="0"/>
          <w:numId w:val="8"/>
        </w:numPr>
        <w:shd w:val="clear" w:color="auto" w:fill="FFFFFF"/>
        <w:ind w:left="0" w:firstLine="709"/>
        <w:jc w:val="both"/>
        <w:rPr>
          <w:iCs/>
          <w:sz w:val="27"/>
          <w:szCs w:val="27"/>
        </w:rPr>
      </w:pPr>
      <w:r w:rsidRPr="00665C7C">
        <w:rPr>
          <w:iCs/>
          <w:sz w:val="27"/>
          <w:szCs w:val="27"/>
        </w:rPr>
        <w:t>Попри це Комісія відзначає неможливість ставлення під сумнів рішення Комінтернівського районного суду міста Харкова від 11 січня 2008 року, а наведені обставини не є достатніми для висновку про невідповідність кандидата критері</w:t>
      </w:r>
      <w:r w:rsidR="00921961" w:rsidRPr="00665C7C">
        <w:rPr>
          <w:iCs/>
          <w:sz w:val="27"/>
          <w:szCs w:val="27"/>
        </w:rPr>
        <w:t>ю</w:t>
      </w:r>
      <w:r w:rsidRPr="00665C7C">
        <w:rPr>
          <w:iCs/>
          <w:sz w:val="27"/>
          <w:szCs w:val="27"/>
        </w:rPr>
        <w:t xml:space="preserve"> доброчесності </w:t>
      </w:r>
      <w:r w:rsidR="00921961" w:rsidRPr="00665C7C">
        <w:rPr>
          <w:iCs/>
          <w:sz w:val="27"/>
          <w:szCs w:val="27"/>
        </w:rPr>
        <w:t>загалом</w:t>
      </w:r>
      <w:r w:rsidRPr="00665C7C">
        <w:rPr>
          <w:iCs/>
          <w:sz w:val="27"/>
          <w:szCs w:val="27"/>
        </w:rPr>
        <w:t xml:space="preserve">. Водночас такі обставини не є нейтральними, тому Комісія </w:t>
      </w:r>
      <w:r w:rsidR="00532687" w:rsidRPr="00665C7C">
        <w:rPr>
          <w:iCs/>
          <w:sz w:val="27"/>
          <w:szCs w:val="27"/>
        </w:rPr>
        <w:t xml:space="preserve">вважає, що </w:t>
      </w:r>
      <w:r w:rsidR="00921961" w:rsidRPr="00665C7C">
        <w:rPr>
          <w:iCs/>
          <w:sz w:val="27"/>
          <w:szCs w:val="27"/>
        </w:rPr>
        <w:t>вони</w:t>
      </w:r>
      <w:r w:rsidR="00532687" w:rsidRPr="00665C7C">
        <w:rPr>
          <w:iCs/>
          <w:sz w:val="27"/>
          <w:szCs w:val="27"/>
        </w:rPr>
        <w:t xml:space="preserve"> мають бути </w:t>
      </w:r>
      <w:r w:rsidR="00C70ABE" w:rsidRPr="00665C7C">
        <w:rPr>
          <w:sz w:val="27"/>
          <w:szCs w:val="27"/>
          <w:shd w:val="clear" w:color="auto" w:fill="FFFFFF"/>
        </w:rPr>
        <w:t>враховані при визначенні балів за критеріями доброчесності</w:t>
      </w:r>
      <w:r w:rsidR="00532687" w:rsidRPr="00665C7C">
        <w:rPr>
          <w:sz w:val="27"/>
          <w:szCs w:val="27"/>
          <w:shd w:val="clear" w:color="auto" w:fill="FFFFFF"/>
        </w:rPr>
        <w:t xml:space="preserve"> та професійної </w:t>
      </w:r>
      <w:r w:rsidR="00E7405E" w:rsidRPr="00665C7C">
        <w:rPr>
          <w:sz w:val="27"/>
          <w:szCs w:val="27"/>
          <w:shd w:val="clear" w:color="auto" w:fill="FFFFFF"/>
        </w:rPr>
        <w:t>етики.</w:t>
      </w:r>
    </w:p>
    <w:p w14:paraId="1042107D" w14:textId="71B3F7C6" w:rsidR="006D03EF" w:rsidRPr="00665C7C" w:rsidRDefault="00C94F54" w:rsidP="004B1497">
      <w:pPr>
        <w:pStyle w:val="a9"/>
        <w:numPr>
          <w:ilvl w:val="0"/>
          <w:numId w:val="8"/>
        </w:numPr>
        <w:shd w:val="clear" w:color="auto" w:fill="FFFFFF"/>
        <w:tabs>
          <w:tab w:val="left" w:pos="142"/>
        </w:tabs>
        <w:ind w:left="0" w:firstLine="709"/>
        <w:jc w:val="both"/>
        <w:rPr>
          <w:sz w:val="27"/>
          <w:szCs w:val="27"/>
        </w:rPr>
      </w:pPr>
      <w:r w:rsidRPr="00665C7C">
        <w:rPr>
          <w:sz w:val="27"/>
          <w:szCs w:val="27"/>
        </w:rPr>
        <w:t xml:space="preserve">Таким чином, Комісія одноголосно вирішила зменшити бали кандидата за показником </w:t>
      </w:r>
      <w:r w:rsidR="00DD4937" w:rsidRPr="00665C7C">
        <w:rPr>
          <w:sz w:val="27"/>
          <w:szCs w:val="27"/>
        </w:rPr>
        <w:t>«Дотримання етичних норм і бездоганна поведінка у професійній діяльності та особистому житті»</w:t>
      </w:r>
      <w:r w:rsidRPr="00665C7C">
        <w:rPr>
          <w:sz w:val="27"/>
          <w:szCs w:val="27"/>
        </w:rPr>
        <w:t xml:space="preserve"> критеріїв доброчесності та професійної етики на 15 балів.</w:t>
      </w:r>
    </w:p>
    <w:p w14:paraId="5CC275CA" w14:textId="5F802FB5" w:rsidR="00B0691E" w:rsidRDefault="006D03EF" w:rsidP="004B1497">
      <w:pPr>
        <w:pStyle w:val="a9"/>
        <w:numPr>
          <w:ilvl w:val="0"/>
          <w:numId w:val="8"/>
        </w:numPr>
        <w:shd w:val="clear" w:color="auto" w:fill="FFFFFF"/>
        <w:tabs>
          <w:tab w:val="left" w:pos="142"/>
        </w:tabs>
        <w:ind w:left="0" w:firstLine="709"/>
        <w:jc w:val="both"/>
        <w:rPr>
          <w:sz w:val="27"/>
          <w:szCs w:val="27"/>
        </w:rPr>
      </w:pPr>
      <w:r w:rsidRPr="00665C7C">
        <w:rPr>
          <w:sz w:val="27"/>
          <w:szCs w:val="27"/>
        </w:rPr>
        <w:t>З</w:t>
      </w:r>
      <w:r w:rsidR="00B0691E" w:rsidRPr="00665C7C">
        <w:rPr>
          <w:sz w:val="27"/>
          <w:szCs w:val="27"/>
        </w:rPr>
        <w:t xml:space="preserve">а результатами дослідження досьє, письмових пояснень та співбесіди з кандидатом, а також за результатами голосувань під час закритого обговорення за відповідними показниками сумарний бал, отриманий за цим критерієм, становить </w:t>
      </w:r>
      <w:r w:rsidR="008553D2" w:rsidRPr="00665C7C">
        <w:rPr>
          <w:sz w:val="27"/>
          <w:szCs w:val="27"/>
        </w:rPr>
        <w:t>2</w:t>
      </w:r>
      <w:r w:rsidRPr="00665C7C">
        <w:rPr>
          <w:sz w:val="27"/>
          <w:szCs w:val="27"/>
        </w:rPr>
        <w:t>70</w:t>
      </w:r>
      <w:r w:rsidR="00772A3D" w:rsidRPr="00665C7C">
        <w:rPr>
          <w:sz w:val="27"/>
          <w:szCs w:val="27"/>
        </w:rPr>
        <w:t> </w:t>
      </w:r>
      <w:r w:rsidR="00B0691E" w:rsidRPr="00665C7C">
        <w:rPr>
          <w:sz w:val="27"/>
          <w:szCs w:val="27"/>
        </w:rPr>
        <w:t xml:space="preserve">балів із 300 можливих, що вище 75% (225 балів) максимально можливого </w:t>
      </w:r>
      <w:proofErr w:type="spellStart"/>
      <w:r w:rsidR="00B0691E" w:rsidRPr="00665C7C">
        <w:rPr>
          <w:sz w:val="27"/>
          <w:szCs w:val="27"/>
        </w:rPr>
        <w:t>бала</w:t>
      </w:r>
      <w:proofErr w:type="spellEnd"/>
      <w:r w:rsidR="00B0691E" w:rsidRPr="00665C7C">
        <w:rPr>
          <w:sz w:val="27"/>
          <w:szCs w:val="27"/>
        </w:rPr>
        <w:t>, тому Комісія виснує, що кандидат відповідає критерію доброчесності</w:t>
      </w:r>
      <w:r w:rsidR="00891599" w:rsidRPr="00665C7C">
        <w:rPr>
          <w:sz w:val="27"/>
          <w:szCs w:val="27"/>
        </w:rPr>
        <w:t xml:space="preserve"> </w:t>
      </w:r>
      <w:r w:rsidR="00DA5E01" w:rsidRPr="00665C7C">
        <w:rPr>
          <w:sz w:val="27"/>
          <w:szCs w:val="27"/>
        </w:rPr>
        <w:t xml:space="preserve">та </w:t>
      </w:r>
      <w:r w:rsidR="00891599" w:rsidRPr="00665C7C">
        <w:rPr>
          <w:sz w:val="27"/>
          <w:szCs w:val="27"/>
        </w:rPr>
        <w:t>професійної етики</w:t>
      </w:r>
      <w:r w:rsidR="00B0691E" w:rsidRPr="00665C7C">
        <w:rPr>
          <w:sz w:val="27"/>
          <w:szCs w:val="27"/>
        </w:rPr>
        <w:t>.</w:t>
      </w:r>
    </w:p>
    <w:p w14:paraId="53B31F06" w14:textId="19BA1514" w:rsidR="00A242A8" w:rsidRDefault="00A242A8" w:rsidP="00A242A8">
      <w:pPr>
        <w:pStyle w:val="a9"/>
        <w:shd w:val="clear" w:color="auto" w:fill="FFFFFF"/>
        <w:tabs>
          <w:tab w:val="left" w:pos="142"/>
        </w:tabs>
        <w:ind w:left="709"/>
        <w:jc w:val="both"/>
        <w:rPr>
          <w:sz w:val="27"/>
          <w:szCs w:val="27"/>
        </w:rPr>
      </w:pPr>
    </w:p>
    <w:p w14:paraId="12C76953" w14:textId="77777777" w:rsidR="00A242A8" w:rsidRPr="00665C7C" w:rsidRDefault="00A242A8" w:rsidP="00A242A8">
      <w:pPr>
        <w:pStyle w:val="a9"/>
        <w:shd w:val="clear" w:color="auto" w:fill="FFFFFF"/>
        <w:tabs>
          <w:tab w:val="left" w:pos="142"/>
        </w:tabs>
        <w:ind w:left="709"/>
        <w:jc w:val="both"/>
        <w:rPr>
          <w:sz w:val="27"/>
          <w:szCs w:val="27"/>
        </w:rPr>
      </w:pPr>
      <w:bookmarkStart w:id="11" w:name="_GoBack"/>
      <w:bookmarkEnd w:id="11"/>
    </w:p>
    <w:p w14:paraId="4C6C87D4" w14:textId="45F24D82" w:rsidR="000A552F" w:rsidRPr="00665C7C" w:rsidRDefault="00CC465D" w:rsidP="004B1497">
      <w:pPr>
        <w:shd w:val="clear" w:color="auto" w:fill="FFFFFF"/>
        <w:tabs>
          <w:tab w:val="left" w:pos="426"/>
        </w:tabs>
        <w:jc w:val="both"/>
        <w:rPr>
          <w:b/>
          <w:sz w:val="27"/>
          <w:szCs w:val="27"/>
        </w:rPr>
      </w:pPr>
      <w:r w:rsidRPr="00665C7C">
        <w:rPr>
          <w:b/>
          <w:sz w:val="27"/>
          <w:szCs w:val="27"/>
        </w:rPr>
        <w:lastRenderedPageBreak/>
        <w:t>V</w:t>
      </w:r>
      <w:r w:rsidR="003428D9" w:rsidRPr="00665C7C">
        <w:rPr>
          <w:b/>
          <w:sz w:val="27"/>
          <w:szCs w:val="27"/>
        </w:rPr>
        <w:t>І</w:t>
      </w:r>
      <w:r w:rsidRPr="00665C7C">
        <w:rPr>
          <w:b/>
          <w:sz w:val="27"/>
          <w:szCs w:val="27"/>
        </w:rPr>
        <w:t>. Висновки за результатами кваліфікаційного оцінювання.</w:t>
      </w:r>
    </w:p>
    <w:tbl>
      <w:tblPr>
        <w:tblStyle w:val="ae"/>
        <w:tblW w:w="9616" w:type="dxa"/>
        <w:tblLook w:val="04A0" w:firstRow="1" w:lastRow="0" w:firstColumn="1" w:lastColumn="0" w:noHBand="0" w:noVBand="1"/>
      </w:tblPr>
      <w:tblGrid>
        <w:gridCol w:w="1999"/>
        <w:gridCol w:w="3232"/>
        <w:gridCol w:w="1893"/>
        <w:gridCol w:w="2492"/>
      </w:tblGrid>
      <w:tr w:rsidR="00665C7C" w:rsidRPr="00665C7C" w14:paraId="52BF7AB0" w14:textId="77777777" w:rsidTr="008D2489">
        <w:tc>
          <w:tcPr>
            <w:tcW w:w="1999"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5D0FBAA" w14:textId="74EC2852" w:rsidR="00CC465D" w:rsidRPr="00665C7C" w:rsidRDefault="00CC465D" w:rsidP="004B1497">
            <w:pPr>
              <w:tabs>
                <w:tab w:val="left" w:pos="426"/>
              </w:tabs>
              <w:jc w:val="center"/>
              <w:rPr>
                <w:sz w:val="27"/>
                <w:szCs w:val="27"/>
              </w:rPr>
            </w:pPr>
            <w:r w:rsidRPr="00665C7C">
              <w:rPr>
                <w:sz w:val="27"/>
                <w:szCs w:val="27"/>
              </w:rPr>
              <w:t>КРИТЕРІЇ</w:t>
            </w:r>
          </w:p>
        </w:tc>
        <w:tc>
          <w:tcPr>
            <w:tcW w:w="3232"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D537A81" w14:textId="6C0754E9" w:rsidR="00CC465D" w:rsidRPr="00665C7C" w:rsidRDefault="00CC465D" w:rsidP="004B1497">
            <w:pPr>
              <w:tabs>
                <w:tab w:val="left" w:pos="426"/>
              </w:tabs>
              <w:jc w:val="center"/>
              <w:rPr>
                <w:sz w:val="27"/>
                <w:szCs w:val="27"/>
              </w:rPr>
            </w:pPr>
            <w:r w:rsidRPr="00665C7C">
              <w:rPr>
                <w:sz w:val="27"/>
                <w:szCs w:val="27"/>
              </w:rPr>
              <w:t>ПОКАЗНИКИ</w:t>
            </w:r>
          </w:p>
        </w:tc>
        <w:tc>
          <w:tcPr>
            <w:tcW w:w="1893"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68F8738" w14:textId="4F8D3EAC" w:rsidR="00CC465D" w:rsidRPr="00665C7C" w:rsidRDefault="00CC465D" w:rsidP="004B1497">
            <w:pPr>
              <w:tabs>
                <w:tab w:val="left" w:pos="426"/>
              </w:tabs>
              <w:jc w:val="center"/>
              <w:rPr>
                <w:sz w:val="27"/>
                <w:szCs w:val="27"/>
              </w:rPr>
            </w:pPr>
            <w:r w:rsidRPr="00665C7C">
              <w:rPr>
                <w:sz w:val="27"/>
                <w:szCs w:val="27"/>
              </w:rPr>
              <w:t>РЕЗУЛЬТАТ</w:t>
            </w:r>
            <w:r w:rsidRPr="00665C7C">
              <w:rPr>
                <w:rFonts w:eastAsiaTheme="majorEastAsia"/>
                <w:sz w:val="27"/>
                <w:szCs w:val="27"/>
              </w:rPr>
              <w:t> </w:t>
            </w:r>
            <w:r w:rsidRPr="00665C7C">
              <w:rPr>
                <w:sz w:val="27"/>
                <w:szCs w:val="27"/>
              </w:rPr>
              <w:br/>
              <w:t>(за показником</w:t>
            </w:r>
          </w:p>
        </w:tc>
        <w:tc>
          <w:tcPr>
            <w:tcW w:w="2492"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B435FD0" w14:textId="12481CE1" w:rsidR="00CC465D" w:rsidRPr="00665C7C" w:rsidRDefault="00CC465D" w:rsidP="004B1497">
            <w:pPr>
              <w:tabs>
                <w:tab w:val="left" w:pos="426"/>
              </w:tabs>
              <w:jc w:val="center"/>
              <w:rPr>
                <w:sz w:val="27"/>
                <w:szCs w:val="27"/>
              </w:rPr>
            </w:pPr>
            <w:r w:rsidRPr="00665C7C">
              <w:rPr>
                <w:sz w:val="27"/>
                <w:szCs w:val="27"/>
              </w:rPr>
              <w:t>РЕЗУЛЬТАТ</w:t>
            </w:r>
            <w:r w:rsidRPr="00665C7C">
              <w:rPr>
                <w:rFonts w:eastAsiaTheme="majorEastAsia"/>
                <w:sz w:val="27"/>
                <w:szCs w:val="27"/>
              </w:rPr>
              <w:t> </w:t>
            </w:r>
            <w:r w:rsidRPr="00665C7C">
              <w:rPr>
                <w:sz w:val="27"/>
                <w:szCs w:val="27"/>
              </w:rPr>
              <w:br/>
              <w:t>(за критерієм)</w:t>
            </w:r>
          </w:p>
        </w:tc>
      </w:tr>
      <w:tr w:rsidR="00665C7C" w:rsidRPr="00665C7C" w14:paraId="6EBDFF86" w14:textId="77777777" w:rsidTr="008D2489">
        <w:tc>
          <w:tcPr>
            <w:tcW w:w="1999" w:type="dxa"/>
            <w:vMerge w:val="restart"/>
            <w:tcBorders>
              <w:top w:val="single" w:sz="18" w:space="0" w:color="auto"/>
              <w:left w:val="single" w:sz="18" w:space="0" w:color="auto"/>
            </w:tcBorders>
            <w:vAlign w:val="center"/>
          </w:tcPr>
          <w:p w14:paraId="20C3666F" w14:textId="24A77CD5" w:rsidR="00CC465D" w:rsidRPr="00665C7C" w:rsidRDefault="00CC465D" w:rsidP="004B1497">
            <w:pPr>
              <w:tabs>
                <w:tab w:val="left" w:pos="426"/>
              </w:tabs>
              <w:rPr>
                <w:sz w:val="27"/>
                <w:szCs w:val="27"/>
              </w:rPr>
            </w:pPr>
            <w:r w:rsidRPr="00665C7C">
              <w:rPr>
                <w:sz w:val="27"/>
                <w:szCs w:val="27"/>
              </w:rPr>
              <w:t>професійна компетентність</w:t>
            </w:r>
          </w:p>
        </w:tc>
        <w:tc>
          <w:tcPr>
            <w:tcW w:w="3232" w:type="dxa"/>
            <w:tcBorders>
              <w:top w:val="single" w:sz="18" w:space="0" w:color="auto"/>
            </w:tcBorders>
          </w:tcPr>
          <w:p w14:paraId="033D8213" w14:textId="43B2113B" w:rsidR="00CC465D" w:rsidRPr="00665C7C" w:rsidRDefault="00CC465D" w:rsidP="004B1497">
            <w:pPr>
              <w:tabs>
                <w:tab w:val="left" w:pos="426"/>
              </w:tabs>
              <w:jc w:val="both"/>
              <w:rPr>
                <w:sz w:val="27"/>
                <w:szCs w:val="27"/>
              </w:rPr>
            </w:pPr>
            <w:r w:rsidRPr="00665C7C">
              <w:rPr>
                <w:sz w:val="27"/>
                <w:szCs w:val="27"/>
              </w:rPr>
              <w:t>когнітивн</w:t>
            </w:r>
            <w:r w:rsidR="00A41E87" w:rsidRPr="00665C7C">
              <w:rPr>
                <w:sz w:val="27"/>
                <w:szCs w:val="27"/>
              </w:rPr>
              <w:t>і</w:t>
            </w:r>
            <w:r w:rsidRPr="00665C7C">
              <w:rPr>
                <w:sz w:val="27"/>
                <w:szCs w:val="27"/>
              </w:rPr>
              <w:t xml:space="preserve"> здібност</w:t>
            </w:r>
            <w:r w:rsidR="00A41E87" w:rsidRPr="00665C7C">
              <w:rPr>
                <w:sz w:val="27"/>
                <w:szCs w:val="27"/>
              </w:rPr>
              <w:t>і</w:t>
            </w:r>
          </w:p>
        </w:tc>
        <w:tc>
          <w:tcPr>
            <w:tcW w:w="1893" w:type="dxa"/>
            <w:tcBorders>
              <w:top w:val="single" w:sz="18" w:space="0" w:color="auto"/>
            </w:tcBorders>
            <w:vAlign w:val="center"/>
          </w:tcPr>
          <w:p w14:paraId="69B3CCE5" w14:textId="4A9F4D4F" w:rsidR="00CC465D" w:rsidRPr="00665C7C" w:rsidRDefault="00B16EDC" w:rsidP="004B1497">
            <w:pPr>
              <w:tabs>
                <w:tab w:val="left" w:pos="426"/>
              </w:tabs>
              <w:jc w:val="center"/>
              <w:rPr>
                <w:sz w:val="27"/>
                <w:szCs w:val="27"/>
                <w:lang w:val="ru-RU"/>
              </w:rPr>
            </w:pPr>
            <w:r w:rsidRPr="00665C7C">
              <w:rPr>
                <w:sz w:val="27"/>
                <w:szCs w:val="27"/>
              </w:rPr>
              <w:t>41,8</w:t>
            </w:r>
          </w:p>
        </w:tc>
        <w:tc>
          <w:tcPr>
            <w:tcW w:w="2492" w:type="dxa"/>
            <w:vMerge w:val="restart"/>
            <w:tcBorders>
              <w:top w:val="single" w:sz="18" w:space="0" w:color="auto"/>
              <w:bottom w:val="single" w:sz="18" w:space="0" w:color="auto"/>
              <w:right w:val="single" w:sz="18" w:space="0" w:color="auto"/>
            </w:tcBorders>
            <w:vAlign w:val="center"/>
          </w:tcPr>
          <w:p w14:paraId="31C85DAA" w14:textId="4FE553E2" w:rsidR="00CC465D" w:rsidRPr="00665C7C" w:rsidRDefault="00F97D82" w:rsidP="004B1497">
            <w:pPr>
              <w:tabs>
                <w:tab w:val="left" w:pos="426"/>
              </w:tabs>
              <w:jc w:val="center"/>
              <w:rPr>
                <w:sz w:val="27"/>
                <w:szCs w:val="27"/>
                <w:lang w:val="ru-RU"/>
              </w:rPr>
            </w:pPr>
            <w:r w:rsidRPr="00665C7C">
              <w:rPr>
                <w:sz w:val="27"/>
                <w:szCs w:val="27"/>
              </w:rPr>
              <w:t>330,80</w:t>
            </w:r>
          </w:p>
        </w:tc>
      </w:tr>
      <w:tr w:rsidR="00665C7C" w:rsidRPr="00665C7C" w14:paraId="23AD7006" w14:textId="77777777" w:rsidTr="008D2489">
        <w:tc>
          <w:tcPr>
            <w:tcW w:w="1999" w:type="dxa"/>
            <w:vMerge/>
            <w:tcBorders>
              <w:left w:val="single" w:sz="18" w:space="0" w:color="auto"/>
            </w:tcBorders>
          </w:tcPr>
          <w:p w14:paraId="770604F0" w14:textId="77777777" w:rsidR="00CC465D" w:rsidRPr="00665C7C" w:rsidRDefault="00CC465D" w:rsidP="004B1497">
            <w:pPr>
              <w:tabs>
                <w:tab w:val="left" w:pos="426"/>
              </w:tabs>
              <w:jc w:val="both"/>
              <w:rPr>
                <w:sz w:val="27"/>
                <w:szCs w:val="27"/>
              </w:rPr>
            </w:pPr>
          </w:p>
        </w:tc>
        <w:tc>
          <w:tcPr>
            <w:tcW w:w="3232" w:type="dxa"/>
          </w:tcPr>
          <w:p w14:paraId="3CF86851" w14:textId="66245B43" w:rsidR="00CC465D" w:rsidRPr="00665C7C" w:rsidRDefault="00CC465D" w:rsidP="004B1497">
            <w:pPr>
              <w:tabs>
                <w:tab w:val="left" w:pos="426"/>
              </w:tabs>
              <w:jc w:val="both"/>
              <w:rPr>
                <w:sz w:val="27"/>
                <w:szCs w:val="27"/>
              </w:rPr>
            </w:pPr>
            <w:r w:rsidRPr="00665C7C">
              <w:rPr>
                <w:sz w:val="27"/>
                <w:szCs w:val="27"/>
              </w:rPr>
              <w:t>знання історії української державності</w:t>
            </w:r>
          </w:p>
        </w:tc>
        <w:tc>
          <w:tcPr>
            <w:tcW w:w="1893" w:type="dxa"/>
            <w:vAlign w:val="center"/>
          </w:tcPr>
          <w:p w14:paraId="20C6D274" w14:textId="28116DBF" w:rsidR="00CC465D" w:rsidRPr="00665C7C" w:rsidRDefault="00581C6B" w:rsidP="004B1497">
            <w:pPr>
              <w:tabs>
                <w:tab w:val="left" w:pos="426"/>
              </w:tabs>
              <w:jc w:val="center"/>
              <w:rPr>
                <w:sz w:val="27"/>
                <w:szCs w:val="27"/>
              </w:rPr>
            </w:pPr>
            <w:r w:rsidRPr="00665C7C">
              <w:rPr>
                <w:sz w:val="27"/>
                <w:szCs w:val="27"/>
              </w:rPr>
              <w:t>40</w:t>
            </w:r>
          </w:p>
        </w:tc>
        <w:tc>
          <w:tcPr>
            <w:tcW w:w="2492" w:type="dxa"/>
            <w:vMerge/>
            <w:tcBorders>
              <w:bottom w:val="single" w:sz="18" w:space="0" w:color="auto"/>
              <w:right w:val="single" w:sz="18" w:space="0" w:color="auto"/>
            </w:tcBorders>
            <w:vAlign w:val="center"/>
          </w:tcPr>
          <w:p w14:paraId="06847C9E" w14:textId="77777777" w:rsidR="00CC465D" w:rsidRPr="00665C7C" w:rsidRDefault="00CC465D" w:rsidP="004B1497">
            <w:pPr>
              <w:tabs>
                <w:tab w:val="left" w:pos="426"/>
              </w:tabs>
              <w:jc w:val="center"/>
              <w:rPr>
                <w:sz w:val="27"/>
                <w:szCs w:val="27"/>
              </w:rPr>
            </w:pPr>
          </w:p>
        </w:tc>
      </w:tr>
      <w:tr w:rsidR="00665C7C" w:rsidRPr="00665C7C" w14:paraId="0E210C03" w14:textId="77777777" w:rsidTr="008D2489">
        <w:tc>
          <w:tcPr>
            <w:tcW w:w="1999" w:type="dxa"/>
            <w:vMerge/>
            <w:tcBorders>
              <w:left w:val="single" w:sz="18" w:space="0" w:color="auto"/>
            </w:tcBorders>
          </w:tcPr>
          <w:p w14:paraId="1B8CFE41" w14:textId="77777777" w:rsidR="00CC465D" w:rsidRPr="00665C7C" w:rsidRDefault="00CC465D" w:rsidP="004B1497">
            <w:pPr>
              <w:tabs>
                <w:tab w:val="left" w:pos="426"/>
              </w:tabs>
              <w:jc w:val="both"/>
              <w:rPr>
                <w:sz w:val="27"/>
                <w:szCs w:val="27"/>
              </w:rPr>
            </w:pPr>
          </w:p>
        </w:tc>
        <w:tc>
          <w:tcPr>
            <w:tcW w:w="3232" w:type="dxa"/>
          </w:tcPr>
          <w:p w14:paraId="0B02D67D" w14:textId="21F273D3" w:rsidR="00CC465D" w:rsidRPr="00665C7C" w:rsidRDefault="00CC465D" w:rsidP="004B1497">
            <w:pPr>
              <w:tabs>
                <w:tab w:val="left" w:pos="426"/>
              </w:tabs>
              <w:jc w:val="both"/>
              <w:rPr>
                <w:sz w:val="27"/>
                <w:szCs w:val="27"/>
              </w:rPr>
            </w:pPr>
            <w:r w:rsidRPr="00665C7C">
              <w:rPr>
                <w:sz w:val="27"/>
                <w:szCs w:val="27"/>
              </w:rPr>
              <w:t>знання у сфері права та спеціалізації суду</w:t>
            </w:r>
          </w:p>
        </w:tc>
        <w:tc>
          <w:tcPr>
            <w:tcW w:w="1893" w:type="dxa"/>
            <w:vAlign w:val="center"/>
          </w:tcPr>
          <w:p w14:paraId="06EB28D8" w14:textId="45A224A1" w:rsidR="00CC465D" w:rsidRPr="00665C7C" w:rsidRDefault="00F97D82" w:rsidP="004B1497">
            <w:pPr>
              <w:tabs>
                <w:tab w:val="left" w:pos="426"/>
              </w:tabs>
              <w:jc w:val="center"/>
              <w:rPr>
                <w:sz w:val="27"/>
                <w:szCs w:val="27"/>
                <w:lang w:val="ru-RU"/>
              </w:rPr>
            </w:pPr>
            <w:r w:rsidRPr="00665C7C">
              <w:rPr>
                <w:sz w:val="27"/>
                <w:szCs w:val="27"/>
              </w:rPr>
              <w:t>132</w:t>
            </w:r>
          </w:p>
        </w:tc>
        <w:tc>
          <w:tcPr>
            <w:tcW w:w="2492" w:type="dxa"/>
            <w:vMerge/>
            <w:tcBorders>
              <w:bottom w:val="single" w:sz="18" w:space="0" w:color="auto"/>
              <w:right w:val="single" w:sz="18" w:space="0" w:color="auto"/>
            </w:tcBorders>
            <w:vAlign w:val="center"/>
          </w:tcPr>
          <w:p w14:paraId="068A9920" w14:textId="77777777" w:rsidR="00CC465D" w:rsidRPr="00665C7C" w:rsidRDefault="00CC465D" w:rsidP="004B1497">
            <w:pPr>
              <w:tabs>
                <w:tab w:val="left" w:pos="426"/>
              </w:tabs>
              <w:jc w:val="center"/>
              <w:rPr>
                <w:sz w:val="27"/>
                <w:szCs w:val="27"/>
              </w:rPr>
            </w:pPr>
          </w:p>
        </w:tc>
      </w:tr>
      <w:tr w:rsidR="00665C7C" w:rsidRPr="00665C7C" w14:paraId="405EBBEB" w14:textId="77777777" w:rsidTr="008D2489">
        <w:tc>
          <w:tcPr>
            <w:tcW w:w="1999" w:type="dxa"/>
            <w:vMerge/>
            <w:tcBorders>
              <w:left w:val="single" w:sz="18" w:space="0" w:color="auto"/>
              <w:bottom w:val="single" w:sz="18" w:space="0" w:color="auto"/>
            </w:tcBorders>
          </w:tcPr>
          <w:p w14:paraId="75466F2D" w14:textId="77777777" w:rsidR="00CC465D" w:rsidRPr="00665C7C" w:rsidRDefault="00CC465D" w:rsidP="004B1497">
            <w:pPr>
              <w:tabs>
                <w:tab w:val="left" w:pos="426"/>
              </w:tabs>
              <w:jc w:val="both"/>
              <w:rPr>
                <w:sz w:val="27"/>
                <w:szCs w:val="27"/>
              </w:rPr>
            </w:pPr>
          </w:p>
        </w:tc>
        <w:tc>
          <w:tcPr>
            <w:tcW w:w="3232" w:type="dxa"/>
            <w:tcBorders>
              <w:bottom w:val="single" w:sz="18" w:space="0" w:color="auto"/>
            </w:tcBorders>
          </w:tcPr>
          <w:p w14:paraId="2A240E1B" w14:textId="270B05B5" w:rsidR="00CC465D" w:rsidRPr="00665C7C" w:rsidRDefault="00CC465D" w:rsidP="004B1497">
            <w:pPr>
              <w:tabs>
                <w:tab w:val="left" w:pos="426"/>
              </w:tabs>
              <w:jc w:val="both"/>
              <w:rPr>
                <w:sz w:val="27"/>
                <w:szCs w:val="27"/>
              </w:rPr>
            </w:pPr>
            <w:r w:rsidRPr="00665C7C">
              <w:rPr>
                <w:sz w:val="27"/>
                <w:szCs w:val="27"/>
              </w:rPr>
              <w:t>здатність практичного застосування знань у сфері права у суді відповідного рівня та спеціалізації</w:t>
            </w:r>
          </w:p>
        </w:tc>
        <w:tc>
          <w:tcPr>
            <w:tcW w:w="1893" w:type="dxa"/>
            <w:tcBorders>
              <w:bottom w:val="single" w:sz="18" w:space="0" w:color="auto"/>
            </w:tcBorders>
            <w:vAlign w:val="center"/>
          </w:tcPr>
          <w:p w14:paraId="443DE5EB" w14:textId="2DBBAC6C" w:rsidR="00CC465D" w:rsidRPr="00665C7C" w:rsidRDefault="00F97D82" w:rsidP="004B1497">
            <w:pPr>
              <w:tabs>
                <w:tab w:val="left" w:pos="426"/>
              </w:tabs>
              <w:jc w:val="center"/>
              <w:rPr>
                <w:sz w:val="27"/>
                <w:szCs w:val="27"/>
              </w:rPr>
            </w:pPr>
            <w:r w:rsidRPr="00665C7C">
              <w:rPr>
                <w:sz w:val="27"/>
                <w:szCs w:val="27"/>
              </w:rPr>
              <w:t>117</w:t>
            </w:r>
          </w:p>
        </w:tc>
        <w:tc>
          <w:tcPr>
            <w:tcW w:w="2492" w:type="dxa"/>
            <w:vMerge/>
            <w:tcBorders>
              <w:bottom w:val="single" w:sz="18" w:space="0" w:color="auto"/>
              <w:right w:val="single" w:sz="18" w:space="0" w:color="auto"/>
            </w:tcBorders>
            <w:vAlign w:val="center"/>
          </w:tcPr>
          <w:p w14:paraId="15AA467C" w14:textId="77777777" w:rsidR="00CC465D" w:rsidRPr="00665C7C" w:rsidRDefault="00CC465D" w:rsidP="004B1497">
            <w:pPr>
              <w:tabs>
                <w:tab w:val="left" w:pos="426"/>
              </w:tabs>
              <w:jc w:val="center"/>
              <w:rPr>
                <w:sz w:val="27"/>
                <w:szCs w:val="27"/>
              </w:rPr>
            </w:pPr>
          </w:p>
        </w:tc>
      </w:tr>
      <w:tr w:rsidR="00665C7C" w:rsidRPr="00665C7C" w14:paraId="3C0370CB" w14:textId="77777777" w:rsidTr="008D2489">
        <w:tc>
          <w:tcPr>
            <w:tcW w:w="1999" w:type="dxa"/>
            <w:vMerge w:val="restart"/>
            <w:tcBorders>
              <w:top w:val="single" w:sz="18" w:space="0" w:color="auto"/>
              <w:left w:val="single" w:sz="18" w:space="0" w:color="auto"/>
            </w:tcBorders>
            <w:vAlign w:val="center"/>
          </w:tcPr>
          <w:p w14:paraId="1A6C9346" w14:textId="00AE01B5" w:rsidR="00180140" w:rsidRPr="00665C7C" w:rsidRDefault="00180140" w:rsidP="004B1497">
            <w:pPr>
              <w:tabs>
                <w:tab w:val="left" w:pos="426"/>
              </w:tabs>
              <w:rPr>
                <w:sz w:val="27"/>
                <w:szCs w:val="27"/>
              </w:rPr>
            </w:pPr>
            <w:r w:rsidRPr="00665C7C">
              <w:rPr>
                <w:sz w:val="27"/>
                <w:szCs w:val="27"/>
              </w:rPr>
              <w:t>особиста компетентність</w:t>
            </w:r>
          </w:p>
        </w:tc>
        <w:tc>
          <w:tcPr>
            <w:tcW w:w="3232" w:type="dxa"/>
            <w:tcBorders>
              <w:top w:val="single" w:sz="18" w:space="0" w:color="auto"/>
            </w:tcBorders>
          </w:tcPr>
          <w:p w14:paraId="525AB49A" w14:textId="4717ABF4" w:rsidR="00180140" w:rsidRPr="00665C7C" w:rsidRDefault="00180140" w:rsidP="004B1497">
            <w:pPr>
              <w:tabs>
                <w:tab w:val="left" w:pos="426"/>
              </w:tabs>
              <w:jc w:val="both"/>
              <w:rPr>
                <w:sz w:val="27"/>
                <w:szCs w:val="27"/>
              </w:rPr>
            </w:pPr>
            <w:r w:rsidRPr="00665C7C">
              <w:rPr>
                <w:sz w:val="27"/>
                <w:szCs w:val="27"/>
              </w:rPr>
              <w:t>рішучість та відповідальність</w:t>
            </w:r>
          </w:p>
        </w:tc>
        <w:tc>
          <w:tcPr>
            <w:tcW w:w="1893" w:type="dxa"/>
            <w:tcBorders>
              <w:top w:val="single" w:sz="18" w:space="0" w:color="auto"/>
            </w:tcBorders>
            <w:vAlign w:val="center"/>
          </w:tcPr>
          <w:p w14:paraId="7CCF5F6B" w14:textId="1D968CB4" w:rsidR="00180140" w:rsidRPr="00665C7C" w:rsidRDefault="00F97D82" w:rsidP="004B1497">
            <w:pPr>
              <w:tabs>
                <w:tab w:val="left" w:pos="426"/>
              </w:tabs>
              <w:jc w:val="center"/>
              <w:rPr>
                <w:sz w:val="27"/>
                <w:szCs w:val="27"/>
              </w:rPr>
            </w:pPr>
            <w:r w:rsidRPr="00665C7C">
              <w:rPr>
                <w:sz w:val="27"/>
                <w:szCs w:val="27"/>
              </w:rPr>
              <w:t>19,33</w:t>
            </w:r>
          </w:p>
        </w:tc>
        <w:tc>
          <w:tcPr>
            <w:tcW w:w="2492" w:type="dxa"/>
            <w:vMerge w:val="restart"/>
            <w:tcBorders>
              <w:top w:val="single" w:sz="18" w:space="0" w:color="auto"/>
              <w:bottom w:val="single" w:sz="18" w:space="0" w:color="auto"/>
              <w:right w:val="single" w:sz="18" w:space="0" w:color="auto"/>
            </w:tcBorders>
            <w:vAlign w:val="center"/>
          </w:tcPr>
          <w:p w14:paraId="3A8C8628" w14:textId="086C1EAD" w:rsidR="00180140" w:rsidRPr="00665C7C" w:rsidRDefault="004C2DF6" w:rsidP="004B1497">
            <w:pPr>
              <w:tabs>
                <w:tab w:val="left" w:pos="426"/>
              </w:tabs>
              <w:jc w:val="center"/>
              <w:rPr>
                <w:sz w:val="27"/>
                <w:szCs w:val="27"/>
              </w:rPr>
            </w:pPr>
            <w:r w:rsidRPr="00665C7C">
              <w:rPr>
                <w:sz w:val="27"/>
                <w:szCs w:val="27"/>
              </w:rPr>
              <w:t>3</w:t>
            </w:r>
            <w:r w:rsidR="00F97D82" w:rsidRPr="00665C7C">
              <w:rPr>
                <w:sz w:val="27"/>
                <w:szCs w:val="27"/>
              </w:rPr>
              <w:t>7,5</w:t>
            </w:r>
            <w:r w:rsidR="008553D2" w:rsidRPr="00665C7C">
              <w:rPr>
                <w:sz w:val="27"/>
                <w:szCs w:val="27"/>
              </w:rPr>
              <w:t>0</w:t>
            </w:r>
          </w:p>
        </w:tc>
      </w:tr>
      <w:tr w:rsidR="00665C7C" w:rsidRPr="00665C7C" w14:paraId="6952D898" w14:textId="77777777" w:rsidTr="008D2489">
        <w:tc>
          <w:tcPr>
            <w:tcW w:w="1999" w:type="dxa"/>
            <w:vMerge/>
            <w:tcBorders>
              <w:left w:val="single" w:sz="18" w:space="0" w:color="auto"/>
              <w:bottom w:val="single" w:sz="18" w:space="0" w:color="auto"/>
            </w:tcBorders>
          </w:tcPr>
          <w:p w14:paraId="33B634B0" w14:textId="77777777" w:rsidR="00180140" w:rsidRPr="00665C7C" w:rsidRDefault="00180140" w:rsidP="004B1497">
            <w:pPr>
              <w:tabs>
                <w:tab w:val="left" w:pos="426"/>
              </w:tabs>
              <w:jc w:val="both"/>
              <w:rPr>
                <w:sz w:val="27"/>
                <w:szCs w:val="27"/>
              </w:rPr>
            </w:pPr>
          </w:p>
        </w:tc>
        <w:tc>
          <w:tcPr>
            <w:tcW w:w="3232" w:type="dxa"/>
            <w:tcBorders>
              <w:bottom w:val="single" w:sz="18" w:space="0" w:color="auto"/>
            </w:tcBorders>
          </w:tcPr>
          <w:p w14:paraId="70100041" w14:textId="1857C213" w:rsidR="00180140" w:rsidRPr="00665C7C" w:rsidRDefault="00180140" w:rsidP="004B1497">
            <w:pPr>
              <w:tabs>
                <w:tab w:val="left" w:pos="426"/>
              </w:tabs>
              <w:jc w:val="both"/>
              <w:rPr>
                <w:sz w:val="27"/>
                <w:szCs w:val="27"/>
              </w:rPr>
            </w:pPr>
            <w:r w:rsidRPr="00665C7C">
              <w:rPr>
                <w:sz w:val="27"/>
                <w:szCs w:val="27"/>
              </w:rPr>
              <w:t>безперервний розвиток</w:t>
            </w:r>
          </w:p>
        </w:tc>
        <w:tc>
          <w:tcPr>
            <w:tcW w:w="1893" w:type="dxa"/>
            <w:tcBorders>
              <w:bottom w:val="single" w:sz="18" w:space="0" w:color="auto"/>
            </w:tcBorders>
            <w:vAlign w:val="center"/>
          </w:tcPr>
          <w:p w14:paraId="30E69FEC" w14:textId="40B803C0" w:rsidR="00180140" w:rsidRPr="00665C7C" w:rsidRDefault="00F97D82" w:rsidP="004B1497">
            <w:pPr>
              <w:tabs>
                <w:tab w:val="left" w:pos="426"/>
              </w:tabs>
              <w:jc w:val="center"/>
              <w:rPr>
                <w:sz w:val="27"/>
                <w:szCs w:val="27"/>
              </w:rPr>
            </w:pPr>
            <w:r w:rsidRPr="00665C7C">
              <w:rPr>
                <w:sz w:val="27"/>
                <w:szCs w:val="27"/>
              </w:rPr>
              <w:t>18,17</w:t>
            </w:r>
          </w:p>
        </w:tc>
        <w:tc>
          <w:tcPr>
            <w:tcW w:w="2492" w:type="dxa"/>
            <w:vMerge/>
            <w:tcBorders>
              <w:bottom w:val="single" w:sz="18" w:space="0" w:color="auto"/>
              <w:right w:val="single" w:sz="18" w:space="0" w:color="auto"/>
            </w:tcBorders>
            <w:vAlign w:val="center"/>
          </w:tcPr>
          <w:p w14:paraId="1A91E034" w14:textId="77777777" w:rsidR="00180140" w:rsidRPr="00665C7C" w:rsidRDefault="00180140" w:rsidP="004B1497">
            <w:pPr>
              <w:tabs>
                <w:tab w:val="left" w:pos="426"/>
              </w:tabs>
              <w:jc w:val="center"/>
              <w:rPr>
                <w:sz w:val="27"/>
                <w:szCs w:val="27"/>
              </w:rPr>
            </w:pPr>
          </w:p>
        </w:tc>
      </w:tr>
      <w:tr w:rsidR="00665C7C" w:rsidRPr="00665C7C" w14:paraId="490A37F8" w14:textId="77777777" w:rsidTr="008D2489">
        <w:tc>
          <w:tcPr>
            <w:tcW w:w="1999" w:type="dxa"/>
            <w:vMerge w:val="restart"/>
            <w:tcBorders>
              <w:top w:val="single" w:sz="18" w:space="0" w:color="auto"/>
              <w:left w:val="single" w:sz="18" w:space="0" w:color="auto"/>
            </w:tcBorders>
            <w:vAlign w:val="center"/>
          </w:tcPr>
          <w:p w14:paraId="7582BA3B" w14:textId="62097993" w:rsidR="00180140" w:rsidRPr="00665C7C" w:rsidRDefault="00180140" w:rsidP="004B1497">
            <w:pPr>
              <w:tabs>
                <w:tab w:val="left" w:pos="426"/>
              </w:tabs>
              <w:rPr>
                <w:sz w:val="27"/>
                <w:szCs w:val="27"/>
              </w:rPr>
            </w:pPr>
            <w:r w:rsidRPr="00665C7C">
              <w:rPr>
                <w:sz w:val="27"/>
                <w:szCs w:val="27"/>
              </w:rPr>
              <w:t>соціальна компетентність</w:t>
            </w:r>
          </w:p>
        </w:tc>
        <w:tc>
          <w:tcPr>
            <w:tcW w:w="3232" w:type="dxa"/>
            <w:tcBorders>
              <w:top w:val="single" w:sz="18" w:space="0" w:color="auto"/>
            </w:tcBorders>
          </w:tcPr>
          <w:p w14:paraId="332F5388" w14:textId="12FFFC68" w:rsidR="00180140" w:rsidRPr="00665C7C" w:rsidRDefault="00180140" w:rsidP="004B1497">
            <w:pPr>
              <w:tabs>
                <w:tab w:val="left" w:pos="426"/>
              </w:tabs>
              <w:jc w:val="both"/>
              <w:rPr>
                <w:sz w:val="27"/>
                <w:szCs w:val="27"/>
              </w:rPr>
            </w:pPr>
            <w:r w:rsidRPr="00665C7C">
              <w:rPr>
                <w:sz w:val="27"/>
                <w:szCs w:val="27"/>
              </w:rPr>
              <w:t>ефективна комунікація</w:t>
            </w:r>
          </w:p>
        </w:tc>
        <w:tc>
          <w:tcPr>
            <w:tcW w:w="1893" w:type="dxa"/>
            <w:tcBorders>
              <w:top w:val="single" w:sz="18" w:space="0" w:color="auto"/>
            </w:tcBorders>
            <w:vAlign w:val="center"/>
          </w:tcPr>
          <w:p w14:paraId="39A46A0A" w14:textId="04F38F71" w:rsidR="00180140" w:rsidRPr="00665C7C" w:rsidRDefault="00F97D82" w:rsidP="004B1497">
            <w:pPr>
              <w:tabs>
                <w:tab w:val="left" w:pos="426"/>
              </w:tabs>
              <w:jc w:val="center"/>
              <w:rPr>
                <w:sz w:val="27"/>
                <w:szCs w:val="27"/>
              </w:rPr>
            </w:pPr>
            <w:r w:rsidRPr="00665C7C">
              <w:rPr>
                <w:sz w:val="27"/>
                <w:szCs w:val="27"/>
              </w:rPr>
              <w:t>8</w:t>
            </w:r>
            <w:r w:rsidR="004C2DF6" w:rsidRPr="00665C7C">
              <w:rPr>
                <w:sz w:val="27"/>
                <w:szCs w:val="27"/>
              </w:rPr>
              <w:t>,00</w:t>
            </w:r>
          </w:p>
        </w:tc>
        <w:tc>
          <w:tcPr>
            <w:tcW w:w="2492" w:type="dxa"/>
            <w:vMerge w:val="restart"/>
            <w:tcBorders>
              <w:top w:val="single" w:sz="18" w:space="0" w:color="auto"/>
              <w:bottom w:val="single" w:sz="18" w:space="0" w:color="auto"/>
              <w:right w:val="single" w:sz="18" w:space="0" w:color="auto"/>
            </w:tcBorders>
            <w:vAlign w:val="center"/>
          </w:tcPr>
          <w:p w14:paraId="7384CF1B" w14:textId="7087A231" w:rsidR="00180140" w:rsidRPr="00665C7C" w:rsidRDefault="00DF079B" w:rsidP="004B1497">
            <w:pPr>
              <w:tabs>
                <w:tab w:val="left" w:pos="426"/>
              </w:tabs>
              <w:jc w:val="center"/>
              <w:rPr>
                <w:sz w:val="27"/>
                <w:szCs w:val="27"/>
                <w:lang w:val="ru-RU"/>
              </w:rPr>
            </w:pPr>
            <w:r w:rsidRPr="00665C7C">
              <w:rPr>
                <w:sz w:val="27"/>
                <w:szCs w:val="27"/>
                <w:lang w:val="ru-RU"/>
              </w:rPr>
              <w:t>37,50</w:t>
            </w:r>
          </w:p>
        </w:tc>
      </w:tr>
      <w:tr w:rsidR="00665C7C" w:rsidRPr="00665C7C" w14:paraId="7D91B23F" w14:textId="77777777" w:rsidTr="008D2489">
        <w:tc>
          <w:tcPr>
            <w:tcW w:w="1999" w:type="dxa"/>
            <w:vMerge/>
            <w:tcBorders>
              <w:left w:val="single" w:sz="18" w:space="0" w:color="auto"/>
            </w:tcBorders>
          </w:tcPr>
          <w:p w14:paraId="0A3CC4F3" w14:textId="77777777" w:rsidR="00180140" w:rsidRPr="00665C7C" w:rsidRDefault="00180140" w:rsidP="004B1497">
            <w:pPr>
              <w:tabs>
                <w:tab w:val="left" w:pos="426"/>
              </w:tabs>
              <w:jc w:val="both"/>
              <w:rPr>
                <w:sz w:val="27"/>
                <w:szCs w:val="27"/>
              </w:rPr>
            </w:pPr>
          </w:p>
        </w:tc>
        <w:tc>
          <w:tcPr>
            <w:tcW w:w="3232" w:type="dxa"/>
          </w:tcPr>
          <w:p w14:paraId="585C53ED" w14:textId="45F0F665" w:rsidR="00180140" w:rsidRPr="00665C7C" w:rsidRDefault="00180140" w:rsidP="004B1497">
            <w:pPr>
              <w:tabs>
                <w:tab w:val="left" w:pos="426"/>
              </w:tabs>
              <w:jc w:val="both"/>
              <w:rPr>
                <w:sz w:val="27"/>
                <w:szCs w:val="27"/>
              </w:rPr>
            </w:pPr>
            <w:r w:rsidRPr="00665C7C">
              <w:rPr>
                <w:sz w:val="27"/>
                <w:szCs w:val="27"/>
              </w:rPr>
              <w:t>ефективна взаємодія</w:t>
            </w:r>
          </w:p>
        </w:tc>
        <w:tc>
          <w:tcPr>
            <w:tcW w:w="1893" w:type="dxa"/>
            <w:vAlign w:val="center"/>
          </w:tcPr>
          <w:p w14:paraId="690C8708" w14:textId="28459CC4" w:rsidR="00180140" w:rsidRPr="00665C7C" w:rsidRDefault="004C2DF6" w:rsidP="004B1497">
            <w:pPr>
              <w:tabs>
                <w:tab w:val="left" w:pos="426"/>
              </w:tabs>
              <w:jc w:val="center"/>
              <w:rPr>
                <w:sz w:val="27"/>
                <w:szCs w:val="27"/>
                <w:lang w:val="ru-RU"/>
              </w:rPr>
            </w:pPr>
            <w:r w:rsidRPr="00665C7C">
              <w:rPr>
                <w:sz w:val="27"/>
                <w:szCs w:val="27"/>
                <w:lang w:val="ru-RU"/>
              </w:rPr>
              <w:t>8,</w:t>
            </w:r>
            <w:r w:rsidR="00DF079B" w:rsidRPr="00665C7C">
              <w:rPr>
                <w:sz w:val="27"/>
                <w:szCs w:val="27"/>
                <w:lang w:val="ru-RU"/>
              </w:rPr>
              <w:t>50</w:t>
            </w:r>
          </w:p>
        </w:tc>
        <w:tc>
          <w:tcPr>
            <w:tcW w:w="2492" w:type="dxa"/>
            <w:vMerge/>
            <w:tcBorders>
              <w:bottom w:val="single" w:sz="18" w:space="0" w:color="auto"/>
              <w:right w:val="single" w:sz="18" w:space="0" w:color="auto"/>
            </w:tcBorders>
            <w:vAlign w:val="center"/>
          </w:tcPr>
          <w:p w14:paraId="20A5393E" w14:textId="77777777" w:rsidR="00180140" w:rsidRPr="00665C7C" w:rsidRDefault="00180140" w:rsidP="004B1497">
            <w:pPr>
              <w:tabs>
                <w:tab w:val="left" w:pos="426"/>
              </w:tabs>
              <w:jc w:val="center"/>
              <w:rPr>
                <w:sz w:val="27"/>
                <w:szCs w:val="27"/>
              </w:rPr>
            </w:pPr>
          </w:p>
        </w:tc>
      </w:tr>
      <w:tr w:rsidR="00665C7C" w:rsidRPr="00665C7C" w14:paraId="4A86D1CE" w14:textId="77777777" w:rsidTr="008D2489">
        <w:tc>
          <w:tcPr>
            <w:tcW w:w="1999" w:type="dxa"/>
            <w:vMerge/>
            <w:tcBorders>
              <w:left w:val="single" w:sz="18" w:space="0" w:color="auto"/>
            </w:tcBorders>
          </w:tcPr>
          <w:p w14:paraId="6374BCD5" w14:textId="77777777" w:rsidR="00180140" w:rsidRPr="00665C7C" w:rsidRDefault="00180140" w:rsidP="004B1497">
            <w:pPr>
              <w:tabs>
                <w:tab w:val="left" w:pos="426"/>
              </w:tabs>
              <w:jc w:val="both"/>
              <w:rPr>
                <w:sz w:val="27"/>
                <w:szCs w:val="27"/>
              </w:rPr>
            </w:pPr>
          </w:p>
        </w:tc>
        <w:tc>
          <w:tcPr>
            <w:tcW w:w="3232" w:type="dxa"/>
          </w:tcPr>
          <w:p w14:paraId="107D34BD" w14:textId="5FD912BA" w:rsidR="00180140" w:rsidRPr="00665C7C" w:rsidRDefault="00180140" w:rsidP="004B1497">
            <w:pPr>
              <w:tabs>
                <w:tab w:val="left" w:pos="426"/>
              </w:tabs>
              <w:jc w:val="both"/>
              <w:rPr>
                <w:sz w:val="27"/>
                <w:szCs w:val="27"/>
              </w:rPr>
            </w:pPr>
            <w:r w:rsidRPr="00665C7C">
              <w:rPr>
                <w:sz w:val="27"/>
                <w:szCs w:val="27"/>
              </w:rPr>
              <w:t>стійкість мотивації</w:t>
            </w:r>
          </w:p>
        </w:tc>
        <w:tc>
          <w:tcPr>
            <w:tcW w:w="1893" w:type="dxa"/>
            <w:vAlign w:val="center"/>
          </w:tcPr>
          <w:p w14:paraId="2E5CE5B7" w14:textId="5AA38B23" w:rsidR="00180140" w:rsidRPr="00665C7C" w:rsidRDefault="004C2DF6" w:rsidP="004B1497">
            <w:pPr>
              <w:tabs>
                <w:tab w:val="left" w:pos="426"/>
              </w:tabs>
              <w:jc w:val="center"/>
              <w:rPr>
                <w:sz w:val="27"/>
                <w:szCs w:val="27"/>
                <w:lang w:val="ru-RU"/>
              </w:rPr>
            </w:pPr>
            <w:r w:rsidRPr="00665C7C">
              <w:rPr>
                <w:sz w:val="27"/>
                <w:szCs w:val="27"/>
                <w:lang w:val="ru-RU"/>
              </w:rPr>
              <w:t>10,</w:t>
            </w:r>
            <w:r w:rsidR="002B242C" w:rsidRPr="00665C7C">
              <w:rPr>
                <w:sz w:val="27"/>
                <w:szCs w:val="27"/>
                <w:lang w:val="ru-RU"/>
              </w:rPr>
              <w:t>00</w:t>
            </w:r>
          </w:p>
        </w:tc>
        <w:tc>
          <w:tcPr>
            <w:tcW w:w="2492" w:type="dxa"/>
            <w:vMerge/>
            <w:tcBorders>
              <w:bottom w:val="single" w:sz="18" w:space="0" w:color="auto"/>
              <w:right w:val="single" w:sz="18" w:space="0" w:color="auto"/>
            </w:tcBorders>
            <w:vAlign w:val="center"/>
          </w:tcPr>
          <w:p w14:paraId="3CE57A04" w14:textId="77777777" w:rsidR="00180140" w:rsidRPr="00665C7C" w:rsidRDefault="00180140" w:rsidP="004B1497">
            <w:pPr>
              <w:tabs>
                <w:tab w:val="left" w:pos="426"/>
              </w:tabs>
              <w:jc w:val="center"/>
              <w:rPr>
                <w:sz w:val="27"/>
                <w:szCs w:val="27"/>
              </w:rPr>
            </w:pPr>
          </w:p>
        </w:tc>
      </w:tr>
      <w:tr w:rsidR="00665C7C" w:rsidRPr="00665C7C" w14:paraId="038137C8" w14:textId="77777777" w:rsidTr="008D2489">
        <w:tc>
          <w:tcPr>
            <w:tcW w:w="1999" w:type="dxa"/>
            <w:vMerge/>
            <w:tcBorders>
              <w:left w:val="single" w:sz="18" w:space="0" w:color="auto"/>
              <w:bottom w:val="single" w:sz="18" w:space="0" w:color="auto"/>
            </w:tcBorders>
          </w:tcPr>
          <w:p w14:paraId="799C00C6" w14:textId="77777777" w:rsidR="00180140" w:rsidRPr="00665C7C" w:rsidRDefault="00180140" w:rsidP="004B1497">
            <w:pPr>
              <w:tabs>
                <w:tab w:val="left" w:pos="426"/>
              </w:tabs>
              <w:jc w:val="both"/>
              <w:rPr>
                <w:sz w:val="27"/>
                <w:szCs w:val="27"/>
              </w:rPr>
            </w:pPr>
          </w:p>
        </w:tc>
        <w:tc>
          <w:tcPr>
            <w:tcW w:w="3232" w:type="dxa"/>
            <w:tcBorders>
              <w:bottom w:val="single" w:sz="18" w:space="0" w:color="auto"/>
            </w:tcBorders>
          </w:tcPr>
          <w:p w14:paraId="70D6AE3A" w14:textId="0F45ACC1" w:rsidR="00180140" w:rsidRPr="00665C7C" w:rsidRDefault="00180140" w:rsidP="004B1497">
            <w:pPr>
              <w:tabs>
                <w:tab w:val="left" w:pos="426"/>
              </w:tabs>
              <w:jc w:val="both"/>
              <w:rPr>
                <w:sz w:val="27"/>
                <w:szCs w:val="27"/>
              </w:rPr>
            </w:pPr>
            <w:r w:rsidRPr="00665C7C">
              <w:rPr>
                <w:sz w:val="27"/>
                <w:szCs w:val="27"/>
              </w:rPr>
              <w:t>емоційна стійкість</w:t>
            </w:r>
          </w:p>
        </w:tc>
        <w:tc>
          <w:tcPr>
            <w:tcW w:w="1893" w:type="dxa"/>
            <w:tcBorders>
              <w:bottom w:val="single" w:sz="18" w:space="0" w:color="auto"/>
            </w:tcBorders>
            <w:vAlign w:val="center"/>
          </w:tcPr>
          <w:p w14:paraId="76E6E279" w14:textId="26EC2CC7" w:rsidR="00180140" w:rsidRPr="00665C7C" w:rsidRDefault="00DF079B" w:rsidP="004B1497">
            <w:pPr>
              <w:tabs>
                <w:tab w:val="left" w:pos="426"/>
              </w:tabs>
              <w:jc w:val="center"/>
              <w:rPr>
                <w:sz w:val="27"/>
                <w:szCs w:val="27"/>
                <w:lang w:val="ru-RU"/>
              </w:rPr>
            </w:pPr>
            <w:r w:rsidRPr="00665C7C">
              <w:rPr>
                <w:sz w:val="27"/>
                <w:szCs w:val="27"/>
                <w:lang w:val="ru-RU"/>
              </w:rPr>
              <w:t>11</w:t>
            </w:r>
            <w:r w:rsidR="00DA5E01" w:rsidRPr="00665C7C">
              <w:rPr>
                <w:sz w:val="27"/>
                <w:szCs w:val="27"/>
                <w:lang w:val="ru-RU"/>
              </w:rPr>
              <w:t>,00</w:t>
            </w:r>
          </w:p>
        </w:tc>
        <w:tc>
          <w:tcPr>
            <w:tcW w:w="2492" w:type="dxa"/>
            <w:vMerge/>
            <w:tcBorders>
              <w:bottom w:val="single" w:sz="18" w:space="0" w:color="auto"/>
              <w:right w:val="single" w:sz="18" w:space="0" w:color="auto"/>
            </w:tcBorders>
            <w:vAlign w:val="center"/>
          </w:tcPr>
          <w:p w14:paraId="128B4275" w14:textId="77777777" w:rsidR="00180140" w:rsidRPr="00665C7C" w:rsidRDefault="00180140" w:rsidP="004B1497">
            <w:pPr>
              <w:tabs>
                <w:tab w:val="left" w:pos="426"/>
              </w:tabs>
              <w:jc w:val="center"/>
              <w:rPr>
                <w:sz w:val="27"/>
                <w:szCs w:val="27"/>
              </w:rPr>
            </w:pPr>
          </w:p>
        </w:tc>
      </w:tr>
      <w:tr w:rsidR="00665C7C" w:rsidRPr="00665C7C" w14:paraId="25445D93" w14:textId="77777777" w:rsidTr="008D2489">
        <w:tc>
          <w:tcPr>
            <w:tcW w:w="1999" w:type="dxa"/>
            <w:vMerge w:val="restart"/>
            <w:tcBorders>
              <w:top w:val="single" w:sz="18" w:space="0" w:color="auto"/>
              <w:left w:val="single" w:sz="18" w:space="0" w:color="auto"/>
              <w:bottom w:val="single" w:sz="18" w:space="0" w:color="auto"/>
            </w:tcBorders>
            <w:vAlign w:val="center"/>
          </w:tcPr>
          <w:p w14:paraId="279CCF84" w14:textId="4AC6A8F8" w:rsidR="00180140" w:rsidRPr="00665C7C" w:rsidRDefault="00180140" w:rsidP="004B1497">
            <w:pPr>
              <w:tabs>
                <w:tab w:val="left" w:pos="426"/>
              </w:tabs>
              <w:rPr>
                <w:sz w:val="27"/>
                <w:szCs w:val="27"/>
              </w:rPr>
            </w:pPr>
            <w:r w:rsidRPr="00665C7C">
              <w:rPr>
                <w:sz w:val="27"/>
                <w:szCs w:val="27"/>
              </w:rPr>
              <w:t>доброчесність та професійна етика</w:t>
            </w:r>
          </w:p>
        </w:tc>
        <w:tc>
          <w:tcPr>
            <w:tcW w:w="3232" w:type="dxa"/>
            <w:tcBorders>
              <w:top w:val="single" w:sz="18" w:space="0" w:color="auto"/>
            </w:tcBorders>
          </w:tcPr>
          <w:p w14:paraId="45D1CF9F" w14:textId="78418216" w:rsidR="00180140" w:rsidRPr="00665C7C" w:rsidRDefault="00A41E87" w:rsidP="004B1497">
            <w:pPr>
              <w:tabs>
                <w:tab w:val="left" w:pos="426"/>
              </w:tabs>
              <w:jc w:val="both"/>
              <w:rPr>
                <w:sz w:val="27"/>
                <w:szCs w:val="27"/>
              </w:rPr>
            </w:pPr>
            <w:r w:rsidRPr="00665C7C">
              <w:rPr>
                <w:sz w:val="27"/>
                <w:szCs w:val="27"/>
              </w:rPr>
              <w:t>незалежність</w:t>
            </w:r>
          </w:p>
        </w:tc>
        <w:tc>
          <w:tcPr>
            <w:tcW w:w="1893" w:type="dxa"/>
            <w:vMerge w:val="restart"/>
            <w:tcBorders>
              <w:top w:val="single" w:sz="18" w:space="0" w:color="auto"/>
              <w:bottom w:val="single" w:sz="18" w:space="0" w:color="auto"/>
            </w:tcBorders>
            <w:shd w:val="clear" w:color="auto" w:fill="F2F2F2" w:themeFill="background1" w:themeFillShade="F2"/>
            <w:vAlign w:val="center"/>
          </w:tcPr>
          <w:p w14:paraId="1D16EA58" w14:textId="3B946A2B" w:rsidR="00180140" w:rsidRPr="00665C7C" w:rsidRDefault="00180140" w:rsidP="004B1497">
            <w:pPr>
              <w:tabs>
                <w:tab w:val="left" w:pos="426"/>
              </w:tabs>
              <w:jc w:val="center"/>
              <w:rPr>
                <w:sz w:val="27"/>
                <w:szCs w:val="27"/>
              </w:rPr>
            </w:pPr>
          </w:p>
        </w:tc>
        <w:tc>
          <w:tcPr>
            <w:tcW w:w="2492" w:type="dxa"/>
            <w:vMerge w:val="restart"/>
            <w:tcBorders>
              <w:top w:val="single" w:sz="18" w:space="0" w:color="auto"/>
              <w:bottom w:val="single" w:sz="18" w:space="0" w:color="auto"/>
              <w:right w:val="single" w:sz="18" w:space="0" w:color="auto"/>
            </w:tcBorders>
            <w:vAlign w:val="center"/>
          </w:tcPr>
          <w:p w14:paraId="1328F4CF" w14:textId="45D8C86C" w:rsidR="00180140" w:rsidRPr="00665C7C" w:rsidRDefault="004C2DF6" w:rsidP="004B1497">
            <w:pPr>
              <w:tabs>
                <w:tab w:val="left" w:pos="426"/>
              </w:tabs>
              <w:jc w:val="center"/>
              <w:rPr>
                <w:sz w:val="27"/>
                <w:szCs w:val="27"/>
              </w:rPr>
            </w:pPr>
            <w:r w:rsidRPr="00665C7C">
              <w:rPr>
                <w:sz w:val="27"/>
                <w:szCs w:val="27"/>
              </w:rPr>
              <w:t>2</w:t>
            </w:r>
            <w:r w:rsidR="00DF079B" w:rsidRPr="00665C7C">
              <w:rPr>
                <w:sz w:val="27"/>
                <w:szCs w:val="27"/>
              </w:rPr>
              <w:t>70</w:t>
            </w:r>
          </w:p>
        </w:tc>
      </w:tr>
      <w:tr w:rsidR="00665C7C" w:rsidRPr="00665C7C" w14:paraId="5B015571" w14:textId="77777777" w:rsidTr="008D2489">
        <w:tc>
          <w:tcPr>
            <w:tcW w:w="1999" w:type="dxa"/>
            <w:vMerge/>
            <w:tcBorders>
              <w:left w:val="single" w:sz="18" w:space="0" w:color="auto"/>
              <w:bottom w:val="single" w:sz="18" w:space="0" w:color="auto"/>
            </w:tcBorders>
          </w:tcPr>
          <w:p w14:paraId="11615CAE" w14:textId="77777777" w:rsidR="00180140" w:rsidRPr="00665C7C" w:rsidRDefault="00180140" w:rsidP="004B1497">
            <w:pPr>
              <w:tabs>
                <w:tab w:val="left" w:pos="426"/>
              </w:tabs>
              <w:jc w:val="both"/>
              <w:rPr>
                <w:sz w:val="27"/>
                <w:szCs w:val="27"/>
              </w:rPr>
            </w:pPr>
          </w:p>
        </w:tc>
        <w:tc>
          <w:tcPr>
            <w:tcW w:w="3232" w:type="dxa"/>
          </w:tcPr>
          <w:p w14:paraId="5F2D4318" w14:textId="22D350C7" w:rsidR="00180140" w:rsidRPr="00665C7C" w:rsidRDefault="00A41E87" w:rsidP="004B1497">
            <w:pPr>
              <w:tabs>
                <w:tab w:val="left" w:pos="426"/>
              </w:tabs>
              <w:jc w:val="both"/>
              <w:rPr>
                <w:sz w:val="27"/>
                <w:szCs w:val="27"/>
              </w:rPr>
            </w:pPr>
            <w:r w:rsidRPr="00665C7C">
              <w:rPr>
                <w:sz w:val="27"/>
                <w:szCs w:val="27"/>
              </w:rPr>
              <w:t>чесність</w:t>
            </w:r>
          </w:p>
        </w:tc>
        <w:tc>
          <w:tcPr>
            <w:tcW w:w="1893" w:type="dxa"/>
            <w:vMerge/>
            <w:tcBorders>
              <w:bottom w:val="single" w:sz="18" w:space="0" w:color="auto"/>
            </w:tcBorders>
            <w:shd w:val="clear" w:color="auto" w:fill="F2F2F2" w:themeFill="background1" w:themeFillShade="F2"/>
            <w:vAlign w:val="center"/>
          </w:tcPr>
          <w:p w14:paraId="6673DF49" w14:textId="77777777" w:rsidR="00180140" w:rsidRPr="00665C7C" w:rsidRDefault="00180140" w:rsidP="004B1497">
            <w:pPr>
              <w:tabs>
                <w:tab w:val="left" w:pos="426"/>
              </w:tabs>
              <w:jc w:val="center"/>
              <w:rPr>
                <w:sz w:val="27"/>
                <w:szCs w:val="27"/>
              </w:rPr>
            </w:pPr>
          </w:p>
        </w:tc>
        <w:tc>
          <w:tcPr>
            <w:tcW w:w="2492" w:type="dxa"/>
            <w:vMerge/>
            <w:tcBorders>
              <w:bottom w:val="single" w:sz="18" w:space="0" w:color="auto"/>
              <w:right w:val="single" w:sz="18" w:space="0" w:color="auto"/>
            </w:tcBorders>
            <w:vAlign w:val="center"/>
          </w:tcPr>
          <w:p w14:paraId="0649DF1F" w14:textId="77777777" w:rsidR="00180140" w:rsidRPr="00665C7C" w:rsidRDefault="00180140" w:rsidP="004B1497">
            <w:pPr>
              <w:tabs>
                <w:tab w:val="left" w:pos="426"/>
              </w:tabs>
              <w:jc w:val="center"/>
              <w:rPr>
                <w:sz w:val="27"/>
                <w:szCs w:val="27"/>
              </w:rPr>
            </w:pPr>
          </w:p>
        </w:tc>
      </w:tr>
      <w:tr w:rsidR="00665C7C" w:rsidRPr="00665C7C" w14:paraId="4576EF56" w14:textId="77777777" w:rsidTr="008D2489">
        <w:tc>
          <w:tcPr>
            <w:tcW w:w="1999" w:type="dxa"/>
            <w:vMerge/>
            <w:tcBorders>
              <w:left w:val="single" w:sz="18" w:space="0" w:color="auto"/>
              <w:bottom w:val="single" w:sz="18" w:space="0" w:color="auto"/>
            </w:tcBorders>
          </w:tcPr>
          <w:p w14:paraId="3D450296" w14:textId="77777777" w:rsidR="00180140" w:rsidRPr="00665C7C" w:rsidRDefault="00180140" w:rsidP="004B1497">
            <w:pPr>
              <w:tabs>
                <w:tab w:val="left" w:pos="426"/>
              </w:tabs>
              <w:jc w:val="both"/>
              <w:rPr>
                <w:sz w:val="27"/>
                <w:szCs w:val="27"/>
              </w:rPr>
            </w:pPr>
          </w:p>
        </w:tc>
        <w:tc>
          <w:tcPr>
            <w:tcW w:w="3232" w:type="dxa"/>
          </w:tcPr>
          <w:p w14:paraId="1B8115C0" w14:textId="54208F0E" w:rsidR="00180140" w:rsidRPr="00665C7C" w:rsidRDefault="00A41E87" w:rsidP="004B1497">
            <w:pPr>
              <w:tabs>
                <w:tab w:val="left" w:pos="426"/>
              </w:tabs>
              <w:jc w:val="both"/>
              <w:rPr>
                <w:sz w:val="27"/>
                <w:szCs w:val="27"/>
              </w:rPr>
            </w:pPr>
            <w:r w:rsidRPr="00665C7C">
              <w:rPr>
                <w:sz w:val="27"/>
                <w:szCs w:val="27"/>
              </w:rPr>
              <w:t>неупередженість</w:t>
            </w:r>
          </w:p>
        </w:tc>
        <w:tc>
          <w:tcPr>
            <w:tcW w:w="1893" w:type="dxa"/>
            <w:vMerge/>
            <w:tcBorders>
              <w:bottom w:val="single" w:sz="18" w:space="0" w:color="auto"/>
            </w:tcBorders>
            <w:shd w:val="clear" w:color="auto" w:fill="F2F2F2" w:themeFill="background1" w:themeFillShade="F2"/>
            <w:vAlign w:val="center"/>
          </w:tcPr>
          <w:p w14:paraId="422C37BF" w14:textId="77777777" w:rsidR="00180140" w:rsidRPr="00665C7C" w:rsidRDefault="00180140" w:rsidP="004B1497">
            <w:pPr>
              <w:tabs>
                <w:tab w:val="left" w:pos="426"/>
              </w:tabs>
              <w:jc w:val="center"/>
              <w:rPr>
                <w:sz w:val="27"/>
                <w:szCs w:val="27"/>
              </w:rPr>
            </w:pPr>
          </w:p>
        </w:tc>
        <w:tc>
          <w:tcPr>
            <w:tcW w:w="2492" w:type="dxa"/>
            <w:vMerge/>
            <w:tcBorders>
              <w:bottom w:val="single" w:sz="18" w:space="0" w:color="auto"/>
              <w:right w:val="single" w:sz="18" w:space="0" w:color="auto"/>
            </w:tcBorders>
            <w:vAlign w:val="center"/>
          </w:tcPr>
          <w:p w14:paraId="356381CA" w14:textId="77777777" w:rsidR="00180140" w:rsidRPr="00665C7C" w:rsidRDefault="00180140" w:rsidP="004B1497">
            <w:pPr>
              <w:tabs>
                <w:tab w:val="left" w:pos="426"/>
              </w:tabs>
              <w:jc w:val="center"/>
              <w:rPr>
                <w:sz w:val="27"/>
                <w:szCs w:val="27"/>
              </w:rPr>
            </w:pPr>
          </w:p>
        </w:tc>
      </w:tr>
      <w:tr w:rsidR="00665C7C" w:rsidRPr="00665C7C" w14:paraId="13E26708" w14:textId="77777777" w:rsidTr="008D2489">
        <w:tc>
          <w:tcPr>
            <w:tcW w:w="1999" w:type="dxa"/>
            <w:vMerge/>
            <w:tcBorders>
              <w:left w:val="single" w:sz="18" w:space="0" w:color="auto"/>
              <w:bottom w:val="single" w:sz="18" w:space="0" w:color="auto"/>
            </w:tcBorders>
          </w:tcPr>
          <w:p w14:paraId="3A6101A9" w14:textId="77777777" w:rsidR="00180140" w:rsidRPr="00665C7C" w:rsidRDefault="00180140" w:rsidP="004B1497">
            <w:pPr>
              <w:tabs>
                <w:tab w:val="left" w:pos="426"/>
              </w:tabs>
              <w:jc w:val="both"/>
              <w:rPr>
                <w:sz w:val="27"/>
                <w:szCs w:val="27"/>
              </w:rPr>
            </w:pPr>
          </w:p>
        </w:tc>
        <w:tc>
          <w:tcPr>
            <w:tcW w:w="3232" w:type="dxa"/>
          </w:tcPr>
          <w:p w14:paraId="36897B8C" w14:textId="71C14ED7" w:rsidR="00180140" w:rsidRPr="00665C7C" w:rsidRDefault="00A41E87" w:rsidP="004B1497">
            <w:pPr>
              <w:tabs>
                <w:tab w:val="left" w:pos="426"/>
              </w:tabs>
              <w:jc w:val="both"/>
              <w:rPr>
                <w:sz w:val="27"/>
                <w:szCs w:val="27"/>
              </w:rPr>
            </w:pPr>
            <w:r w:rsidRPr="00665C7C">
              <w:rPr>
                <w:sz w:val="27"/>
                <w:szCs w:val="27"/>
              </w:rPr>
              <w:t>сумлінність</w:t>
            </w:r>
          </w:p>
        </w:tc>
        <w:tc>
          <w:tcPr>
            <w:tcW w:w="1893" w:type="dxa"/>
            <w:vMerge/>
            <w:tcBorders>
              <w:bottom w:val="single" w:sz="18" w:space="0" w:color="auto"/>
            </w:tcBorders>
            <w:shd w:val="clear" w:color="auto" w:fill="F2F2F2" w:themeFill="background1" w:themeFillShade="F2"/>
            <w:vAlign w:val="center"/>
          </w:tcPr>
          <w:p w14:paraId="53558AD1" w14:textId="77777777" w:rsidR="00180140" w:rsidRPr="00665C7C" w:rsidRDefault="00180140" w:rsidP="004B1497">
            <w:pPr>
              <w:tabs>
                <w:tab w:val="left" w:pos="426"/>
              </w:tabs>
              <w:jc w:val="center"/>
              <w:rPr>
                <w:sz w:val="27"/>
                <w:szCs w:val="27"/>
              </w:rPr>
            </w:pPr>
          </w:p>
        </w:tc>
        <w:tc>
          <w:tcPr>
            <w:tcW w:w="2492" w:type="dxa"/>
            <w:vMerge/>
            <w:tcBorders>
              <w:bottom w:val="single" w:sz="18" w:space="0" w:color="auto"/>
              <w:right w:val="single" w:sz="18" w:space="0" w:color="auto"/>
            </w:tcBorders>
            <w:vAlign w:val="center"/>
          </w:tcPr>
          <w:p w14:paraId="13BB4F6B" w14:textId="77777777" w:rsidR="00180140" w:rsidRPr="00665C7C" w:rsidRDefault="00180140" w:rsidP="004B1497">
            <w:pPr>
              <w:tabs>
                <w:tab w:val="left" w:pos="426"/>
              </w:tabs>
              <w:jc w:val="center"/>
              <w:rPr>
                <w:sz w:val="27"/>
                <w:szCs w:val="27"/>
              </w:rPr>
            </w:pPr>
          </w:p>
        </w:tc>
      </w:tr>
      <w:tr w:rsidR="00665C7C" w:rsidRPr="00665C7C" w14:paraId="73BA7C51" w14:textId="77777777" w:rsidTr="008D2489">
        <w:tc>
          <w:tcPr>
            <w:tcW w:w="1999" w:type="dxa"/>
            <w:vMerge/>
            <w:tcBorders>
              <w:left w:val="single" w:sz="18" w:space="0" w:color="auto"/>
              <w:bottom w:val="single" w:sz="18" w:space="0" w:color="auto"/>
            </w:tcBorders>
          </w:tcPr>
          <w:p w14:paraId="536564E2" w14:textId="77777777" w:rsidR="00180140" w:rsidRPr="00665C7C" w:rsidRDefault="00180140" w:rsidP="004B1497">
            <w:pPr>
              <w:tabs>
                <w:tab w:val="left" w:pos="426"/>
              </w:tabs>
              <w:jc w:val="both"/>
              <w:rPr>
                <w:sz w:val="27"/>
                <w:szCs w:val="27"/>
              </w:rPr>
            </w:pPr>
          </w:p>
        </w:tc>
        <w:tc>
          <w:tcPr>
            <w:tcW w:w="3232" w:type="dxa"/>
          </w:tcPr>
          <w:p w14:paraId="73DC04F8" w14:textId="6ADBE520" w:rsidR="00180140" w:rsidRPr="00665C7C" w:rsidRDefault="00A41E87" w:rsidP="004B1497">
            <w:pPr>
              <w:tabs>
                <w:tab w:val="left" w:pos="426"/>
              </w:tabs>
              <w:jc w:val="both"/>
              <w:rPr>
                <w:sz w:val="27"/>
                <w:szCs w:val="27"/>
              </w:rPr>
            </w:pPr>
            <w:r w:rsidRPr="00665C7C">
              <w:rPr>
                <w:sz w:val="27"/>
                <w:szCs w:val="27"/>
              </w:rPr>
              <w:t>непідкупність</w:t>
            </w:r>
          </w:p>
        </w:tc>
        <w:tc>
          <w:tcPr>
            <w:tcW w:w="1893" w:type="dxa"/>
            <w:vMerge/>
            <w:tcBorders>
              <w:bottom w:val="single" w:sz="18" w:space="0" w:color="auto"/>
            </w:tcBorders>
            <w:shd w:val="clear" w:color="auto" w:fill="F2F2F2" w:themeFill="background1" w:themeFillShade="F2"/>
            <w:vAlign w:val="center"/>
          </w:tcPr>
          <w:p w14:paraId="5AB79A40" w14:textId="77777777" w:rsidR="00180140" w:rsidRPr="00665C7C" w:rsidRDefault="00180140" w:rsidP="004B1497">
            <w:pPr>
              <w:tabs>
                <w:tab w:val="left" w:pos="426"/>
              </w:tabs>
              <w:jc w:val="center"/>
              <w:rPr>
                <w:sz w:val="27"/>
                <w:szCs w:val="27"/>
              </w:rPr>
            </w:pPr>
          </w:p>
        </w:tc>
        <w:tc>
          <w:tcPr>
            <w:tcW w:w="2492" w:type="dxa"/>
            <w:vMerge/>
            <w:tcBorders>
              <w:bottom w:val="single" w:sz="18" w:space="0" w:color="auto"/>
              <w:right w:val="single" w:sz="18" w:space="0" w:color="auto"/>
            </w:tcBorders>
            <w:vAlign w:val="center"/>
          </w:tcPr>
          <w:p w14:paraId="50A56257" w14:textId="77777777" w:rsidR="00180140" w:rsidRPr="00665C7C" w:rsidRDefault="00180140" w:rsidP="004B1497">
            <w:pPr>
              <w:tabs>
                <w:tab w:val="left" w:pos="426"/>
              </w:tabs>
              <w:jc w:val="center"/>
              <w:rPr>
                <w:sz w:val="27"/>
                <w:szCs w:val="27"/>
              </w:rPr>
            </w:pPr>
          </w:p>
        </w:tc>
      </w:tr>
      <w:tr w:rsidR="00665C7C" w:rsidRPr="00665C7C" w14:paraId="59477A1E" w14:textId="77777777" w:rsidTr="008D2489">
        <w:tc>
          <w:tcPr>
            <w:tcW w:w="1999" w:type="dxa"/>
            <w:vMerge/>
            <w:tcBorders>
              <w:left w:val="single" w:sz="18" w:space="0" w:color="auto"/>
              <w:bottom w:val="single" w:sz="18" w:space="0" w:color="auto"/>
            </w:tcBorders>
          </w:tcPr>
          <w:p w14:paraId="3C8E5EB0" w14:textId="77777777" w:rsidR="00180140" w:rsidRPr="00665C7C" w:rsidRDefault="00180140" w:rsidP="004B1497">
            <w:pPr>
              <w:tabs>
                <w:tab w:val="left" w:pos="426"/>
              </w:tabs>
              <w:jc w:val="both"/>
              <w:rPr>
                <w:sz w:val="27"/>
                <w:szCs w:val="27"/>
              </w:rPr>
            </w:pPr>
          </w:p>
        </w:tc>
        <w:tc>
          <w:tcPr>
            <w:tcW w:w="3232" w:type="dxa"/>
            <w:tcBorders>
              <w:bottom w:val="single" w:sz="4" w:space="0" w:color="auto"/>
            </w:tcBorders>
          </w:tcPr>
          <w:p w14:paraId="3CD34AF2" w14:textId="69B8AA77" w:rsidR="00180140" w:rsidRPr="00665C7C" w:rsidRDefault="00A41E87" w:rsidP="004B1497">
            <w:pPr>
              <w:tabs>
                <w:tab w:val="left" w:pos="426"/>
              </w:tabs>
              <w:jc w:val="both"/>
              <w:rPr>
                <w:sz w:val="27"/>
                <w:szCs w:val="27"/>
              </w:rPr>
            </w:pPr>
            <w:r w:rsidRPr="00665C7C">
              <w:rPr>
                <w:sz w:val="27"/>
                <w:szCs w:val="27"/>
              </w:rPr>
              <w:t>дотримання етичних норм і бездоганна поведінка у професійній діяльності та особистому житті</w:t>
            </w:r>
          </w:p>
        </w:tc>
        <w:tc>
          <w:tcPr>
            <w:tcW w:w="1893" w:type="dxa"/>
            <w:vMerge/>
            <w:tcBorders>
              <w:bottom w:val="single" w:sz="18" w:space="0" w:color="auto"/>
            </w:tcBorders>
            <w:shd w:val="clear" w:color="auto" w:fill="F2F2F2" w:themeFill="background1" w:themeFillShade="F2"/>
            <w:vAlign w:val="center"/>
          </w:tcPr>
          <w:p w14:paraId="10EF0AEC" w14:textId="77777777" w:rsidR="00180140" w:rsidRPr="00665C7C" w:rsidRDefault="00180140" w:rsidP="004B1497">
            <w:pPr>
              <w:tabs>
                <w:tab w:val="left" w:pos="426"/>
              </w:tabs>
              <w:jc w:val="center"/>
              <w:rPr>
                <w:sz w:val="27"/>
                <w:szCs w:val="27"/>
              </w:rPr>
            </w:pPr>
          </w:p>
        </w:tc>
        <w:tc>
          <w:tcPr>
            <w:tcW w:w="2492" w:type="dxa"/>
            <w:vMerge/>
            <w:tcBorders>
              <w:bottom w:val="single" w:sz="18" w:space="0" w:color="auto"/>
              <w:right w:val="single" w:sz="18" w:space="0" w:color="auto"/>
            </w:tcBorders>
            <w:vAlign w:val="center"/>
          </w:tcPr>
          <w:p w14:paraId="3D82AD84" w14:textId="77777777" w:rsidR="00180140" w:rsidRPr="00665C7C" w:rsidRDefault="00180140" w:rsidP="004B1497">
            <w:pPr>
              <w:tabs>
                <w:tab w:val="left" w:pos="426"/>
              </w:tabs>
              <w:jc w:val="center"/>
              <w:rPr>
                <w:sz w:val="27"/>
                <w:szCs w:val="27"/>
              </w:rPr>
            </w:pPr>
          </w:p>
        </w:tc>
      </w:tr>
      <w:tr w:rsidR="00665C7C" w:rsidRPr="00665C7C" w14:paraId="04FEC5C2" w14:textId="77777777" w:rsidTr="008D2489">
        <w:tc>
          <w:tcPr>
            <w:tcW w:w="1999" w:type="dxa"/>
            <w:vMerge/>
            <w:tcBorders>
              <w:left w:val="single" w:sz="18" w:space="0" w:color="auto"/>
              <w:bottom w:val="single" w:sz="18" w:space="0" w:color="auto"/>
            </w:tcBorders>
          </w:tcPr>
          <w:p w14:paraId="29C947B0" w14:textId="77777777" w:rsidR="00180140" w:rsidRPr="00665C7C" w:rsidRDefault="00180140" w:rsidP="004B1497">
            <w:pPr>
              <w:tabs>
                <w:tab w:val="left" w:pos="426"/>
              </w:tabs>
              <w:jc w:val="both"/>
              <w:rPr>
                <w:sz w:val="27"/>
                <w:szCs w:val="27"/>
              </w:rPr>
            </w:pPr>
          </w:p>
        </w:tc>
        <w:tc>
          <w:tcPr>
            <w:tcW w:w="3232" w:type="dxa"/>
            <w:tcBorders>
              <w:bottom w:val="single" w:sz="18" w:space="0" w:color="auto"/>
            </w:tcBorders>
          </w:tcPr>
          <w:p w14:paraId="29CFF0EC" w14:textId="1C188467" w:rsidR="00180140" w:rsidRPr="00665C7C" w:rsidRDefault="00A41E87" w:rsidP="004B1497">
            <w:pPr>
              <w:tabs>
                <w:tab w:val="left" w:pos="426"/>
              </w:tabs>
              <w:jc w:val="both"/>
              <w:rPr>
                <w:sz w:val="27"/>
                <w:szCs w:val="27"/>
              </w:rPr>
            </w:pPr>
            <w:r w:rsidRPr="00665C7C">
              <w:rPr>
                <w:sz w:val="27"/>
                <w:szCs w:val="27"/>
              </w:rPr>
              <w:t xml:space="preserve">законність джерел походження майна, відповідність рівня життя судді (кандидата на посаду судді) або членів його </w:t>
            </w:r>
            <w:r w:rsidR="003166B1" w:rsidRPr="00665C7C">
              <w:rPr>
                <w:sz w:val="27"/>
                <w:szCs w:val="27"/>
              </w:rPr>
              <w:t>сім’ї</w:t>
            </w:r>
            <w:r w:rsidRPr="00665C7C">
              <w:rPr>
                <w:sz w:val="27"/>
                <w:szCs w:val="27"/>
              </w:rPr>
              <w:t xml:space="preserve"> задекларованим доходам, відповідність способу життя судді (кандидата на посаду судді) його статусу</w:t>
            </w:r>
          </w:p>
        </w:tc>
        <w:tc>
          <w:tcPr>
            <w:tcW w:w="1893" w:type="dxa"/>
            <w:vMerge/>
            <w:tcBorders>
              <w:bottom w:val="single" w:sz="18" w:space="0" w:color="auto"/>
            </w:tcBorders>
            <w:shd w:val="clear" w:color="auto" w:fill="F2F2F2" w:themeFill="background1" w:themeFillShade="F2"/>
            <w:vAlign w:val="center"/>
          </w:tcPr>
          <w:p w14:paraId="295A5A3D" w14:textId="77777777" w:rsidR="00180140" w:rsidRPr="00665C7C" w:rsidRDefault="00180140" w:rsidP="004B1497">
            <w:pPr>
              <w:tabs>
                <w:tab w:val="left" w:pos="426"/>
              </w:tabs>
              <w:jc w:val="center"/>
              <w:rPr>
                <w:sz w:val="27"/>
                <w:szCs w:val="27"/>
              </w:rPr>
            </w:pPr>
          </w:p>
        </w:tc>
        <w:tc>
          <w:tcPr>
            <w:tcW w:w="2492" w:type="dxa"/>
            <w:vMerge/>
            <w:tcBorders>
              <w:bottom w:val="single" w:sz="18" w:space="0" w:color="auto"/>
              <w:right w:val="single" w:sz="18" w:space="0" w:color="auto"/>
            </w:tcBorders>
            <w:vAlign w:val="center"/>
          </w:tcPr>
          <w:p w14:paraId="0A449B19" w14:textId="77777777" w:rsidR="00180140" w:rsidRPr="00665C7C" w:rsidRDefault="00180140" w:rsidP="004B1497">
            <w:pPr>
              <w:tabs>
                <w:tab w:val="left" w:pos="426"/>
              </w:tabs>
              <w:jc w:val="center"/>
              <w:rPr>
                <w:sz w:val="27"/>
                <w:szCs w:val="27"/>
              </w:rPr>
            </w:pPr>
          </w:p>
        </w:tc>
      </w:tr>
      <w:tr w:rsidR="00665C7C" w:rsidRPr="00665C7C" w14:paraId="72597CC4" w14:textId="77777777" w:rsidTr="008D2489">
        <w:tc>
          <w:tcPr>
            <w:tcW w:w="1999" w:type="dxa"/>
            <w:tcBorders>
              <w:top w:val="single" w:sz="18" w:space="0" w:color="auto"/>
              <w:left w:val="nil"/>
              <w:bottom w:val="nil"/>
              <w:right w:val="nil"/>
            </w:tcBorders>
          </w:tcPr>
          <w:p w14:paraId="376054B7" w14:textId="77777777" w:rsidR="00180140" w:rsidRPr="00665C7C" w:rsidRDefault="00180140" w:rsidP="004B1497">
            <w:pPr>
              <w:tabs>
                <w:tab w:val="left" w:pos="426"/>
              </w:tabs>
              <w:jc w:val="both"/>
              <w:rPr>
                <w:sz w:val="27"/>
                <w:szCs w:val="27"/>
              </w:rPr>
            </w:pPr>
          </w:p>
        </w:tc>
        <w:tc>
          <w:tcPr>
            <w:tcW w:w="3232" w:type="dxa"/>
            <w:tcBorders>
              <w:top w:val="single" w:sz="18" w:space="0" w:color="auto"/>
              <w:left w:val="nil"/>
              <w:bottom w:val="nil"/>
              <w:right w:val="single" w:sz="18" w:space="0" w:color="auto"/>
            </w:tcBorders>
          </w:tcPr>
          <w:p w14:paraId="059EC96D" w14:textId="77777777" w:rsidR="00180140" w:rsidRPr="00665C7C" w:rsidRDefault="00180140" w:rsidP="004B1497">
            <w:pPr>
              <w:tabs>
                <w:tab w:val="left" w:pos="426"/>
              </w:tabs>
              <w:jc w:val="both"/>
              <w:rPr>
                <w:sz w:val="27"/>
                <w:szCs w:val="27"/>
              </w:rPr>
            </w:pPr>
          </w:p>
        </w:tc>
        <w:tc>
          <w:tcPr>
            <w:tcW w:w="1893" w:type="dxa"/>
            <w:tcBorders>
              <w:top w:val="single" w:sz="18" w:space="0" w:color="auto"/>
              <w:left w:val="single" w:sz="18" w:space="0" w:color="auto"/>
              <w:bottom w:val="single" w:sz="18" w:space="0" w:color="auto"/>
            </w:tcBorders>
            <w:vAlign w:val="center"/>
          </w:tcPr>
          <w:p w14:paraId="37A1FF03" w14:textId="2F56A006" w:rsidR="00180140" w:rsidRPr="00665C7C" w:rsidRDefault="00180140" w:rsidP="004B1497">
            <w:pPr>
              <w:tabs>
                <w:tab w:val="left" w:pos="426"/>
              </w:tabs>
              <w:jc w:val="center"/>
              <w:rPr>
                <w:sz w:val="27"/>
                <w:szCs w:val="27"/>
              </w:rPr>
            </w:pPr>
            <w:r w:rsidRPr="00665C7C">
              <w:rPr>
                <w:sz w:val="27"/>
                <w:szCs w:val="27"/>
              </w:rPr>
              <w:t>Загальний бал</w:t>
            </w:r>
          </w:p>
        </w:tc>
        <w:tc>
          <w:tcPr>
            <w:tcW w:w="2492" w:type="dxa"/>
            <w:tcBorders>
              <w:top w:val="single" w:sz="18" w:space="0" w:color="auto"/>
              <w:bottom w:val="single" w:sz="18" w:space="0" w:color="auto"/>
              <w:right w:val="single" w:sz="18" w:space="0" w:color="auto"/>
            </w:tcBorders>
            <w:vAlign w:val="center"/>
          </w:tcPr>
          <w:p w14:paraId="5CC0FA91" w14:textId="790C669F" w:rsidR="00180140" w:rsidRPr="00665C7C" w:rsidRDefault="00DF079B" w:rsidP="004B1497">
            <w:pPr>
              <w:tabs>
                <w:tab w:val="left" w:pos="426"/>
              </w:tabs>
              <w:jc w:val="center"/>
              <w:rPr>
                <w:sz w:val="27"/>
                <w:szCs w:val="27"/>
                <w:lang w:val="ru-RU"/>
              </w:rPr>
            </w:pPr>
            <w:r w:rsidRPr="00665C7C">
              <w:rPr>
                <w:sz w:val="27"/>
                <w:szCs w:val="27"/>
                <w:lang w:val="ru-RU"/>
              </w:rPr>
              <w:t>675,80</w:t>
            </w:r>
          </w:p>
        </w:tc>
      </w:tr>
    </w:tbl>
    <w:p w14:paraId="4CAA2687" w14:textId="471E3ED3" w:rsidR="00B0691E" w:rsidRPr="00665C7C" w:rsidRDefault="00B0691E" w:rsidP="004B1497">
      <w:pPr>
        <w:pStyle w:val="a9"/>
        <w:numPr>
          <w:ilvl w:val="0"/>
          <w:numId w:val="8"/>
        </w:numPr>
        <w:shd w:val="clear" w:color="auto" w:fill="FFFFFF"/>
        <w:ind w:left="0" w:firstLine="709"/>
        <w:jc w:val="both"/>
        <w:rPr>
          <w:sz w:val="27"/>
          <w:szCs w:val="27"/>
        </w:rPr>
      </w:pPr>
      <w:r w:rsidRPr="00665C7C">
        <w:rPr>
          <w:sz w:val="27"/>
          <w:szCs w:val="27"/>
        </w:rPr>
        <w:lastRenderedPageBreak/>
        <w:t xml:space="preserve">Таким чином, відсутні підстави для визнання </w:t>
      </w:r>
      <w:r w:rsidR="00DF079B" w:rsidRPr="00665C7C">
        <w:rPr>
          <w:sz w:val="27"/>
          <w:szCs w:val="27"/>
        </w:rPr>
        <w:t>Антонова С.В. таким</w:t>
      </w:r>
      <w:r w:rsidRPr="00665C7C">
        <w:rPr>
          <w:sz w:val="27"/>
          <w:szCs w:val="27"/>
        </w:rPr>
        <w:t>, що не підтверди</w:t>
      </w:r>
      <w:r w:rsidR="00DF079B" w:rsidRPr="00665C7C">
        <w:rPr>
          <w:sz w:val="27"/>
          <w:szCs w:val="27"/>
        </w:rPr>
        <w:t>в</w:t>
      </w:r>
      <w:r w:rsidRPr="00665C7C">
        <w:rPr>
          <w:sz w:val="27"/>
          <w:szCs w:val="27"/>
        </w:rPr>
        <w:t xml:space="preserve"> здатності здійснювати правосуддя в апеляційному загальному суді за критері</w:t>
      </w:r>
      <w:r w:rsidR="003166B1" w:rsidRPr="00665C7C">
        <w:rPr>
          <w:sz w:val="27"/>
          <w:szCs w:val="27"/>
        </w:rPr>
        <w:t>ями</w:t>
      </w:r>
      <w:r w:rsidRPr="00665C7C">
        <w:rPr>
          <w:sz w:val="27"/>
          <w:szCs w:val="27"/>
        </w:rPr>
        <w:t xml:space="preserve"> доброчесності та професійної етики.</w:t>
      </w:r>
    </w:p>
    <w:p w14:paraId="0BCBF725" w14:textId="77777777" w:rsidR="00DA5E01" w:rsidRPr="00665C7C" w:rsidRDefault="00A9178E" w:rsidP="004B1497">
      <w:pPr>
        <w:shd w:val="clear" w:color="auto" w:fill="FFFFFF"/>
        <w:ind w:firstLine="709"/>
        <w:jc w:val="both"/>
        <w:rPr>
          <w:sz w:val="27"/>
          <w:szCs w:val="27"/>
        </w:rPr>
      </w:pPr>
      <w:r w:rsidRPr="00665C7C">
        <w:rPr>
          <w:sz w:val="27"/>
          <w:szCs w:val="27"/>
        </w:rPr>
        <w:t xml:space="preserve">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w:t>
      </w:r>
      <w:r w:rsidR="00952041" w:rsidRPr="00665C7C">
        <w:rPr>
          <w:sz w:val="27"/>
          <w:szCs w:val="27"/>
        </w:rPr>
        <w:t>двома голосами «ЗА» та одним «ПРОТИ»</w:t>
      </w:r>
    </w:p>
    <w:p w14:paraId="7861DBCB" w14:textId="77777777" w:rsidR="00DA5E01" w:rsidRPr="00665C7C" w:rsidRDefault="00DA5E01" w:rsidP="004B1497">
      <w:pPr>
        <w:shd w:val="clear" w:color="auto" w:fill="FFFFFF"/>
        <w:jc w:val="center"/>
        <w:rPr>
          <w:sz w:val="27"/>
          <w:szCs w:val="27"/>
        </w:rPr>
      </w:pPr>
    </w:p>
    <w:p w14:paraId="78644210" w14:textId="0ABFBA7C" w:rsidR="00685813" w:rsidRPr="00665C7C" w:rsidRDefault="00A9178E" w:rsidP="004B1497">
      <w:pPr>
        <w:shd w:val="clear" w:color="auto" w:fill="FFFFFF"/>
        <w:jc w:val="center"/>
        <w:rPr>
          <w:sz w:val="27"/>
          <w:szCs w:val="27"/>
        </w:rPr>
      </w:pPr>
      <w:r w:rsidRPr="00665C7C">
        <w:rPr>
          <w:sz w:val="27"/>
          <w:szCs w:val="27"/>
        </w:rPr>
        <w:t>вирішила:</w:t>
      </w:r>
    </w:p>
    <w:p w14:paraId="28DC6ECD" w14:textId="77777777" w:rsidR="0068468E" w:rsidRPr="00665C7C" w:rsidRDefault="0068468E" w:rsidP="004B1497">
      <w:pPr>
        <w:shd w:val="clear" w:color="auto" w:fill="FFFFFF"/>
        <w:tabs>
          <w:tab w:val="left" w:pos="426"/>
        </w:tabs>
        <w:jc w:val="center"/>
        <w:rPr>
          <w:sz w:val="27"/>
          <w:szCs w:val="27"/>
        </w:rPr>
      </w:pPr>
    </w:p>
    <w:p w14:paraId="68A56224" w14:textId="06A73635" w:rsidR="00B0691E" w:rsidRPr="00665C7C" w:rsidRDefault="0000236D" w:rsidP="004B1497">
      <w:pPr>
        <w:tabs>
          <w:tab w:val="left" w:pos="-1701"/>
          <w:tab w:val="left" w:pos="-1276"/>
          <w:tab w:val="left" w:pos="0"/>
        </w:tabs>
        <w:suppressAutoHyphens/>
        <w:ind w:firstLine="709"/>
        <w:contextualSpacing/>
        <w:jc w:val="both"/>
        <w:rPr>
          <w:sz w:val="27"/>
          <w:szCs w:val="27"/>
        </w:rPr>
      </w:pPr>
      <w:r w:rsidRPr="00665C7C">
        <w:rPr>
          <w:sz w:val="27"/>
          <w:szCs w:val="27"/>
        </w:rPr>
        <w:t xml:space="preserve">1. </w:t>
      </w:r>
      <w:r w:rsidR="00B0691E" w:rsidRPr="00665C7C">
        <w:rPr>
          <w:sz w:val="27"/>
          <w:szCs w:val="27"/>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r w:rsidR="0068468E" w:rsidRPr="00665C7C">
        <w:rPr>
          <w:sz w:val="27"/>
          <w:szCs w:val="27"/>
        </w:rPr>
        <w:t>Антонов Сергій Володимирович набрав 675,80</w:t>
      </w:r>
      <w:r w:rsidR="00B0691E" w:rsidRPr="00665C7C">
        <w:rPr>
          <w:sz w:val="27"/>
          <w:szCs w:val="27"/>
        </w:rPr>
        <w:t xml:space="preserve"> </w:t>
      </w:r>
      <w:proofErr w:type="spellStart"/>
      <w:r w:rsidR="00B0691E" w:rsidRPr="00665C7C">
        <w:rPr>
          <w:sz w:val="27"/>
          <w:szCs w:val="27"/>
        </w:rPr>
        <w:t>бала</w:t>
      </w:r>
      <w:proofErr w:type="spellEnd"/>
      <w:r w:rsidR="00B0691E" w:rsidRPr="00665C7C">
        <w:rPr>
          <w:sz w:val="27"/>
          <w:szCs w:val="27"/>
        </w:rPr>
        <w:t>.</w:t>
      </w:r>
    </w:p>
    <w:p w14:paraId="08722A28" w14:textId="146F49A3" w:rsidR="00EC7F20" w:rsidRPr="00665C7C" w:rsidRDefault="00B0691E" w:rsidP="004B1497">
      <w:pPr>
        <w:tabs>
          <w:tab w:val="left" w:pos="-1701"/>
          <w:tab w:val="left" w:pos="-1276"/>
          <w:tab w:val="left" w:pos="0"/>
        </w:tabs>
        <w:suppressAutoHyphens/>
        <w:ind w:firstLine="709"/>
        <w:contextualSpacing/>
        <w:jc w:val="both"/>
        <w:rPr>
          <w:sz w:val="27"/>
          <w:szCs w:val="27"/>
        </w:rPr>
      </w:pPr>
      <w:r w:rsidRPr="00665C7C">
        <w:rPr>
          <w:sz w:val="27"/>
          <w:szCs w:val="27"/>
        </w:rPr>
        <w:t xml:space="preserve">2. </w:t>
      </w:r>
      <w:proofErr w:type="spellStart"/>
      <w:r w:rsidR="006F112E" w:rsidRPr="00665C7C">
        <w:rPr>
          <w:sz w:val="27"/>
          <w:szCs w:val="27"/>
        </w:rPr>
        <w:t>Внести</w:t>
      </w:r>
      <w:proofErr w:type="spellEnd"/>
      <w:r w:rsidR="006F112E" w:rsidRPr="00665C7C">
        <w:rPr>
          <w:sz w:val="27"/>
          <w:szCs w:val="27"/>
        </w:rPr>
        <w:t xml:space="preserve"> на розгляд Вищої кваліфікаційної комісії суддів України у пленарному складі питання про підтвердження здатності Антонова Сергія Володимировича здійснювати правосуддя в апеляційному загальному суді.</w:t>
      </w:r>
    </w:p>
    <w:p w14:paraId="5BD09EDC" w14:textId="77777777" w:rsidR="0045195D" w:rsidRPr="00665C7C" w:rsidRDefault="0045195D" w:rsidP="004B1497">
      <w:pPr>
        <w:shd w:val="clear" w:color="auto" w:fill="FFFFFF"/>
        <w:tabs>
          <w:tab w:val="left" w:pos="426"/>
        </w:tabs>
        <w:ind w:right="-2"/>
        <w:jc w:val="both"/>
        <w:rPr>
          <w:sz w:val="27"/>
          <w:szCs w:val="27"/>
        </w:rPr>
      </w:pPr>
    </w:p>
    <w:p w14:paraId="46EAB2A1" w14:textId="77777777" w:rsidR="0045195D" w:rsidRPr="00665C7C" w:rsidRDefault="0045195D" w:rsidP="004B1497">
      <w:pPr>
        <w:shd w:val="clear" w:color="auto" w:fill="FFFFFF"/>
        <w:tabs>
          <w:tab w:val="left" w:pos="426"/>
        </w:tabs>
        <w:ind w:right="-2"/>
        <w:jc w:val="both"/>
        <w:rPr>
          <w:sz w:val="27"/>
          <w:szCs w:val="27"/>
        </w:rPr>
      </w:pPr>
    </w:p>
    <w:p w14:paraId="7E70FF37" w14:textId="7DC3421E" w:rsidR="0000236D" w:rsidRPr="00665C7C" w:rsidRDefault="0000236D" w:rsidP="004B1497">
      <w:pPr>
        <w:shd w:val="clear" w:color="auto" w:fill="FFFFFF"/>
        <w:tabs>
          <w:tab w:val="left" w:pos="426"/>
        </w:tabs>
        <w:ind w:right="-2"/>
        <w:jc w:val="both"/>
        <w:rPr>
          <w:sz w:val="27"/>
          <w:szCs w:val="27"/>
        </w:rPr>
      </w:pPr>
      <w:r w:rsidRPr="00665C7C">
        <w:rPr>
          <w:sz w:val="27"/>
          <w:szCs w:val="27"/>
        </w:rPr>
        <w:t xml:space="preserve">Головуючий </w:t>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003608DD" w:rsidRPr="00665C7C">
        <w:rPr>
          <w:sz w:val="27"/>
          <w:szCs w:val="27"/>
        </w:rPr>
        <w:t xml:space="preserve">   </w:t>
      </w:r>
      <w:r w:rsidR="00E52E3F" w:rsidRPr="00665C7C">
        <w:rPr>
          <w:sz w:val="27"/>
          <w:szCs w:val="27"/>
        </w:rPr>
        <w:t>Сергій</w:t>
      </w:r>
      <w:r w:rsidRPr="00665C7C">
        <w:rPr>
          <w:sz w:val="27"/>
          <w:szCs w:val="27"/>
        </w:rPr>
        <w:t xml:space="preserve"> </w:t>
      </w:r>
      <w:r w:rsidR="00E52E3F" w:rsidRPr="00665C7C">
        <w:rPr>
          <w:sz w:val="27"/>
          <w:szCs w:val="27"/>
        </w:rPr>
        <w:t>ЧУМАК</w:t>
      </w:r>
      <w:r w:rsidR="00952041" w:rsidRPr="00665C7C">
        <w:rPr>
          <w:sz w:val="27"/>
          <w:szCs w:val="27"/>
        </w:rPr>
        <w:t xml:space="preserve"> «ПРОТИ»</w:t>
      </w:r>
    </w:p>
    <w:p w14:paraId="24D55BE3" w14:textId="2832EAAF" w:rsidR="00336030" w:rsidRPr="00665C7C" w:rsidRDefault="00336030" w:rsidP="004B1497">
      <w:pPr>
        <w:shd w:val="clear" w:color="auto" w:fill="FFFFFF"/>
        <w:tabs>
          <w:tab w:val="left" w:pos="426"/>
        </w:tabs>
        <w:ind w:right="-2"/>
        <w:jc w:val="both"/>
        <w:rPr>
          <w:sz w:val="27"/>
          <w:szCs w:val="27"/>
        </w:rPr>
      </w:pPr>
    </w:p>
    <w:p w14:paraId="4461FF89" w14:textId="77777777" w:rsidR="00336030" w:rsidRPr="00665C7C" w:rsidRDefault="00336030" w:rsidP="004B1497">
      <w:pPr>
        <w:shd w:val="clear" w:color="auto" w:fill="FFFFFF"/>
        <w:tabs>
          <w:tab w:val="left" w:pos="426"/>
        </w:tabs>
        <w:ind w:right="-2"/>
        <w:jc w:val="both"/>
        <w:rPr>
          <w:sz w:val="27"/>
          <w:szCs w:val="27"/>
        </w:rPr>
      </w:pPr>
    </w:p>
    <w:p w14:paraId="0CC11C69" w14:textId="1ABD87F1" w:rsidR="0000236D" w:rsidRPr="00665C7C" w:rsidRDefault="0000236D" w:rsidP="004B1497">
      <w:pPr>
        <w:shd w:val="clear" w:color="auto" w:fill="FFFFFF"/>
        <w:tabs>
          <w:tab w:val="left" w:pos="426"/>
        </w:tabs>
        <w:jc w:val="both"/>
        <w:rPr>
          <w:sz w:val="27"/>
          <w:szCs w:val="27"/>
        </w:rPr>
      </w:pPr>
      <w:r w:rsidRPr="00665C7C">
        <w:rPr>
          <w:sz w:val="27"/>
          <w:szCs w:val="27"/>
        </w:rPr>
        <w:t xml:space="preserve">Члени </w:t>
      </w:r>
      <w:r w:rsidR="00DB6B74" w:rsidRPr="00665C7C">
        <w:rPr>
          <w:sz w:val="27"/>
          <w:szCs w:val="27"/>
        </w:rPr>
        <w:t>Комісії</w:t>
      </w:r>
      <w:r w:rsidR="003166B1" w:rsidRPr="00665C7C">
        <w:rPr>
          <w:sz w:val="27"/>
          <w:szCs w:val="27"/>
        </w:rPr>
        <w:t>:</w:t>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00E52E3F" w:rsidRPr="00665C7C">
        <w:rPr>
          <w:sz w:val="27"/>
          <w:szCs w:val="27"/>
        </w:rPr>
        <w:tab/>
      </w:r>
      <w:r w:rsidR="003608DD" w:rsidRPr="00665C7C">
        <w:rPr>
          <w:sz w:val="27"/>
          <w:szCs w:val="27"/>
        </w:rPr>
        <w:t xml:space="preserve">   </w:t>
      </w:r>
      <w:r w:rsidR="00E52E3F" w:rsidRPr="00665C7C">
        <w:rPr>
          <w:sz w:val="27"/>
          <w:szCs w:val="27"/>
        </w:rPr>
        <w:t>Андрій ПАСІЧНИК</w:t>
      </w:r>
      <w:r w:rsidR="00952041" w:rsidRPr="00665C7C">
        <w:rPr>
          <w:sz w:val="27"/>
          <w:szCs w:val="27"/>
        </w:rPr>
        <w:t xml:space="preserve"> «ЗА»</w:t>
      </w:r>
    </w:p>
    <w:p w14:paraId="346BD707" w14:textId="2824FB8A" w:rsidR="00336030" w:rsidRPr="00665C7C" w:rsidRDefault="00336030" w:rsidP="004B1497">
      <w:pPr>
        <w:shd w:val="clear" w:color="auto" w:fill="FFFFFF"/>
        <w:tabs>
          <w:tab w:val="left" w:pos="426"/>
        </w:tabs>
        <w:jc w:val="both"/>
        <w:rPr>
          <w:sz w:val="27"/>
          <w:szCs w:val="27"/>
        </w:rPr>
      </w:pPr>
    </w:p>
    <w:p w14:paraId="2DD2A85D" w14:textId="77777777" w:rsidR="00336030" w:rsidRPr="00665C7C" w:rsidRDefault="00336030" w:rsidP="004B1497">
      <w:pPr>
        <w:shd w:val="clear" w:color="auto" w:fill="FFFFFF"/>
        <w:tabs>
          <w:tab w:val="left" w:pos="426"/>
        </w:tabs>
        <w:jc w:val="both"/>
        <w:rPr>
          <w:sz w:val="27"/>
          <w:szCs w:val="27"/>
        </w:rPr>
      </w:pPr>
    </w:p>
    <w:p w14:paraId="1FCFD694" w14:textId="12B08769" w:rsidR="0000236D" w:rsidRPr="00665C7C" w:rsidRDefault="0000236D" w:rsidP="004B1497">
      <w:pPr>
        <w:shd w:val="clear" w:color="auto" w:fill="FFFFFF"/>
        <w:tabs>
          <w:tab w:val="left" w:pos="426"/>
        </w:tabs>
        <w:jc w:val="both"/>
        <w:rPr>
          <w:sz w:val="27"/>
          <w:szCs w:val="27"/>
        </w:rPr>
      </w:pP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Pr="00665C7C">
        <w:rPr>
          <w:sz w:val="27"/>
          <w:szCs w:val="27"/>
        </w:rPr>
        <w:tab/>
      </w:r>
      <w:r w:rsidR="003608DD" w:rsidRPr="00665C7C">
        <w:rPr>
          <w:sz w:val="27"/>
          <w:szCs w:val="27"/>
        </w:rPr>
        <w:t xml:space="preserve">   </w:t>
      </w:r>
      <w:r w:rsidRPr="00665C7C">
        <w:rPr>
          <w:sz w:val="27"/>
          <w:szCs w:val="27"/>
        </w:rPr>
        <w:t>Роман САБОДАШ</w:t>
      </w:r>
      <w:r w:rsidR="003608DD" w:rsidRPr="00665C7C">
        <w:rPr>
          <w:sz w:val="27"/>
          <w:szCs w:val="27"/>
        </w:rPr>
        <w:t xml:space="preserve"> «ЗА»</w:t>
      </w:r>
    </w:p>
    <w:sectPr w:rsidR="0000236D" w:rsidRPr="00665C7C" w:rsidSect="00FE0E83">
      <w:headerReference w:type="default" r:id="rId10"/>
      <w:pgSz w:w="11906" w:h="16838"/>
      <w:pgMar w:top="1077" w:right="567"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A62EC" w14:textId="77777777" w:rsidR="00925662" w:rsidRPr="00744577" w:rsidRDefault="00925662" w:rsidP="00396583">
      <w:r w:rsidRPr="00744577">
        <w:separator/>
      </w:r>
    </w:p>
  </w:endnote>
  <w:endnote w:type="continuationSeparator" w:id="0">
    <w:p w14:paraId="6363BBEA" w14:textId="77777777" w:rsidR="00925662" w:rsidRPr="00744577" w:rsidRDefault="00925662" w:rsidP="00396583">
      <w:r w:rsidRPr="00744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ProbaPro">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437D9" w14:textId="77777777" w:rsidR="00925662" w:rsidRPr="00744577" w:rsidRDefault="00925662" w:rsidP="00396583">
      <w:r w:rsidRPr="00744577">
        <w:separator/>
      </w:r>
    </w:p>
  </w:footnote>
  <w:footnote w:type="continuationSeparator" w:id="0">
    <w:p w14:paraId="401B115E" w14:textId="77777777" w:rsidR="00925662" w:rsidRPr="00744577" w:rsidRDefault="00925662" w:rsidP="00396583">
      <w:r w:rsidRPr="007445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79160"/>
      <w:docPartObj>
        <w:docPartGallery w:val="Page Numbers (Top of Page)"/>
        <w:docPartUnique/>
      </w:docPartObj>
    </w:sdtPr>
    <w:sdtEndPr/>
    <w:sdtContent>
      <w:p w14:paraId="18F356E8" w14:textId="726199D2" w:rsidR="00D13345" w:rsidRPr="00744577" w:rsidRDefault="00D13345">
        <w:pPr>
          <w:pStyle w:val="afa"/>
          <w:jc w:val="center"/>
        </w:pPr>
        <w:r w:rsidRPr="00744577">
          <w:fldChar w:fldCharType="begin"/>
        </w:r>
        <w:r w:rsidRPr="00744577">
          <w:instrText>PAGE   \* MERGEFORMAT</w:instrText>
        </w:r>
        <w:r w:rsidRPr="00744577">
          <w:fldChar w:fldCharType="separate"/>
        </w:r>
        <w:r w:rsidRPr="00744577">
          <w:t>2</w:t>
        </w:r>
        <w:r w:rsidRPr="00744577">
          <w:fldChar w:fldCharType="end"/>
        </w:r>
      </w:p>
    </w:sdtContent>
  </w:sdt>
  <w:p w14:paraId="508F5E6B" w14:textId="77777777" w:rsidR="00D13345" w:rsidRPr="00744577" w:rsidRDefault="00D13345">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C2E1E"/>
    <w:multiLevelType w:val="multilevel"/>
    <w:tmpl w:val="F4983254"/>
    <w:lvl w:ilvl="0">
      <w:start w:val="53"/>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Zero"/>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7F7D02"/>
    <w:multiLevelType w:val="multilevel"/>
    <w:tmpl w:val="22C4047E"/>
    <w:lvl w:ilvl="0">
      <w:start w:val="44"/>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B033610"/>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D00538"/>
    <w:multiLevelType w:val="hybridMultilevel"/>
    <w:tmpl w:val="BC8280D2"/>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15:restartNumberingAfterBreak="0">
    <w:nsid w:val="180823AA"/>
    <w:multiLevelType w:val="multilevel"/>
    <w:tmpl w:val="CAA60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8A01CB"/>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BF2D10"/>
    <w:multiLevelType w:val="multilevel"/>
    <w:tmpl w:val="EA82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312F53"/>
    <w:multiLevelType w:val="multilevel"/>
    <w:tmpl w:val="9EE2D052"/>
    <w:lvl w:ilvl="0">
      <w:start w:val="66"/>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B27502"/>
    <w:multiLevelType w:val="multilevel"/>
    <w:tmpl w:val="41CEF8F4"/>
    <w:lvl w:ilvl="0">
      <w:start w:val="66"/>
      <w:numFmt w:val="decimal"/>
      <w:lvlText w:val="%1"/>
      <w:lvlJc w:val="left"/>
      <w:pPr>
        <w:ind w:left="443" w:hanging="443"/>
      </w:pPr>
      <w:rPr>
        <w:rFonts w:hint="default"/>
      </w:rPr>
    </w:lvl>
    <w:lvl w:ilvl="1">
      <w:start w:val="1"/>
      <w:numFmt w:val="decimal"/>
      <w:lvlText w:val="%1.%2"/>
      <w:lvlJc w:val="left"/>
      <w:pPr>
        <w:ind w:left="886" w:hanging="443"/>
      </w:pPr>
      <w:rPr>
        <w:rFonts w:hint="default"/>
      </w:rPr>
    </w:lvl>
    <w:lvl w:ilvl="2">
      <w:start w:val="1"/>
      <w:numFmt w:val="decimal"/>
      <w:lvlText w:val="%1.%2.%3"/>
      <w:lvlJc w:val="left"/>
      <w:pPr>
        <w:ind w:left="1606" w:hanging="720"/>
      </w:pPr>
      <w:rPr>
        <w:rFonts w:hint="default"/>
      </w:rPr>
    </w:lvl>
    <w:lvl w:ilvl="3">
      <w:start w:val="1"/>
      <w:numFmt w:val="decimal"/>
      <w:lvlText w:val="%1.%2.%3.%4"/>
      <w:lvlJc w:val="left"/>
      <w:pPr>
        <w:ind w:left="2049" w:hanging="720"/>
      </w:pPr>
      <w:rPr>
        <w:rFonts w:hint="default"/>
      </w:rPr>
    </w:lvl>
    <w:lvl w:ilvl="4">
      <w:start w:val="1"/>
      <w:numFmt w:val="decimal"/>
      <w:lvlText w:val="%1.%2.%3.%4.%5"/>
      <w:lvlJc w:val="left"/>
      <w:pPr>
        <w:ind w:left="2852" w:hanging="1080"/>
      </w:pPr>
      <w:rPr>
        <w:rFonts w:hint="default"/>
      </w:rPr>
    </w:lvl>
    <w:lvl w:ilvl="5">
      <w:start w:val="1"/>
      <w:numFmt w:val="decimal"/>
      <w:lvlText w:val="%1.%2.%3.%4.%5.%6"/>
      <w:lvlJc w:val="left"/>
      <w:pPr>
        <w:ind w:left="3295" w:hanging="1080"/>
      </w:pPr>
      <w:rPr>
        <w:rFonts w:hint="default"/>
      </w:rPr>
    </w:lvl>
    <w:lvl w:ilvl="6">
      <w:start w:val="1"/>
      <w:numFmt w:val="decimal"/>
      <w:lvlText w:val="%1.%2.%3.%4.%5.%6.%7"/>
      <w:lvlJc w:val="left"/>
      <w:pPr>
        <w:ind w:left="4098" w:hanging="1440"/>
      </w:pPr>
      <w:rPr>
        <w:rFonts w:hint="default"/>
      </w:rPr>
    </w:lvl>
    <w:lvl w:ilvl="7">
      <w:start w:val="1"/>
      <w:numFmt w:val="decimal"/>
      <w:lvlText w:val="%1.%2.%3.%4.%5.%6.%7.%8"/>
      <w:lvlJc w:val="left"/>
      <w:pPr>
        <w:ind w:left="4541" w:hanging="1440"/>
      </w:pPr>
      <w:rPr>
        <w:rFonts w:hint="default"/>
      </w:rPr>
    </w:lvl>
    <w:lvl w:ilvl="8">
      <w:start w:val="1"/>
      <w:numFmt w:val="decimal"/>
      <w:lvlText w:val="%1.%2.%3.%4.%5.%6.%7.%8.%9"/>
      <w:lvlJc w:val="left"/>
      <w:pPr>
        <w:ind w:left="5344" w:hanging="1800"/>
      </w:pPr>
      <w:rPr>
        <w:rFonts w:hint="default"/>
      </w:rPr>
    </w:lvl>
  </w:abstractNum>
  <w:abstractNum w:abstractNumId="9" w15:restartNumberingAfterBreak="0">
    <w:nsid w:val="3F126250"/>
    <w:multiLevelType w:val="multilevel"/>
    <w:tmpl w:val="28B29EE4"/>
    <w:styleLink w:val="4"/>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3A2083"/>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86E56B6"/>
    <w:multiLevelType w:val="multilevel"/>
    <w:tmpl w:val="B070531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F46C98"/>
    <w:multiLevelType w:val="multilevel"/>
    <w:tmpl w:val="6838C11A"/>
    <w:lvl w:ilvl="0">
      <w:start w:val="77"/>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BE13A78"/>
    <w:multiLevelType w:val="hybridMultilevel"/>
    <w:tmpl w:val="A74C94BE"/>
    <w:lvl w:ilvl="0" w:tplc="B8704314">
      <w:start w:val="1"/>
      <w:numFmt w:val="decimal"/>
      <w:lvlText w:val="%1."/>
      <w:lvlJc w:val="left"/>
      <w:pPr>
        <w:tabs>
          <w:tab w:val="num" w:pos="624"/>
        </w:tabs>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300448"/>
    <w:multiLevelType w:val="multilevel"/>
    <w:tmpl w:val="C69E4A74"/>
    <w:lvl w:ilvl="0">
      <w:start w:val="68"/>
      <w:numFmt w:val="decimal"/>
      <w:lvlText w:val="%1"/>
      <w:lvlJc w:val="left"/>
      <w:pPr>
        <w:ind w:left="443" w:hanging="443"/>
      </w:pPr>
      <w:rPr>
        <w:rFonts w:hint="default"/>
      </w:rPr>
    </w:lvl>
    <w:lvl w:ilvl="1">
      <w:start w:val="2"/>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F1F0F8E"/>
    <w:multiLevelType w:val="multilevel"/>
    <w:tmpl w:val="64767A38"/>
    <w:styleLink w:val="5"/>
    <w:lvl w:ilvl="0">
      <w:start w:val="1"/>
      <w:numFmt w:val="decimal"/>
      <w:lvlText w:val="%1."/>
      <w:lvlJc w:val="left"/>
      <w:pPr>
        <w:ind w:left="0" w:firstLine="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2641FD9"/>
    <w:multiLevelType w:val="multilevel"/>
    <w:tmpl w:val="016E246E"/>
    <w:lvl w:ilvl="0">
      <w:start w:val="10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315582"/>
    <w:multiLevelType w:val="multilevel"/>
    <w:tmpl w:val="6252412E"/>
    <w:styleLink w:val="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C67562"/>
    <w:multiLevelType w:val="multilevel"/>
    <w:tmpl w:val="F984F754"/>
    <w:lvl w:ilvl="0">
      <w:start w:val="1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8D5B3D"/>
    <w:multiLevelType w:val="multilevel"/>
    <w:tmpl w:val="F776FE06"/>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B50B1D"/>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7FA64A8"/>
    <w:multiLevelType w:val="multilevel"/>
    <w:tmpl w:val="F776FE06"/>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2F2198"/>
    <w:multiLevelType w:val="hybridMultilevel"/>
    <w:tmpl w:val="D7C66B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E813C96"/>
    <w:multiLevelType w:val="multilevel"/>
    <w:tmpl w:val="07A0E8AA"/>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D75231"/>
    <w:multiLevelType w:val="multilevel"/>
    <w:tmpl w:val="B91AC53E"/>
    <w:lvl w:ilvl="0">
      <w:start w:val="70"/>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65A11AB3"/>
    <w:multiLevelType w:val="hybridMultilevel"/>
    <w:tmpl w:val="6252412E"/>
    <w:lvl w:ilvl="0" w:tplc="F8BCF6D0">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9A0734"/>
    <w:multiLevelType w:val="multilevel"/>
    <w:tmpl w:val="2CBE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A2305D"/>
    <w:multiLevelType w:val="multilevel"/>
    <w:tmpl w:val="28B29EE4"/>
    <w:styleLink w:val="3"/>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09D1209"/>
    <w:multiLevelType w:val="multilevel"/>
    <w:tmpl w:val="4FF0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E70DDD"/>
    <w:multiLevelType w:val="multilevel"/>
    <w:tmpl w:val="6252412E"/>
    <w:styleLink w:val="1"/>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CF5193D"/>
    <w:multiLevelType w:val="multilevel"/>
    <w:tmpl w:val="FC20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0331C7"/>
    <w:multiLevelType w:val="multilevel"/>
    <w:tmpl w:val="D59ECC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A653EE"/>
    <w:multiLevelType w:val="hybridMultilevel"/>
    <w:tmpl w:val="87626374"/>
    <w:lvl w:ilvl="0" w:tplc="A49A4CC4">
      <w:start w:val="1"/>
      <w:numFmt w:val="bullet"/>
      <w:lvlText w:val="-"/>
      <w:lvlJc w:val="left"/>
      <w:pPr>
        <w:ind w:left="720" w:hanging="360"/>
      </w:pPr>
      <w:rPr>
        <w:rFonts w:ascii="TimesNewRomanPSMT" w:eastAsia="Times New Roman" w:hAnsi="TimesNewRomanPSM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5"/>
  </w:num>
  <w:num w:numId="2">
    <w:abstractNumId w:val="29"/>
  </w:num>
  <w:num w:numId="3">
    <w:abstractNumId w:val="17"/>
  </w:num>
  <w:num w:numId="4">
    <w:abstractNumId w:val="13"/>
  </w:num>
  <w:num w:numId="5">
    <w:abstractNumId w:val="27"/>
  </w:num>
  <w:num w:numId="6">
    <w:abstractNumId w:val="9"/>
  </w:num>
  <w:num w:numId="7">
    <w:abstractNumId w:val="15"/>
  </w:num>
  <w:num w:numId="8">
    <w:abstractNumId w:val="2"/>
  </w:num>
  <w:num w:numId="9">
    <w:abstractNumId w:val="30"/>
  </w:num>
  <w:num w:numId="10">
    <w:abstractNumId w:val="11"/>
  </w:num>
  <w:num w:numId="11">
    <w:abstractNumId w:val="6"/>
  </w:num>
  <w:num w:numId="12">
    <w:abstractNumId w:val="31"/>
  </w:num>
  <w:num w:numId="13">
    <w:abstractNumId w:val="20"/>
  </w:num>
  <w:num w:numId="14">
    <w:abstractNumId w:val="3"/>
  </w:num>
  <w:num w:numId="15">
    <w:abstractNumId w:val="4"/>
  </w:num>
  <w:num w:numId="16">
    <w:abstractNumId w:val="26"/>
  </w:num>
  <w:num w:numId="17">
    <w:abstractNumId w:val="12"/>
  </w:num>
  <w:num w:numId="18">
    <w:abstractNumId w:val="10"/>
  </w:num>
  <w:num w:numId="19">
    <w:abstractNumId w:val="32"/>
  </w:num>
  <w:num w:numId="20">
    <w:abstractNumId w:val="5"/>
  </w:num>
  <w:num w:numId="21">
    <w:abstractNumId w:val="0"/>
  </w:num>
  <w:num w:numId="22">
    <w:abstractNumId w:val="7"/>
  </w:num>
  <w:num w:numId="23">
    <w:abstractNumId w:val="8"/>
  </w:num>
  <w:num w:numId="24">
    <w:abstractNumId w:val="14"/>
  </w:num>
  <w:num w:numId="25">
    <w:abstractNumId w:val="24"/>
  </w:num>
  <w:num w:numId="26">
    <w:abstractNumId w:val="1"/>
  </w:num>
  <w:num w:numId="27">
    <w:abstractNumId w:val="19"/>
  </w:num>
  <w:num w:numId="28">
    <w:abstractNumId w:val="23"/>
  </w:num>
  <w:num w:numId="29">
    <w:abstractNumId w:val="18"/>
  </w:num>
  <w:num w:numId="30">
    <w:abstractNumId w:val="21"/>
  </w:num>
  <w:num w:numId="31">
    <w:abstractNumId w:val="28"/>
  </w:num>
  <w:num w:numId="32">
    <w:abstractNumId w:val="16"/>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1F"/>
    <w:rsid w:val="000018F0"/>
    <w:rsid w:val="0000236D"/>
    <w:rsid w:val="00002862"/>
    <w:rsid w:val="00007416"/>
    <w:rsid w:val="00007444"/>
    <w:rsid w:val="00007732"/>
    <w:rsid w:val="00010069"/>
    <w:rsid w:val="000101B3"/>
    <w:rsid w:val="00010CFA"/>
    <w:rsid w:val="000115ED"/>
    <w:rsid w:val="00012EF6"/>
    <w:rsid w:val="000148F3"/>
    <w:rsid w:val="00015F39"/>
    <w:rsid w:val="00016127"/>
    <w:rsid w:val="00016184"/>
    <w:rsid w:val="00016FC4"/>
    <w:rsid w:val="000177F4"/>
    <w:rsid w:val="000211C4"/>
    <w:rsid w:val="00021619"/>
    <w:rsid w:val="00022C87"/>
    <w:rsid w:val="00022C9C"/>
    <w:rsid w:val="000230A8"/>
    <w:rsid w:val="00023604"/>
    <w:rsid w:val="00023BAD"/>
    <w:rsid w:val="000248DF"/>
    <w:rsid w:val="00025A15"/>
    <w:rsid w:val="00026479"/>
    <w:rsid w:val="00027495"/>
    <w:rsid w:val="00027780"/>
    <w:rsid w:val="0003017D"/>
    <w:rsid w:val="00031BB8"/>
    <w:rsid w:val="000320C2"/>
    <w:rsid w:val="00033394"/>
    <w:rsid w:val="00033F60"/>
    <w:rsid w:val="00034391"/>
    <w:rsid w:val="000351AE"/>
    <w:rsid w:val="000356D2"/>
    <w:rsid w:val="00036291"/>
    <w:rsid w:val="00040354"/>
    <w:rsid w:val="00040617"/>
    <w:rsid w:val="00042F57"/>
    <w:rsid w:val="000438B4"/>
    <w:rsid w:val="00043E8B"/>
    <w:rsid w:val="000442DC"/>
    <w:rsid w:val="00044A86"/>
    <w:rsid w:val="00044D8F"/>
    <w:rsid w:val="0004530B"/>
    <w:rsid w:val="000453FB"/>
    <w:rsid w:val="00045A01"/>
    <w:rsid w:val="00046700"/>
    <w:rsid w:val="000467AB"/>
    <w:rsid w:val="00047E70"/>
    <w:rsid w:val="00050C8E"/>
    <w:rsid w:val="0005100F"/>
    <w:rsid w:val="000525D3"/>
    <w:rsid w:val="00052B80"/>
    <w:rsid w:val="00053379"/>
    <w:rsid w:val="00053E02"/>
    <w:rsid w:val="00053FA4"/>
    <w:rsid w:val="00054F72"/>
    <w:rsid w:val="0005583E"/>
    <w:rsid w:val="0005646D"/>
    <w:rsid w:val="0005687E"/>
    <w:rsid w:val="0006061C"/>
    <w:rsid w:val="000608DC"/>
    <w:rsid w:val="000618C4"/>
    <w:rsid w:val="00061F98"/>
    <w:rsid w:val="00062862"/>
    <w:rsid w:val="00062CAC"/>
    <w:rsid w:val="00062F8F"/>
    <w:rsid w:val="000633C3"/>
    <w:rsid w:val="0006485D"/>
    <w:rsid w:val="00064EE2"/>
    <w:rsid w:val="00065057"/>
    <w:rsid w:val="00065256"/>
    <w:rsid w:val="000655A8"/>
    <w:rsid w:val="00065D8A"/>
    <w:rsid w:val="00065F61"/>
    <w:rsid w:val="0006639B"/>
    <w:rsid w:val="00066535"/>
    <w:rsid w:val="0006718D"/>
    <w:rsid w:val="000701B4"/>
    <w:rsid w:val="000702EF"/>
    <w:rsid w:val="0007061B"/>
    <w:rsid w:val="000710A8"/>
    <w:rsid w:val="00071C69"/>
    <w:rsid w:val="00071FD6"/>
    <w:rsid w:val="00073E6B"/>
    <w:rsid w:val="000746B3"/>
    <w:rsid w:val="000805A2"/>
    <w:rsid w:val="000824C0"/>
    <w:rsid w:val="00082A0E"/>
    <w:rsid w:val="00084450"/>
    <w:rsid w:val="000850F7"/>
    <w:rsid w:val="000859F0"/>
    <w:rsid w:val="00085B43"/>
    <w:rsid w:val="00085CC3"/>
    <w:rsid w:val="0008646F"/>
    <w:rsid w:val="00086482"/>
    <w:rsid w:val="00086AA6"/>
    <w:rsid w:val="00086C60"/>
    <w:rsid w:val="0008773C"/>
    <w:rsid w:val="000879C3"/>
    <w:rsid w:val="00087FF5"/>
    <w:rsid w:val="000905D2"/>
    <w:rsid w:val="0009087F"/>
    <w:rsid w:val="00090F32"/>
    <w:rsid w:val="0009129D"/>
    <w:rsid w:val="000921AE"/>
    <w:rsid w:val="000945BA"/>
    <w:rsid w:val="00094799"/>
    <w:rsid w:val="0009493A"/>
    <w:rsid w:val="00095527"/>
    <w:rsid w:val="00096864"/>
    <w:rsid w:val="00097032"/>
    <w:rsid w:val="00097CD6"/>
    <w:rsid w:val="000A018B"/>
    <w:rsid w:val="000A0AC0"/>
    <w:rsid w:val="000A14E5"/>
    <w:rsid w:val="000A3732"/>
    <w:rsid w:val="000A3880"/>
    <w:rsid w:val="000A4653"/>
    <w:rsid w:val="000A5441"/>
    <w:rsid w:val="000A552F"/>
    <w:rsid w:val="000A7CC5"/>
    <w:rsid w:val="000B0270"/>
    <w:rsid w:val="000B04CD"/>
    <w:rsid w:val="000B1CCD"/>
    <w:rsid w:val="000B2ECB"/>
    <w:rsid w:val="000B36F3"/>
    <w:rsid w:val="000B3D5D"/>
    <w:rsid w:val="000B7374"/>
    <w:rsid w:val="000B7721"/>
    <w:rsid w:val="000B7D28"/>
    <w:rsid w:val="000C0B93"/>
    <w:rsid w:val="000C25E7"/>
    <w:rsid w:val="000C2E12"/>
    <w:rsid w:val="000C351A"/>
    <w:rsid w:val="000C3657"/>
    <w:rsid w:val="000C3E2F"/>
    <w:rsid w:val="000C41C5"/>
    <w:rsid w:val="000C4645"/>
    <w:rsid w:val="000C47E8"/>
    <w:rsid w:val="000C4F98"/>
    <w:rsid w:val="000C63C8"/>
    <w:rsid w:val="000C6EF5"/>
    <w:rsid w:val="000C7643"/>
    <w:rsid w:val="000D0330"/>
    <w:rsid w:val="000D05C5"/>
    <w:rsid w:val="000D17A0"/>
    <w:rsid w:val="000D2DC0"/>
    <w:rsid w:val="000D4C0B"/>
    <w:rsid w:val="000D4EAE"/>
    <w:rsid w:val="000D586E"/>
    <w:rsid w:val="000D5E0C"/>
    <w:rsid w:val="000D64B3"/>
    <w:rsid w:val="000D6BC3"/>
    <w:rsid w:val="000D6EC8"/>
    <w:rsid w:val="000D77F4"/>
    <w:rsid w:val="000D7F34"/>
    <w:rsid w:val="000E071D"/>
    <w:rsid w:val="000E0B3D"/>
    <w:rsid w:val="000E0F3D"/>
    <w:rsid w:val="000E1373"/>
    <w:rsid w:val="000E2E85"/>
    <w:rsid w:val="000E4FFE"/>
    <w:rsid w:val="000E55A0"/>
    <w:rsid w:val="000E589B"/>
    <w:rsid w:val="000E5DD9"/>
    <w:rsid w:val="000E7EC4"/>
    <w:rsid w:val="000F07B7"/>
    <w:rsid w:val="000F0816"/>
    <w:rsid w:val="000F1A7F"/>
    <w:rsid w:val="000F1C4A"/>
    <w:rsid w:val="000F2D10"/>
    <w:rsid w:val="000F2F48"/>
    <w:rsid w:val="000F32D2"/>
    <w:rsid w:val="000F4073"/>
    <w:rsid w:val="000F43EA"/>
    <w:rsid w:val="000F51C9"/>
    <w:rsid w:val="000F5BA4"/>
    <w:rsid w:val="000F6953"/>
    <w:rsid w:val="000F7669"/>
    <w:rsid w:val="00100E6B"/>
    <w:rsid w:val="00101D39"/>
    <w:rsid w:val="00103867"/>
    <w:rsid w:val="00103BC6"/>
    <w:rsid w:val="00105187"/>
    <w:rsid w:val="00105B39"/>
    <w:rsid w:val="00105C6A"/>
    <w:rsid w:val="0010657A"/>
    <w:rsid w:val="00106D15"/>
    <w:rsid w:val="001078D9"/>
    <w:rsid w:val="00107F2F"/>
    <w:rsid w:val="0011163A"/>
    <w:rsid w:val="00112986"/>
    <w:rsid w:val="00112A1B"/>
    <w:rsid w:val="00112EB6"/>
    <w:rsid w:val="0011520F"/>
    <w:rsid w:val="0011556F"/>
    <w:rsid w:val="0011750B"/>
    <w:rsid w:val="00120B45"/>
    <w:rsid w:val="001219C0"/>
    <w:rsid w:val="0012389D"/>
    <w:rsid w:val="00123B4D"/>
    <w:rsid w:val="00123DCB"/>
    <w:rsid w:val="0012413D"/>
    <w:rsid w:val="00124BFB"/>
    <w:rsid w:val="001254AE"/>
    <w:rsid w:val="00125917"/>
    <w:rsid w:val="0013053B"/>
    <w:rsid w:val="001309D5"/>
    <w:rsid w:val="00132474"/>
    <w:rsid w:val="001324DA"/>
    <w:rsid w:val="00132D83"/>
    <w:rsid w:val="001332C7"/>
    <w:rsid w:val="001340FE"/>
    <w:rsid w:val="00134AE2"/>
    <w:rsid w:val="00135D82"/>
    <w:rsid w:val="001360E2"/>
    <w:rsid w:val="001374D3"/>
    <w:rsid w:val="00137842"/>
    <w:rsid w:val="00137EA6"/>
    <w:rsid w:val="00140166"/>
    <w:rsid w:val="001408E9"/>
    <w:rsid w:val="00141020"/>
    <w:rsid w:val="0014247D"/>
    <w:rsid w:val="00142AD6"/>
    <w:rsid w:val="00143322"/>
    <w:rsid w:val="00143955"/>
    <w:rsid w:val="00143A26"/>
    <w:rsid w:val="0014544A"/>
    <w:rsid w:val="001462C2"/>
    <w:rsid w:val="001462CF"/>
    <w:rsid w:val="00150223"/>
    <w:rsid w:val="00150260"/>
    <w:rsid w:val="00150AA0"/>
    <w:rsid w:val="00151E21"/>
    <w:rsid w:val="001537F1"/>
    <w:rsid w:val="00153AC6"/>
    <w:rsid w:val="0015486D"/>
    <w:rsid w:val="001548AD"/>
    <w:rsid w:val="00155727"/>
    <w:rsid w:val="00155F7F"/>
    <w:rsid w:val="001566B6"/>
    <w:rsid w:val="00157108"/>
    <w:rsid w:val="00157501"/>
    <w:rsid w:val="00157C37"/>
    <w:rsid w:val="00161D87"/>
    <w:rsid w:val="00162596"/>
    <w:rsid w:val="00162A99"/>
    <w:rsid w:val="0016332A"/>
    <w:rsid w:val="001643CB"/>
    <w:rsid w:val="001647FF"/>
    <w:rsid w:val="00165A0A"/>
    <w:rsid w:val="00165FB2"/>
    <w:rsid w:val="001675FC"/>
    <w:rsid w:val="00167C9F"/>
    <w:rsid w:val="00170952"/>
    <w:rsid w:val="00170BC5"/>
    <w:rsid w:val="00170F87"/>
    <w:rsid w:val="00171166"/>
    <w:rsid w:val="001725E6"/>
    <w:rsid w:val="001733D6"/>
    <w:rsid w:val="001741D8"/>
    <w:rsid w:val="001749B3"/>
    <w:rsid w:val="00175485"/>
    <w:rsid w:val="0017559B"/>
    <w:rsid w:val="00176692"/>
    <w:rsid w:val="00180140"/>
    <w:rsid w:val="0018094F"/>
    <w:rsid w:val="00181D8C"/>
    <w:rsid w:val="00183D33"/>
    <w:rsid w:val="00184195"/>
    <w:rsid w:val="00184D36"/>
    <w:rsid w:val="00184DDB"/>
    <w:rsid w:val="00186E15"/>
    <w:rsid w:val="00187044"/>
    <w:rsid w:val="00190427"/>
    <w:rsid w:val="00190FBD"/>
    <w:rsid w:val="0019219F"/>
    <w:rsid w:val="00192521"/>
    <w:rsid w:val="00192A7C"/>
    <w:rsid w:val="00193511"/>
    <w:rsid w:val="00193936"/>
    <w:rsid w:val="00193B66"/>
    <w:rsid w:val="001941E0"/>
    <w:rsid w:val="00195012"/>
    <w:rsid w:val="0019656A"/>
    <w:rsid w:val="00197A8F"/>
    <w:rsid w:val="00197E5C"/>
    <w:rsid w:val="001A1739"/>
    <w:rsid w:val="001A1DF0"/>
    <w:rsid w:val="001A27AD"/>
    <w:rsid w:val="001A2F87"/>
    <w:rsid w:val="001A4BA3"/>
    <w:rsid w:val="001A6174"/>
    <w:rsid w:val="001A70A6"/>
    <w:rsid w:val="001B1F4C"/>
    <w:rsid w:val="001B29E2"/>
    <w:rsid w:val="001B325F"/>
    <w:rsid w:val="001B3645"/>
    <w:rsid w:val="001B3D6B"/>
    <w:rsid w:val="001B3FD1"/>
    <w:rsid w:val="001B51BA"/>
    <w:rsid w:val="001B5E7E"/>
    <w:rsid w:val="001B6B09"/>
    <w:rsid w:val="001B7827"/>
    <w:rsid w:val="001C0178"/>
    <w:rsid w:val="001C0A2F"/>
    <w:rsid w:val="001C0C81"/>
    <w:rsid w:val="001C1E9E"/>
    <w:rsid w:val="001C213F"/>
    <w:rsid w:val="001C3036"/>
    <w:rsid w:val="001C4686"/>
    <w:rsid w:val="001C51F0"/>
    <w:rsid w:val="001C5403"/>
    <w:rsid w:val="001C591D"/>
    <w:rsid w:val="001C6C68"/>
    <w:rsid w:val="001C6E8F"/>
    <w:rsid w:val="001C6F9A"/>
    <w:rsid w:val="001C6FEA"/>
    <w:rsid w:val="001C7799"/>
    <w:rsid w:val="001D2BC1"/>
    <w:rsid w:val="001D2E68"/>
    <w:rsid w:val="001D3157"/>
    <w:rsid w:val="001D4DB9"/>
    <w:rsid w:val="001D5BD1"/>
    <w:rsid w:val="001D5D81"/>
    <w:rsid w:val="001D6CA0"/>
    <w:rsid w:val="001D7974"/>
    <w:rsid w:val="001E04D7"/>
    <w:rsid w:val="001E1134"/>
    <w:rsid w:val="001E1C93"/>
    <w:rsid w:val="001E1D87"/>
    <w:rsid w:val="001E1F1E"/>
    <w:rsid w:val="001E22F1"/>
    <w:rsid w:val="001E35A4"/>
    <w:rsid w:val="001E3D32"/>
    <w:rsid w:val="001E3E44"/>
    <w:rsid w:val="001E5E67"/>
    <w:rsid w:val="001E6CD0"/>
    <w:rsid w:val="001E6E9B"/>
    <w:rsid w:val="001E76EF"/>
    <w:rsid w:val="001E7E52"/>
    <w:rsid w:val="001F0EEA"/>
    <w:rsid w:val="001F17C5"/>
    <w:rsid w:val="001F2551"/>
    <w:rsid w:val="001F29AC"/>
    <w:rsid w:val="001F2BDC"/>
    <w:rsid w:val="001F2DB2"/>
    <w:rsid w:val="001F3445"/>
    <w:rsid w:val="001F370E"/>
    <w:rsid w:val="001F421C"/>
    <w:rsid w:val="001F46CC"/>
    <w:rsid w:val="001F58C3"/>
    <w:rsid w:val="001F6D9C"/>
    <w:rsid w:val="001F74D6"/>
    <w:rsid w:val="001F7860"/>
    <w:rsid w:val="002003CB"/>
    <w:rsid w:val="00200494"/>
    <w:rsid w:val="00201376"/>
    <w:rsid w:val="00201DA8"/>
    <w:rsid w:val="00203CC0"/>
    <w:rsid w:val="00204A2C"/>
    <w:rsid w:val="00205B9F"/>
    <w:rsid w:val="002062E0"/>
    <w:rsid w:val="0020670B"/>
    <w:rsid w:val="00206EA7"/>
    <w:rsid w:val="0021031C"/>
    <w:rsid w:val="002106EE"/>
    <w:rsid w:val="00212056"/>
    <w:rsid w:val="0021259C"/>
    <w:rsid w:val="00212682"/>
    <w:rsid w:val="00212814"/>
    <w:rsid w:val="00212FC7"/>
    <w:rsid w:val="00213280"/>
    <w:rsid w:val="002136E4"/>
    <w:rsid w:val="00213EBD"/>
    <w:rsid w:val="00214EF4"/>
    <w:rsid w:val="002156C6"/>
    <w:rsid w:val="00216D75"/>
    <w:rsid w:val="00217AC3"/>
    <w:rsid w:val="00217F04"/>
    <w:rsid w:val="00220B27"/>
    <w:rsid w:val="00220F6A"/>
    <w:rsid w:val="0022139D"/>
    <w:rsid w:val="00221F6B"/>
    <w:rsid w:val="00223C7C"/>
    <w:rsid w:val="00225123"/>
    <w:rsid w:val="00225955"/>
    <w:rsid w:val="002264A7"/>
    <w:rsid w:val="00226683"/>
    <w:rsid w:val="002275D5"/>
    <w:rsid w:val="002308D7"/>
    <w:rsid w:val="00231C07"/>
    <w:rsid w:val="0023263B"/>
    <w:rsid w:val="00233125"/>
    <w:rsid w:val="00233216"/>
    <w:rsid w:val="0023377C"/>
    <w:rsid w:val="00233A60"/>
    <w:rsid w:val="00234206"/>
    <w:rsid w:val="00236179"/>
    <w:rsid w:val="002407B5"/>
    <w:rsid w:val="0024170F"/>
    <w:rsid w:val="00241965"/>
    <w:rsid w:val="00242FD7"/>
    <w:rsid w:val="00243394"/>
    <w:rsid w:val="00243CE7"/>
    <w:rsid w:val="002445C9"/>
    <w:rsid w:val="0024749D"/>
    <w:rsid w:val="00247694"/>
    <w:rsid w:val="0025055C"/>
    <w:rsid w:val="00250AB6"/>
    <w:rsid w:val="00251D40"/>
    <w:rsid w:val="0025226A"/>
    <w:rsid w:val="002523A9"/>
    <w:rsid w:val="00252761"/>
    <w:rsid w:val="00252F4E"/>
    <w:rsid w:val="00252FA0"/>
    <w:rsid w:val="002536F2"/>
    <w:rsid w:val="00253B8D"/>
    <w:rsid w:val="00254453"/>
    <w:rsid w:val="00254B01"/>
    <w:rsid w:val="002560F9"/>
    <w:rsid w:val="00261FBD"/>
    <w:rsid w:val="002623D9"/>
    <w:rsid w:val="002627FF"/>
    <w:rsid w:val="0026341B"/>
    <w:rsid w:val="0026478C"/>
    <w:rsid w:val="00264DA2"/>
    <w:rsid w:val="002650A4"/>
    <w:rsid w:val="00266A5E"/>
    <w:rsid w:val="00267583"/>
    <w:rsid w:val="00267C7C"/>
    <w:rsid w:val="00267D5B"/>
    <w:rsid w:val="00267E97"/>
    <w:rsid w:val="002709CD"/>
    <w:rsid w:val="00271DAE"/>
    <w:rsid w:val="0027270D"/>
    <w:rsid w:val="002736DC"/>
    <w:rsid w:val="002737FA"/>
    <w:rsid w:val="00275D2E"/>
    <w:rsid w:val="00276137"/>
    <w:rsid w:val="0027710F"/>
    <w:rsid w:val="00280228"/>
    <w:rsid w:val="002805A4"/>
    <w:rsid w:val="00280732"/>
    <w:rsid w:val="002814C7"/>
    <w:rsid w:val="00282776"/>
    <w:rsid w:val="00283832"/>
    <w:rsid w:val="00283A2F"/>
    <w:rsid w:val="00283C10"/>
    <w:rsid w:val="00283D35"/>
    <w:rsid w:val="0028470C"/>
    <w:rsid w:val="00284715"/>
    <w:rsid w:val="00284832"/>
    <w:rsid w:val="002862CB"/>
    <w:rsid w:val="002867D4"/>
    <w:rsid w:val="002916EC"/>
    <w:rsid w:val="00291F4B"/>
    <w:rsid w:val="002920DE"/>
    <w:rsid w:val="002927B6"/>
    <w:rsid w:val="00294020"/>
    <w:rsid w:val="002940B8"/>
    <w:rsid w:val="00296BD9"/>
    <w:rsid w:val="002A38DD"/>
    <w:rsid w:val="002A5009"/>
    <w:rsid w:val="002A50AE"/>
    <w:rsid w:val="002A5614"/>
    <w:rsid w:val="002A6DA7"/>
    <w:rsid w:val="002A798C"/>
    <w:rsid w:val="002A7CD5"/>
    <w:rsid w:val="002A7DCC"/>
    <w:rsid w:val="002A7FF6"/>
    <w:rsid w:val="002B09AB"/>
    <w:rsid w:val="002B185A"/>
    <w:rsid w:val="002B189F"/>
    <w:rsid w:val="002B242C"/>
    <w:rsid w:val="002B24B4"/>
    <w:rsid w:val="002B28FA"/>
    <w:rsid w:val="002B4F78"/>
    <w:rsid w:val="002B5421"/>
    <w:rsid w:val="002B5817"/>
    <w:rsid w:val="002B6719"/>
    <w:rsid w:val="002B6781"/>
    <w:rsid w:val="002C010F"/>
    <w:rsid w:val="002C065D"/>
    <w:rsid w:val="002C64DC"/>
    <w:rsid w:val="002C6E7F"/>
    <w:rsid w:val="002C6FC8"/>
    <w:rsid w:val="002C71B8"/>
    <w:rsid w:val="002C7659"/>
    <w:rsid w:val="002C7CD2"/>
    <w:rsid w:val="002D2219"/>
    <w:rsid w:val="002D3780"/>
    <w:rsid w:val="002D66F4"/>
    <w:rsid w:val="002D6E60"/>
    <w:rsid w:val="002D7BBA"/>
    <w:rsid w:val="002D7D4D"/>
    <w:rsid w:val="002E0B45"/>
    <w:rsid w:val="002E0EED"/>
    <w:rsid w:val="002E1512"/>
    <w:rsid w:val="002E31BD"/>
    <w:rsid w:val="002E31EE"/>
    <w:rsid w:val="002E38B9"/>
    <w:rsid w:val="002E394C"/>
    <w:rsid w:val="002E4F37"/>
    <w:rsid w:val="002E5B7C"/>
    <w:rsid w:val="002E61CF"/>
    <w:rsid w:val="002E648E"/>
    <w:rsid w:val="002F12FE"/>
    <w:rsid w:val="002F2F37"/>
    <w:rsid w:val="002F34E2"/>
    <w:rsid w:val="002F396B"/>
    <w:rsid w:val="002F5AF1"/>
    <w:rsid w:val="002F643C"/>
    <w:rsid w:val="002F65C7"/>
    <w:rsid w:val="002F6D8A"/>
    <w:rsid w:val="002F73F8"/>
    <w:rsid w:val="0030082C"/>
    <w:rsid w:val="00301CF6"/>
    <w:rsid w:val="00302D8C"/>
    <w:rsid w:val="00303255"/>
    <w:rsid w:val="0030453B"/>
    <w:rsid w:val="0030482C"/>
    <w:rsid w:val="00305281"/>
    <w:rsid w:val="00305909"/>
    <w:rsid w:val="0030618F"/>
    <w:rsid w:val="00306B00"/>
    <w:rsid w:val="00307337"/>
    <w:rsid w:val="00307AD2"/>
    <w:rsid w:val="003102A2"/>
    <w:rsid w:val="0031067F"/>
    <w:rsid w:val="00310C81"/>
    <w:rsid w:val="00310CAD"/>
    <w:rsid w:val="00311612"/>
    <w:rsid w:val="00311944"/>
    <w:rsid w:val="0031293F"/>
    <w:rsid w:val="00313105"/>
    <w:rsid w:val="003135F6"/>
    <w:rsid w:val="0031457C"/>
    <w:rsid w:val="003147F6"/>
    <w:rsid w:val="00315236"/>
    <w:rsid w:val="003156F9"/>
    <w:rsid w:val="00316014"/>
    <w:rsid w:val="003166B1"/>
    <w:rsid w:val="00316B02"/>
    <w:rsid w:val="00320A6D"/>
    <w:rsid w:val="00324D01"/>
    <w:rsid w:val="00324F34"/>
    <w:rsid w:val="003254B5"/>
    <w:rsid w:val="00325FDC"/>
    <w:rsid w:val="003260F0"/>
    <w:rsid w:val="0032637C"/>
    <w:rsid w:val="00326653"/>
    <w:rsid w:val="00326D3D"/>
    <w:rsid w:val="003275AF"/>
    <w:rsid w:val="00330457"/>
    <w:rsid w:val="003304FD"/>
    <w:rsid w:val="00330CC4"/>
    <w:rsid w:val="0033157A"/>
    <w:rsid w:val="003315F9"/>
    <w:rsid w:val="00332472"/>
    <w:rsid w:val="00332EFD"/>
    <w:rsid w:val="0033351F"/>
    <w:rsid w:val="00333697"/>
    <w:rsid w:val="0033500A"/>
    <w:rsid w:val="0033525E"/>
    <w:rsid w:val="00336030"/>
    <w:rsid w:val="00336A97"/>
    <w:rsid w:val="003404D2"/>
    <w:rsid w:val="0034068D"/>
    <w:rsid w:val="00340E5A"/>
    <w:rsid w:val="00341FC4"/>
    <w:rsid w:val="003424AD"/>
    <w:rsid w:val="003428D9"/>
    <w:rsid w:val="00344142"/>
    <w:rsid w:val="00344179"/>
    <w:rsid w:val="00344DB5"/>
    <w:rsid w:val="003452BF"/>
    <w:rsid w:val="00345BC9"/>
    <w:rsid w:val="003460E8"/>
    <w:rsid w:val="00346113"/>
    <w:rsid w:val="00347427"/>
    <w:rsid w:val="00347772"/>
    <w:rsid w:val="00347BE1"/>
    <w:rsid w:val="00350C8B"/>
    <w:rsid w:val="00351CD4"/>
    <w:rsid w:val="00352849"/>
    <w:rsid w:val="003530F5"/>
    <w:rsid w:val="00354B90"/>
    <w:rsid w:val="00354E60"/>
    <w:rsid w:val="003566A2"/>
    <w:rsid w:val="00356768"/>
    <w:rsid w:val="00356C09"/>
    <w:rsid w:val="003576B1"/>
    <w:rsid w:val="00357F32"/>
    <w:rsid w:val="003608DD"/>
    <w:rsid w:val="0036199D"/>
    <w:rsid w:val="00361D2E"/>
    <w:rsid w:val="00362674"/>
    <w:rsid w:val="003626F7"/>
    <w:rsid w:val="00362B92"/>
    <w:rsid w:val="00362C5A"/>
    <w:rsid w:val="00362F78"/>
    <w:rsid w:val="0036338D"/>
    <w:rsid w:val="00363421"/>
    <w:rsid w:val="00366746"/>
    <w:rsid w:val="003669FB"/>
    <w:rsid w:val="00366ABE"/>
    <w:rsid w:val="00366F5E"/>
    <w:rsid w:val="0036725E"/>
    <w:rsid w:val="003679C3"/>
    <w:rsid w:val="00370309"/>
    <w:rsid w:val="00370451"/>
    <w:rsid w:val="00370F3A"/>
    <w:rsid w:val="00370F58"/>
    <w:rsid w:val="00371D15"/>
    <w:rsid w:val="003725F9"/>
    <w:rsid w:val="00373A09"/>
    <w:rsid w:val="00373D54"/>
    <w:rsid w:val="00374D47"/>
    <w:rsid w:val="00374E59"/>
    <w:rsid w:val="00374EEE"/>
    <w:rsid w:val="00375B95"/>
    <w:rsid w:val="00375C71"/>
    <w:rsid w:val="00376FEA"/>
    <w:rsid w:val="00377527"/>
    <w:rsid w:val="0038029B"/>
    <w:rsid w:val="003814AA"/>
    <w:rsid w:val="00381EAF"/>
    <w:rsid w:val="00382BA9"/>
    <w:rsid w:val="00382C56"/>
    <w:rsid w:val="00382D7B"/>
    <w:rsid w:val="00382EEC"/>
    <w:rsid w:val="003849DB"/>
    <w:rsid w:val="00384E69"/>
    <w:rsid w:val="00384F69"/>
    <w:rsid w:val="00386E09"/>
    <w:rsid w:val="00387393"/>
    <w:rsid w:val="00390580"/>
    <w:rsid w:val="003912C5"/>
    <w:rsid w:val="003922D2"/>
    <w:rsid w:val="00393E48"/>
    <w:rsid w:val="00393F48"/>
    <w:rsid w:val="003940B6"/>
    <w:rsid w:val="0039425A"/>
    <w:rsid w:val="003944F6"/>
    <w:rsid w:val="0039472E"/>
    <w:rsid w:val="0039540B"/>
    <w:rsid w:val="00395BEF"/>
    <w:rsid w:val="003963AF"/>
    <w:rsid w:val="00396583"/>
    <w:rsid w:val="003A0389"/>
    <w:rsid w:val="003A235C"/>
    <w:rsid w:val="003A26C6"/>
    <w:rsid w:val="003A285D"/>
    <w:rsid w:val="003A3513"/>
    <w:rsid w:val="003A3CE6"/>
    <w:rsid w:val="003A3F98"/>
    <w:rsid w:val="003A41FF"/>
    <w:rsid w:val="003A5E40"/>
    <w:rsid w:val="003A7457"/>
    <w:rsid w:val="003B19BB"/>
    <w:rsid w:val="003B1CAB"/>
    <w:rsid w:val="003B2EE6"/>
    <w:rsid w:val="003B39C7"/>
    <w:rsid w:val="003B44C5"/>
    <w:rsid w:val="003B4CA5"/>
    <w:rsid w:val="003B58E8"/>
    <w:rsid w:val="003B665F"/>
    <w:rsid w:val="003B68CC"/>
    <w:rsid w:val="003B759A"/>
    <w:rsid w:val="003B7D8D"/>
    <w:rsid w:val="003C2498"/>
    <w:rsid w:val="003C2B46"/>
    <w:rsid w:val="003C3394"/>
    <w:rsid w:val="003C41BB"/>
    <w:rsid w:val="003C41CB"/>
    <w:rsid w:val="003C4598"/>
    <w:rsid w:val="003C4939"/>
    <w:rsid w:val="003C57BE"/>
    <w:rsid w:val="003C58AF"/>
    <w:rsid w:val="003C7534"/>
    <w:rsid w:val="003C7537"/>
    <w:rsid w:val="003C7D26"/>
    <w:rsid w:val="003D01B8"/>
    <w:rsid w:val="003D0F8A"/>
    <w:rsid w:val="003D14CF"/>
    <w:rsid w:val="003D30A9"/>
    <w:rsid w:val="003D4C5A"/>
    <w:rsid w:val="003D665E"/>
    <w:rsid w:val="003D66FD"/>
    <w:rsid w:val="003D7239"/>
    <w:rsid w:val="003D7E4D"/>
    <w:rsid w:val="003E1B92"/>
    <w:rsid w:val="003E1E05"/>
    <w:rsid w:val="003E4229"/>
    <w:rsid w:val="003E42E3"/>
    <w:rsid w:val="003E46BB"/>
    <w:rsid w:val="003E5838"/>
    <w:rsid w:val="003E59A3"/>
    <w:rsid w:val="003E6095"/>
    <w:rsid w:val="003E7999"/>
    <w:rsid w:val="003E7B07"/>
    <w:rsid w:val="003F011A"/>
    <w:rsid w:val="003F02AD"/>
    <w:rsid w:val="003F033C"/>
    <w:rsid w:val="003F0758"/>
    <w:rsid w:val="003F0823"/>
    <w:rsid w:val="003F0EFD"/>
    <w:rsid w:val="003F145E"/>
    <w:rsid w:val="003F161D"/>
    <w:rsid w:val="003F188C"/>
    <w:rsid w:val="003F1D0C"/>
    <w:rsid w:val="003F1F64"/>
    <w:rsid w:val="003F4C90"/>
    <w:rsid w:val="003F704B"/>
    <w:rsid w:val="003F79DA"/>
    <w:rsid w:val="003F7EC6"/>
    <w:rsid w:val="0040004C"/>
    <w:rsid w:val="00400A84"/>
    <w:rsid w:val="00400E63"/>
    <w:rsid w:val="0040196D"/>
    <w:rsid w:val="00402101"/>
    <w:rsid w:val="004022BF"/>
    <w:rsid w:val="00402CB2"/>
    <w:rsid w:val="00403052"/>
    <w:rsid w:val="00403598"/>
    <w:rsid w:val="00403E42"/>
    <w:rsid w:val="00404422"/>
    <w:rsid w:val="004053D1"/>
    <w:rsid w:val="00406C3D"/>
    <w:rsid w:val="00406F84"/>
    <w:rsid w:val="004073F3"/>
    <w:rsid w:val="00410E36"/>
    <w:rsid w:val="00410FFB"/>
    <w:rsid w:val="00412E07"/>
    <w:rsid w:val="004152AB"/>
    <w:rsid w:val="00415A3D"/>
    <w:rsid w:val="00415F25"/>
    <w:rsid w:val="004177EF"/>
    <w:rsid w:val="00417991"/>
    <w:rsid w:val="00420208"/>
    <w:rsid w:val="00420326"/>
    <w:rsid w:val="004208CE"/>
    <w:rsid w:val="00420C41"/>
    <w:rsid w:val="0042196E"/>
    <w:rsid w:val="00421F5D"/>
    <w:rsid w:val="00422051"/>
    <w:rsid w:val="00422552"/>
    <w:rsid w:val="00425408"/>
    <w:rsid w:val="00426637"/>
    <w:rsid w:val="00426858"/>
    <w:rsid w:val="00426A8D"/>
    <w:rsid w:val="00426E1D"/>
    <w:rsid w:val="00427698"/>
    <w:rsid w:val="004303E3"/>
    <w:rsid w:val="0043117E"/>
    <w:rsid w:val="004317DC"/>
    <w:rsid w:val="00432003"/>
    <w:rsid w:val="00432A60"/>
    <w:rsid w:val="004331D3"/>
    <w:rsid w:val="00433FA7"/>
    <w:rsid w:val="00434C3D"/>
    <w:rsid w:val="00434CD4"/>
    <w:rsid w:val="00435979"/>
    <w:rsid w:val="004375FE"/>
    <w:rsid w:val="004378B5"/>
    <w:rsid w:val="00440C5C"/>
    <w:rsid w:val="00441818"/>
    <w:rsid w:val="0044217A"/>
    <w:rsid w:val="00442B22"/>
    <w:rsid w:val="00442F9B"/>
    <w:rsid w:val="00443304"/>
    <w:rsid w:val="00443827"/>
    <w:rsid w:val="00444EEC"/>
    <w:rsid w:val="00445F05"/>
    <w:rsid w:val="004477CA"/>
    <w:rsid w:val="00447D22"/>
    <w:rsid w:val="00447FCD"/>
    <w:rsid w:val="00451481"/>
    <w:rsid w:val="0045195D"/>
    <w:rsid w:val="00451F3B"/>
    <w:rsid w:val="0045249B"/>
    <w:rsid w:val="0045278E"/>
    <w:rsid w:val="00452810"/>
    <w:rsid w:val="00452B50"/>
    <w:rsid w:val="00452F20"/>
    <w:rsid w:val="0045348E"/>
    <w:rsid w:val="004539D2"/>
    <w:rsid w:val="0045470B"/>
    <w:rsid w:val="004554D7"/>
    <w:rsid w:val="00456246"/>
    <w:rsid w:val="0045725D"/>
    <w:rsid w:val="00460E68"/>
    <w:rsid w:val="00461993"/>
    <w:rsid w:val="00461EBA"/>
    <w:rsid w:val="00462422"/>
    <w:rsid w:val="00463561"/>
    <w:rsid w:val="0046468A"/>
    <w:rsid w:val="004649EE"/>
    <w:rsid w:val="00464C14"/>
    <w:rsid w:val="00465358"/>
    <w:rsid w:val="004659E6"/>
    <w:rsid w:val="004660E1"/>
    <w:rsid w:val="00470A41"/>
    <w:rsid w:val="00471815"/>
    <w:rsid w:val="00473394"/>
    <w:rsid w:val="004735F0"/>
    <w:rsid w:val="0047384A"/>
    <w:rsid w:val="00473AEE"/>
    <w:rsid w:val="004745EC"/>
    <w:rsid w:val="00474868"/>
    <w:rsid w:val="00475C4D"/>
    <w:rsid w:val="004769DF"/>
    <w:rsid w:val="0047725D"/>
    <w:rsid w:val="0047747B"/>
    <w:rsid w:val="0048037C"/>
    <w:rsid w:val="00481EB4"/>
    <w:rsid w:val="00482694"/>
    <w:rsid w:val="0048360F"/>
    <w:rsid w:val="004840C7"/>
    <w:rsid w:val="00485E5B"/>
    <w:rsid w:val="00486878"/>
    <w:rsid w:val="004874B7"/>
    <w:rsid w:val="004878A3"/>
    <w:rsid w:val="00487DE1"/>
    <w:rsid w:val="0049007B"/>
    <w:rsid w:val="00490CAC"/>
    <w:rsid w:val="0049110A"/>
    <w:rsid w:val="004913D5"/>
    <w:rsid w:val="00491A86"/>
    <w:rsid w:val="00492067"/>
    <w:rsid w:val="00492189"/>
    <w:rsid w:val="00492268"/>
    <w:rsid w:val="00492DB5"/>
    <w:rsid w:val="00494488"/>
    <w:rsid w:val="004946D3"/>
    <w:rsid w:val="00494FAC"/>
    <w:rsid w:val="00495740"/>
    <w:rsid w:val="004963DF"/>
    <w:rsid w:val="00496538"/>
    <w:rsid w:val="004969F1"/>
    <w:rsid w:val="00497680"/>
    <w:rsid w:val="00497734"/>
    <w:rsid w:val="004A0529"/>
    <w:rsid w:val="004A0B7A"/>
    <w:rsid w:val="004A0BDC"/>
    <w:rsid w:val="004A0FF0"/>
    <w:rsid w:val="004A2490"/>
    <w:rsid w:val="004A29D9"/>
    <w:rsid w:val="004A3085"/>
    <w:rsid w:val="004A328F"/>
    <w:rsid w:val="004A350D"/>
    <w:rsid w:val="004A366E"/>
    <w:rsid w:val="004A50B9"/>
    <w:rsid w:val="004A535C"/>
    <w:rsid w:val="004A63A2"/>
    <w:rsid w:val="004A7783"/>
    <w:rsid w:val="004B0043"/>
    <w:rsid w:val="004B0AA0"/>
    <w:rsid w:val="004B0BB9"/>
    <w:rsid w:val="004B1497"/>
    <w:rsid w:val="004B39DA"/>
    <w:rsid w:val="004B3C48"/>
    <w:rsid w:val="004B56A3"/>
    <w:rsid w:val="004B5D17"/>
    <w:rsid w:val="004B6013"/>
    <w:rsid w:val="004B643F"/>
    <w:rsid w:val="004B66CE"/>
    <w:rsid w:val="004B6A60"/>
    <w:rsid w:val="004B73DD"/>
    <w:rsid w:val="004C0AA3"/>
    <w:rsid w:val="004C11C5"/>
    <w:rsid w:val="004C1505"/>
    <w:rsid w:val="004C1CF7"/>
    <w:rsid w:val="004C1E86"/>
    <w:rsid w:val="004C1EB1"/>
    <w:rsid w:val="004C2DF6"/>
    <w:rsid w:val="004C3B75"/>
    <w:rsid w:val="004C4A93"/>
    <w:rsid w:val="004C52DE"/>
    <w:rsid w:val="004C530B"/>
    <w:rsid w:val="004C574B"/>
    <w:rsid w:val="004C5E91"/>
    <w:rsid w:val="004D0328"/>
    <w:rsid w:val="004D0367"/>
    <w:rsid w:val="004D0EAF"/>
    <w:rsid w:val="004D1DDA"/>
    <w:rsid w:val="004D2573"/>
    <w:rsid w:val="004D2FDB"/>
    <w:rsid w:val="004D3C03"/>
    <w:rsid w:val="004D40B8"/>
    <w:rsid w:val="004D470D"/>
    <w:rsid w:val="004D48C0"/>
    <w:rsid w:val="004D5647"/>
    <w:rsid w:val="004D5EC1"/>
    <w:rsid w:val="004D6D64"/>
    <w:rsid w:val="004D6F20"/>
    <w:rsid w:val="004D7E58"/>
    <w:rsid w:val="004E0545"/>
    <w:rsid w:val="004E073A"/>
    <w:rsid w:val="004E1468"/>
    <w:rsid w:val="004E1CFE"/>
    <w:rsid w:val="004E2B63"/>
    <w:rsid w:val="004E3880"/>
    <w:rsid w:val="004E4CD9"/>
    <w:rsid w:val="004E5D36"/>
    <w:rsid w:val="004E5F4D"/>
    <w:rsid w:val="004E66BC"/>
    <w:rsid w:val="004E673F"/>
    <w:rsid w:val="004E677D"/>
    <w:rsid w:val="004E73E1"/>
    <w:rsid w:val="004E768E"/>
    <w:rsid w:val="004F035B"/>
    <w:rsid w:val="004F0CC3"/>
    <w:rsid w:val="004F1371"/>
    <w:rsid w:val="004F1F45"/>
    <w:rsid w:val="004F3FA1"/>
    <w:rsid w:val="004F46C9"/>
    <w:rsid w:val="004F51F7"/>
    <w:rsid w:val="004F5D41"/>
    <w:rsid w:val="004F68CE"/>
    <w:rsid w:val="004F6EBC"/>
    <w:rsid w:val="004F700E"/>
    <w:rsid w:val="004F750E"/>
    <w:rsid w:val="004F757F"/>
    <w:rsid w:val="004F7819"/>
    <w:rsid w:val="00500630"/>
    <w:rsid w:val="0050131B"/>
    <w:rsid w:val="00501C33"/>
    <w:rsid w:val="00501EE9"/>
    <w:rsid w:val="00503195"/>
    <w:rsid w:val="005034B6"/>
    <w:rsid w:val="00504770"/>
    <w:rsid w:val="00506495"/>
    <w:rsid w:val="00506756"/>
    <w:rsid w:val="00506A13"/>
    <w:rsid w:val="00506DB7"/>
    <w:rsid w:val="00506E81"/>
    <w:rsid w:val="00506ED7"/>
    <w:rsid w:val="005075FA"/>
    <w:rsid w:val="0050765F"/>
    <w:rsid w:val="005109E5"/>
    <w:rsid w:val="00511093"/>
    <w:rsid w:val="0051364E"/>
    <w:rsid w:val="005136FB"/>
    <w:rsid w:val="005139E0"/>
    <w:rsid w:val="00513FC6"/>
    <w:rsid w:val="005149AC"/>
    <w:rsid w:val="0051535F"/>
    <w:rsid w:val="005164C9"/>
    <w:rsid w:val="00516700"/>
    <w:rsid w:val="00517F47"/>
    <w:rsid w:val="005201D3"/>
    <w:rsid w:val="00520DD7"/>
    <w:rsid w:val="00520E95"/>
    <w:rsid w:val="005217B1"/>
    <w:rsid w:val="005228FA"/>
    <w:rsid w:val="00523264"/>
    <w:rsid w:val="00523DAA"/>
    <w:rsid w:val="00523FF7"/>
    <w:rsid w:val="00524093"/>
    <w:rsid w:val="0052462C"/>
    <w:rsid w:val="005246BB"/>
    <w:rsid w:val="00525E57"/>
    <w:rsid w:val="00525FD4"/>
    <w:rsid w:val="00526156"/>
    <w:rsid w:val="005268D7"/>
    <w:rsid w:val="00527508"/>
    <w:rsid w:val="005275B1"/>
    <w:rsid w:val="00530D16"/>
    <w:rsid w:val="0053207F"/>
    <w:rsid w:val="00532577"/>
    <w:rsid w:val="00532687"/>
    <w:rsid w:val="00532A93"/>
    <w:rsid w:val="00533315"/>
    <w:rsid w:val="005339F1"/>
    <w:rsid w:val="00534C1C"/>
    <w:rsid w:val="00534CE7"/>
    <w:rsid w:val="00534D61"/>
    <w:rsid w:val="00535844"/>
    <w:rsid w:val="00536178"/>
    <w:rsid w:val="00536759"/>
    <w:rsid w:val="00536A4D"/>
    <w:rsid w:val="005374D5"/>
    <w:rsid w:val="00537A40"/>
    <w:rsid w:val="005408CE"/>
    <w:rsid w:val="00541A37"/>
    <w:rsid w:val="00542EB1"/>
    <w:rsid w:val="00543B87"/>
    <w:rsid w:val="0054484D"/>
    <w:rsid w:val="005454B9"/>
    <w:rsid w:val="00545749"/>
    <w:rsid w:val="005466C7"/>
    <w:rsid w:val="00546739"/>
    <w:rsid w:val="0054796C"/>
    <w:rsid w:val="00547B43"/>
    <w:rsid w:val="00551437"/>
    <w:rsid w:val="0055159A"/>
    <w:rsid w:val="00552D74"/>
    <w:rsid w:val="0055422D"/>
    <w:rsid w:val="005549CE"/>
    <w:rsid w:val="00554A5F"/>
    <w:rsid w:val="00554CE8"/>
    <w:rsid w:val="005550BE"/>
    <w:rsid w:val="005570B9"/>
    <w:rsid w:val="00560D48"/>
    <w:rsid w:val="00560D5A"/>
    <w:rsid w:val="005615FF"/>
    <w:rsid w:val="00561C38"/>
    <w:rsid w:val="00563C52"/>
    <w:rsid w:val="00564918"/>
    <w:rsid w:val="00564E08"/>
    <w:rsid w:val="0056555B"/>
    <w:rsid w:val="0056688C"/>
    <w:rsid w:val="00567059"/>
    <w:rsid w:val="005673CD"/>
    <w:rsid w:val="00570200"/>
    <w:rsid w:val="00570539"/>
    <w:rsid w:val="00570CF2"/>
    <w:rsid w:val="005714FC"/>
    <w:rsid w:val="005715A6"/>
    <w:rsid w:val="00571EAE"/>
    <w:rsid w:val="005726BE"/>
    <w:rsid w:val="00572BDE"/>
    <w:rsid w:val="00573F92"/>
    <w:rsid w:val="005744F8"/>
    <w:rsid w:val="00574935"/>
    <w:rsid w:val="00574D61"/>
    <w:rsid w:val="005761BD"/>
    <w:rsid w:val="005765D2"/>
    <w:rsid w:val="00576704"/>
    <w:rsid w:val="00576BA8"/>
    <w:rsid w:val="00577DBD"/>
    <w:rsid w:val="00580F92"/>
    <w:rsid w:val="00581C6B"/>
    <w:rsid w:val="00581C86"/>
    <w:rsid w:val="005823C2"/>
    <w:rsid w:val="00582688"/>
    <w:rsid w:val="0058329C"/>
    <w:rsid w:val="00583A7B"/>
    <w:rsid w:val="005847DC"/>
    <w:rsid w:val="00585419"/>
    <w:rsid w:val="00585EEC"/>
    <w:rsid w:val="0058696F"/>
    <w:rsid w:val="00590477"/>
    <w:rsid w:val="00590686"/>
    <w:rsid w:val="00590C36"/>
    <w:rsid w:val="00591300"/>
    <w:rsid w:val="00592035"/>
    <w:rsid w:val="005926F6"/>
    <w:rsid w:val="0059315B"/>
    <w:rsid w:val="00593BD3"/>
    <w:rsid w:val="0059703B"/>
    <w:rsid w:val="005971E6"/>
    <w:rsid w:val="00597B26"/>
    <w:rsid w:val="005A0020"/>
    <w:rsid w:val="005A053D"/>
    <w:rsid w:val="005A1514"/>
    <w:rsid w:val="005A4572"/>
    <w:rsid w:val="005A6103"/>
    <w:rsid w:val="005A64A7"/>
    <w:rsid w:val="005A6728"/>
    <w:rsid w:val="005A67AD"/>
    <w:rsid w:val="005A7A59"/>
    <w:rsid w:val="005A7AEB"/>
    <w:rsid w:val="005B0DE9"/>
    <w:rsid w:val="005B1B6F"/>
    <w:rsid w:val="005B25D2"/>
    <w:rsid w:val="005B2EE9"/>
    <w:rsid w:val="005B3176"/>
    <w:rsid w:val="005B4279"/>
    <w:rsid w:val="005B4868"/>
    <w:rsid w:val="005B49C0"/>
    <w:rsid w:val="005B5707"/>
    <w:rsid w:val="005B5F9A"/>
    <w:rsid w:val="005B71F5"/>
    <w:rsid w:val="005C0628"/>
    <w:rsid w:val="005C18B2"/>
    <w:rsid w:val="005C2533"/>
    <w:rsid w:val="005C3A4C"/>
    <w:rsid w:val="005C44B7"/>
    <w:rsid w:val="005C47CE"/>
    <w:rsid w:val="005C50C8"/>
    <w:rsid w:val="005C7179"/>
    <w:rsid w:val="005C744F"/>
    <w:rsid w:val="005C775C"/>
    <w:rsid w:val="005D04B8"/>
    <w:rsid w:val="005D077F"/>
    <w:rsid w:val="005D0F65"/>
    <w:rsid w:val="005D2721"/>
    <w:rsid w:val="005D4572"/>
    <w:rsid w:val="005D53E3"/>
    <w:rsid w:val="005D6322"/>
    <w:rsid w:val="005D6EE9"/>
    <w:rsid w:val="005D6EEC"/>
    <w:rsid w:val="005D716A"/>
    <w:rsid w:val="005D71B5"/>
    <w:rsid w:val="005E04C6"/>
    <w:rsid w:val="005E0F52"/>
    <w:rsid w:val="005E1808"/>
    <w:rsid w:val="005E183B"/>
    <w:rsid w:val="005E1A45"/>
    <w:rsid w:val="005E2168"/>
    <w:rsid w:val="005E34CF"/>
    <w:rsid w:val="005E3694"/>
    <w:rsid w:val="005E3D31"/>
    <w:rsid w:val="005E3F66"/>
    <w:rsid w:val="005E40E2"/>
    <w:rsid w:val="005E4FE4"/>
    <w:rsid w:val="005E6311"/>
    <w:rsid w:val="005E681E"/>
    <w:rsid w:val="005E732C"/>
    <w:rsid w:val="005E75DF"/>
    <w:rsid w:val="005E7ACD"/>
    <w:rsid w:val="005E7C4A"/>
    <w:rsid w:val="005F0517"/>
    <w:rsid w:val="005F1F26"/>
    <w:rsid w:val="005F2841"/>
    <w:rsid w:val="005F2929"/>
    <w:rsid w:val="005F39D8"/>
    <w:rsid w:val="005F3A86"/>
    <w:rsid w:val="005F3F5E"/>
    <w:rsid w:val="005F4505"/>
    <w:rsid w:val="005F5A0C"/>
    <w:rsid w:val="005F5D5E"/>
    <w:rsid w:val="005F674D"/>
    <w:rsid w:val="005F6C93"/>
    <w:rsid w:val="005F72F6"/>
    <w:rsid w:val="00600C67"/>
    <w:rsid w:val="006013C6"/>
    <w:rsid w:val="00601A36"/>
    <w:rsid w:val="00602012"/>
    <w:rsid w:val="00602608"/>
    <w:rsid w:val="00602F6E"/>
    <w:rsid w:val="0060362E"/>
    <w:rsid w:val="00603759"/>
    <w:rsid w:val="00604572"/>
    <w:rsid w:val="006047D5"/>
    <w:rsid w:val="00605DA6"/>
    <w:rsid w:val="0060700E"/>
    <w:rsid w:val="00607B40"/>
    <w:rsid w:val="00607EDD"/>
    <w:rsid w:val="00611F5F"/>
    <w:rsid w:val="00612BDF"/>
    <w:rsid w:val="006136F6"/>
    <w:rsid w:val="0061397A"/>
    <w:rsid w:val="00614BF4"/>
    <w:rsid w:val="00614C85"/>
    <w:rsid w:val="0061518E"/>
    <w:rsid w:val="00616622"/>
    <w:rsid w:val="00616876"/>
    <w:rsid w:val="0061698E"/>
    <w:rsid w:val="006173DC"/>
    <w:rsid w:val="006174E4"/>
    <w:rsid w:val="006210F5"/>
    <w:rsid w:val="00621CAE"/>
    <w:rsid w:val="006230EA"/>
    <w:rsid w:val="0062379D"/>
    <w:rsid w:val="006244BC"/>
    <w:rsid w:val="00625467"/>
    <w:rsid w:val="00625592"/>
    <w:rsid w:val="0062561B"/>
    <w:rsid w:val="00625A22"/>
    <w:rsid w:val="006268AA"/>
    <w:rsid w:val="00627834"/>
    <w:rsid w:val="00627937"/>
    <w:rsid w:val="00630677"/>
    <w:rsid w:val="00632041"/>
    <w:rsid w:val="00634532"/>
    <w:rsid w:val="0063461A"/>
    <w:rsid w:val="006347A3"/>
    <w:rsid w:val="00634882"/>
    <w:rsid w:val="006369A8"/>
    <w:rsid w:val="00637035"/>
    <w:rsid w:val="006377AC"/>
    <w:rsid w:val="00637F30"/>
    <w:rsid w:val="00640142"/>
    <w:rsid w:val="0064391F"/>
    <w:rsid w:val="0064404B"/>
    <w:rsid w:val="00644478"/>
    <w:rsid w:val="006453E3"/>
    <w:rsid w:val="00645ADE"/>
    <w:rsid w:val="00645FDF"/>
    <w:rsid w:val="006463F1"/>
    <w:rsid w:val="00646C7D"/>
    <w:rsid w:val="00646ED8"/>
    <w:rsid w:val="006471BD"/>
    <w:rsid w:val="00647B71"/>
    <w:rsid w:val="00650B3D"/>
    <w:rsid w:val="00651099"/>
    <w:rsid w:val="00652499"/>
    <w:rsid w:val="0065295E"/>
    <w:rsid w:val="006536C1"/>
    <w:rsid w:val="00653CD9"/>
    <w:rsid w:val="00655A0A"/>
    <w:rsid w:val="006563A4"/>
    <w:rsid w:val="006573E8"/>
    <w:rsid w:val="00657F33"/>
    <w:rsid w:val="00660155"/>
    <w:rsid w:val="006607FD"/>
    <w:rsid w:val="00660C10"/>
    <w:rsid w:val="0066133B"/>
    <w:rsid w:val="006615AE"/>
    <w:rsid w:val="0066174B"/>
    <w:rsid w:val="00662320"/>
    <w:rsid w:val="006626B8"/>
    <w:rsid w:val="00662EA9"/>
    <w:rsid w:val="00663DC5"/>
    <w:rsid w:val="00664080"/>
    <w:rsid w:val="006650B8"/>
    <w:rsid w:val="00665221"/>
    <w:rsid w:val="00665570"/>
    <w:rsid w:val="00665C7C"/>
    <w:rsid w:val="00666258"/>
    <w:rsid w:val="00666551"/>
    <w:rsid w:val="006678B5"/>
    <w:rsid w:val="00667FB4"/>
    <w:rsid w:val="00672D06"/>
    <w:rsid w:val="006741C4"/>
    <w:rsid w:val="006765DE"/>
    <w:rsid w:val="00677143"/>
    <w:rsid w:val="006779F0"/>
    <w:rsid w:val="00677A50"/>
    <w:rsid w:val="00677A64"/>
    <w:rsid w:val="00677C38"/>
    <w:rsid w:val="00677D6D"/>
    <w:rsid w:val="00677F18"/>
    <w:rsid w:val="00677F56"/>
    <w:rsid w:val="006805B1"/>
    <w:rsid w:val="00680867"/>
    <w:rsid w:val="00681702"/>
    <w:rsid w:val="0068188B"/>
    <w:rsid w:val="0068215F"/>
    <w:rsid w:val="006838DE"/>
    <w:rsid w:val="00684186"/>
    <w:rsid w:val="0068468E"/>
    <w:rsid w:val="00684B9A"/>
    <w:rsid w:val="00684CE9"/>
    <w:rsid w:val="00685813"/>
    <w:rsid w:val="00685B93"/>
    <w:rsid w:val="00686F19"/>
    <w:rsid w:val="00687E5B"/>
    <w:rsid w:val="00690008"/>
    <w:rsid w:val="00690AAB"/>
    <w:rsid w:val="00691EE1"/>
    <w:rsid w:val="00692D86"/>
    <w:rsid w:val="006936E4"/>
    <w:rsid w:val="00695CAC"/>
    <w:rsid w:val="00695FFA"/>
    <w:rsid w:val="00696D6E"/>
    <w:rsid w:val="006A012B"/>
    <w:rsid w:val="006A044B"/>
    <w:rsid w:val="006A0867"/>
    <w:rsid w:val="006A1E64"/>
    <w:rsid w:val="006A2287"/>
    <w:rsid w:val="006A3271"/>
    <w:rsid w:val="006A3B39"/>
    <w:rsid w:val="006A4D30"/>
    <w:rsid w:val="006A509B"/>
    <w:rsid w:val="006A71B2"/>
    <w:rsid w:val="006B0389"/>
    <w:rsid w:val="006B1388"/>
    <w:rsid w:val="006B297F"/>
    <w:rsid w:val="006B327F"/>
    <w:rsid w:val="006B3DA6"/>
    <w:rsid w:val="006B3EA8"/>
    <w:rsid w:val="006B430C"/>
    <w:rsid w:val="006B4917"/>
    <w:rsid w:val="006B505D"/>
    <w:rsid w:val="006B5519"/>
    <w:rsid w:val="006B56CF"/>
    <w:rsid w:val="006B6191"/>
    <w:rsid w:val="006B657D"/>
    <w:rsid w:val="006B7AA5"/>
    <w:rsid w:val="006B7CEF"/>
    <w:rsid w:val="006C00A9"/>
    <w:rsid w:val="006C0A89"/>
    <w:rsid w:val="006C0D98"/>
    <w:rsid w:val="006C209E"/>
    <w:rsid w:val="006C2239"/>
    <w:rsid w:val="006C2345"/>
    <w:rsid w:val="006C23A2"/>
    <w:rsid w:val="006C2EA0"/>
    <w:rsid w:val="006C3365"/>
    <w:rsid w:val="006C3459"/>
    <w:rsid w:val="006C3A39"/>
    <w:rsid w:val="006C3C00"/>
    <w:rsid w:val="006C4BEC"/>
    <w:rsid w:val="006C4DA8"/>
    <w:rsid w:val="006C51FB"/>
    <w:rsid w:val="006C6743"/>
    <w:rsid w:val="006C6F66"/>
    <w:rsid w:val="006C6FD4"/>
    <w:rsid w:val="006D03EF"/>
    <w:rsid w:val="006D0A18"/>
    <w:rsid w:val="006D0A82"/>
    <w:rsid w:val="006D0FFC"/>
    <w:rsid w:val="006D32B3"/>
    <w:rsid w:val="006D3716"/>
    <w:rsid w:val="006D4241"/>
    <w:rsid w:val="006D47C8"/>
    <w:rsid w:val="006D4952"/>
    <w:rsid w:val="006D50DC"/>
    <w:rsid w:val="006D79C1"/>
    <w:rsid w:val="006D7DB6"/>
    <w:rsid w:val="006E01FA"/>
    <w:rsid w:val="006E027F"/>
    <w:rsid w:val="006E0D8E"/>
    <w:rsid w:val="006E2041"/>
    <w:rsid w:val="006E2193"/>
    <w:rsid w:val="006E28BE"/>
    <w:rsid w:val="006E35BD"/>
    <w:rsid w:val="006E4330"/>
    <w:rsid w:val="006E5121"/>
    <w:rsid w:val="006E558C"/>
    <w:rsid w:val="006E57B4"/>
    <w:rsid w:val="006E6BD2"/>
    <w:rsid w:val="006E6F97"/>
    <w:rsid w:val="006E751E"/>
    <w:rsid w:val="006F06F0"/>
    <w:rsid w:val="006F0C99"/>
    <w:rsid w:val="006F112E"/>
    <w:rsid w:val="006F26E6"/>
    <w:rsid w:val="006F29AC"/>
    <w:rsid w:val="006F2D10"/>
    <w:rsid w:val="006F306C"/>
    <w:rsid w:val="006F3827"/>
    <w:rsid w:val="006F3F8F"/>
    <w:rsid w:val="006F4898"/>
    <w:rsid w:val="006F5A0B"/>
    <w:rsid w:val="006F75EB"/>
    <w:rsid w:val="0070163F"/>
    <w:rsid w:val="007018B5"/>
    <w:rsid w:val="00701D3B"/>
    <w:rsid w:val="007032CE"/>
    <w:rsid w:val="00703BA5"/>
    <w:rsid w:val="007040BC"/>
    <w:rsid w:val="0070568F"/>
    <w:rsid w:val="00705994"/>
    <w:rsid w:val="007064D4"/>
    <w:rsid w:val="0071041B"/>
    <w:rsid w:val="0071050D"/>
    <w:rsid w:val="00710787"/>
    <w:rsid w:val="00711943"/>
    <w:rsid w:val="00711B0A"/>
    <w:rsid w:val="0071272E"/>
    <w:rsid w:val="00712DDD"/>
    <w:rsid w:val="007130C7"/>
    <w:rsid w:val="00716208"/>
    <w:rsid w:val="007164BD"/>
    <w:rsid w:val="00716A92"/>
    <w:rsid w:val="007173DD"/>
    <w:rsid w:val="00717F34"/>
    <w:rsid w:val="007203B5"/>
    <w:rsid w:val="007215F9"/>
    <w:rsid w:val="00722B39"/>
    <w:rsid w:val="00723BF4"/>
    <w:rsid w:val="0072424B"/>
    <w:rsid w:val="00724FAE"/>
    <w:rsid w:val="007251D2"/>
    <w:rsid w:val="00725213"/>
    <w:rsid w:val="00726556"/>
    <w:rsid w:val="00726D20"/>
    <w:rsid w:val="00727805"/>
    <w:rsid w:val="00727BB9"/>
    <w:rsid w:val="007303C5"/>
    <w:rsid w:val="0073097D"/>
    <w:rsid w:val="007328E5"/>
    <w:rsid w:val="00732905"/>
    <w:rsid w:val="00732AD8"/>
    <w:rsid w:val="00732D6F"/>
    <w:rsid w:val="00733B7D"/>
    <w:rsid w:val="0073408C"/>
    <w:rsid w:val="00734E40"/>
    <w:rsid w:val="00735213"/>
    <w:rsid w:val="0073762D"/>
    <w:rsid w:val="00737C17"/>
    <w:rsid w:val="00737EDE"/>
    <w:rsid w:val="00740BA7"/>
    <w:rsid w:val="00740FCC"/>
    <w:rsid w:val="00740FEE"/>
    <w:rsid w:val="0074226C"/>
    <w:rsid w:val="007422FE"/>
    <w:rsid w:val="00742373"/>
    <w:rsid w:val="0074245B"/>
    <w:rsid w:val="007439BB"/>
    <w:rsid w:val="00743B1B"/>
    <w:rsid w:val="00744577"/>
    <w:rsid w:val="00744908"/>
    <w:rsid w:val="0074587F"/>
    <w:rsid w:val="00745D2E"/>
    <w:rsid w:val="00746633"/>
    <w:rsid w:val="00746A16"/>
    <w:rsid w:val="00746F5D"/>
    <w:rsid w:val="007511B9"/>
    <w:rsid w:val="00751565"/>
    <w:rsid w:val="00751D37"/>
    <w:rsid w:val="0075243F"/>
    <w:rsid w:val="00752648"/>
    <w:rsid w:val="007528A9"/>
    <w:rsid w:val="0075300E"/>
    <w:rsid w:val="00753A9F"/>
    <w:rsid w:val="0075410B"/>
    <w:rsid w:val="00755345"/>
    <w:rsid w:val="0075573E"/>
    <w:rsid w:val="0075581A"/>
    <w:rsid w:val="007567D6"/>
    <w:rsid w:val="00756AAC"/>
    <w:rsid w:val="007602B0"/>
    <w:rsid w:val="00760BD9"/>
    <w:rsid w:val="00760FF6"/>
    <w:rsid w:val="0076127D"/>
    <w:rsid w:val="00761B23"/>
    <w:rsid w:val="007627E4"/>
    <w:rsid w:val="00763554"/>
    <w:rsid w:val="007638FE"/>
    <w:rsid w:val="00763C98"/>
    <w:rsid w:val="00764D37"/>
    <w:rsid w:val="00766015"/>
    <w:rsid w:val="00766501"/>
    <w:rsid w:val="00767A8C"/>
    <w:rsid w:val="0077044F"/>
    <w:rsid w:val="007706D0"/>
    <w:rsid w:val="00772143"/>
    <w:rsid w:val="00772A3D"/>
    <w:rsid w:val="007731CF"/>
    <w:rsid w:val="0077427A"/>
    <w:rsid w:val="00774459"/>
    <w:rsid w:val="007755A7"/>
    <w:rsid w:val="007767A0"/>
    <w:rsid w:val="00776918"/>
    <w:rsid w:val="00776A8E"/>
    <w:rsid w:val="00776ABD"/>
    <w:rsid w:val="0077748B"/>
    <w:rsid w:val="007774EB"/>
    <w:rsid w:val="0078095C"/>
    <w:rsid w:val="00782D01"/>
    <w:rsid w:val="00783074"/>
    <w:rsid w:val="007839C1"/>
    <w:rsid w:val="00785208"/>
    <w:rsid w:val="00785E3F"/>
    <w:rsid w:val="00786C79"/>
    <w:rsid w:val="00786F37"/>
    <w:rsid w:val="00787FFE"/>
    <w:rsid w:val="007900B4"/>
    <w:rsid w:val="007907FF"/>
    <w:rsid w:val="0079132E"/>
    <w:rsid w:val="00791544"/>
    <w:rsid w:val="0079163C"/>
    <w:rsid w:val="0079181B"/>
    <w:rsid w:val="007935F2"/>
    <w:rsid w:val="00794BA3"/>
    <w:rsid w:val="00795B76"/>
    <w:rsid w:val="00796C45"/>
    <w:rsid w:val="00797B28"/>
    <w:rsid w:val="007A04E0"/>
    <w:rsid w:val="007A1B94"/>
    <w:rsid w:val="007A1C12"/>
    <w:rsid w:val="007A1F62"/>
    <w:rsid w:val="007A2843"/>
    <w:rsid w:val="007A2EC1"/>
    <w:rsid w:val="007A3829"/>
    <w:rsid w:val="007A4A1A"/>
    <w:rsid w:val="007A4EE4"/>
    <w:rsid w:val="007A5609"/>
    <w:rsid w:val="007A5FC7"/>
    <w:rsid w:val="007A685C"/>
    <w:rsid w:val="007A70C6"/>
    <w:rsid w:val="007A779F"/>
    <w:rsid w:val="007B09E9"/>
    <w:rsid w:val="007B1923"/>
    <w:rsid w:val="007B1D03"/>
    <w:rsid w:val="007B2C48"/>
    <w:rsid w:val="007B326E"/>
    <w:rsid w:val="007B3AB5"/>
    <w:rsid w:val="007B4355"/>
    <w:rsid w:val="007B46BC"/>
    <w:rsid w:val="007B49BF"/>
    <w:rsid w:val="007B4D39"/>
    <w:rsid w:val="007B75D1"/>
    <w:rsid w:val="007C02CF"/>
    <w:rsid w:val="007C0E69"/>
    <w:rsid w:val="007C1A00"/>
    <w:rsid w:val="007C1B6D"/>
    <w:rsid w:val="007C1C1E"/>
    <w:rsid w:val="007C1CBC"/>
    <w:rsid w:val="007C1E0D"/>
    <w:rsid w:val="007C1F84"/>
    <w:rsid w:val="007C2FF3"/>
    <w:rsid w:val="007C359A"/>
    <w:rsid w:val="007C3BCC"/>
    <w:rsid w:val="007C497B"/>
    <w:rsid w:val="007C4AEC"/>
    <w:rsid w:val="007C5D96"/>
    <w:rsid w:val="007C6466"/>
    <w:rsid w:val="007C75A5"/>
    <w:rsid w:val="007C7E24"/>
    <w:rsid w:val="007D0D87"/>
    <w:rsid w:val="007D121E"/>
    <w:rsid w:val="007D2104"/>
    <w:rsid w:val="007D213E"/>
    <w:rsid w:val="007D34CC"/>
    <w:rsid w:val="007D36E8"/>
    <w:rsid w:val="007D45FF"/>
    <w:rsid w:val="007D5238"/>
    <w:rsid w:val="007D52ED"/>
    <w:rsid w:val="007D79A2"/>
    <w:rsid w:val="007D7C58"/>
    <w:rsid w:val="007E00B7"/>
    <w:rsid w:val="007E08BE"/>
    <w:rsid w:val="007E08C9"/>
    <w:rsid w:val="007E0F0D"/>
    <w:rsid w:val="007E171A"/>
    <w:rsid w:val="007E241B"/>
    <w:rsid w:val="007E2A62"/>
    <w:rsid w:val="007E2B69"/>
    <w:rsid w:val="007E2E70"/>
    <w:rsid w:val="007E3CEA"/>
    <w:rsid w:val="007E42DE"/>
    <w:rsid w:val="007E5B72"/>
    <w:rsid w:val="007E6245"/>
    <w:rsid w:val="007E780A"/>
    <w:rsid w:val="007E7C5F"/>
    <w:rsid w:val="007F032F"/>
    <w:rsid w:val="007F0809"/>
    <w:rsid w:val="007F0B1C"/>
    <w:rsid w:val="007F0B87"/>
    <w:rsid w:val="007F16C0"/>
    <w:rsid w:val="007F2622"/>
    <w:rsid w:val="007F2EEA"/>
    <w:rsid w:val="007F445A"/>
    <w:rsid w:val="007F4949"/>
    <w:rsid w:val="007F4F6F"/>
    <w:rsid w:val="007F529E"/>
    <w:rsid w:val="007F694A"/>
    <w:rsid w:val="007F6A6C"/>
    <w:rsid w:val="007F7338"/>
    <w:rsid w:val="007F753B"/>
    <w:rsid w:val="007F7DAA"/>
    <w:rsid w:val="00800B41"/>
    <w:rsid w:val="00800B58"/>
    <w:rsid w:val="0080127F"/>
    <w:rsid w:val="008021EC"/>
    <w:rsid w:val="00802C4D"/>
    <w:rsid w:val="0080413A"/>
    <w:rsid w:val="0080467F"/>
    <w:rsid w:val="0080540A"/>
    <w:rsid w:val="008061E0"/>
    <w:rsid w:val="0080649A"/>
    <w:rsid w:val="008106AD"/>
    <w:rsid w:val="00812832"/>
    <w:rsid w:val="00812D63"/>
    <w:rsid w:val="00813780"/>
    <w:rsid w:val="00813EBD"/>
    <w:rsid w:val="00815DFD"/>
    <w:rsid w:val="008161AE"/>
    <w:rsid w:val="00817589"/>
    <w:rsid w:val="008204F4"/>
    <w:rsid w:val="00820D74"/>
    <w:rsid w:val="008217AD"/>
    <w:rsid w:val="0082353A"/>
    <w:rsid w:val="008236EA"/>
    <w:rsid w:val="008242EA"/>
    <w:rsid w:val="00824948"/>
    <w:rsid w:val="00825AFD"/>
    <w:rsid w:val="0082658C"/>
    <w:rsid w:val="0082668B"/>
    <w:rsid w:val="0083020B"/>
    <w:rsid w:val="00830809"/>
    <w:rsid w:val="00831848"/>
    <w:rsid w:val="0083226E"/>
    <w:rsid w:val="00832808"/>
    <w:rsid w:val="00833191"/>
    <w:rsid w:val="00833A7C"/>
    <w:rsid w:val="00833F43"/>
    <w:rsid w:val="008345A7"/>
    <w:rsid w:val="00835014"/>
    <w:rsid w:val="00836576"/>
    <w:rsid w:val="008373AA"/>
    <w:rsid w:val="008376D4"/>
    <w:rsid w:val="00837794"/>
    <w:rsid w:val="008411C9"/>
    <w:rsid w:val="0084179A"/>
    <w:rsid w:val="00841CE5"/>
    <w:rsid w:val="0084257D"/>
    <w:rsid w:val="00842C54"/>
    <w:rsid w:val="00843A38"/>
    <w:rsid w:val="0084405A"/>
    <w:rsid w:val="00844F0D"/>
    <w:rsid w:val="0084606A"/>
    <w:rsid w:val="0084655D"/>
    <w:rsid w:val="00846DD9"/>
    <w:rsid w:val="00852D87"/>
    <w:rsid w:val="008530AD"/>
    <w:rsid w:val="008553D2"/>
    <w:rsid w:val="00855683"/>
    <w:rsid w:val="0085568A"/>
    <w:rsid w:val="0085608A"/>
    <w:rsid w:val="00856180"/>
    <w:rsid w:val="00857B24"/>
    <w:rsid w:val="00857E80"/>
    <w:rsid w:val="008609BE"/>
    <w:rsid w:val="00860D21"/>
    <w:rsid w:val="008613DE"/>
    <w:rsid w:val="00861A3F"/>
    <w:rsid w:val="00863391"/>
    <w:rsid w:val="00863395"/>
    <w:rsid w:val="00863C6D"/>
    <w:rsid w:val="008649FC"/>
    <w:rsid w:val="008650DE"/>
    <w:rsid w:val="00866EE7"/>
    <w:rsid w:val="0086706A"/>
    <w:rsid w:val="00867342"/>
    <w:rsid w:val="00867778"/>
    <w:rsid w:val="00867FFD"/>
    <w:rsid w:val="00870914"/>
    <w:rsid w:val="00870D63"/>
    <w:rsid w:val="00870D6D"/>
    <w:rsid w:val="008710CF"/>
    <w:rsid w:val="00872409"/>
    <w:rsid w:val="00872ED5"/>
    <w:rsid w:val="00873BBE"/>
    <w:rsid w:val="00873E03"/>
    <w:rsid w:val="008750E1"/>
    <w:rsid w:val="00876031"/>
    <w:rsid w:val="0087667D"/>
    <w:rsid w:val="008810FC"/>
    <w:rsid w:val="008813D7"/>
    <w:rsid w:val="00881C11"/>
    <w:rsid w:val="008828F2"/>
    <w:rsid w:val="00883592"/>
    <w:rsid w:val="008835F0"/>
    <w:rsid w:val="00883E02"/>
    <w:rsid w:val="00883FE1"/>
    <w:rsid w:val="00884731"/>
    <w:rsid w:val="00884864"/>
    <w:rsid w:val="008848B8"/>
    <w:rsid w:val="008850E9"/>
    <w:rsid w:val="0088580E"/>
    <w:rsid w:val="00885D85"/>
    <w:rsid w:val="00885D9B"/>
    <w:rsid w:val="008904B9"/>
    <w:rsid w:val="00891599"/>
    <w:rsid w:val="00891FF6"/>
    <w:rsid w:val="008925CD"/>
    <w:rsid w:val="00892A77"/>
    <w:rsid w:val="00892FDD"/>
    <w:rsid w:val="00893451"/>
    <w:rsid w:val="00893E4C"/>
    <w:rsid w:val="008953ED"/>
    <w:rsid w:val="008963E6"/>
    <w:rsid w:val="00897F69"/>
    <w:rsid w:val="008A05E5"/>
    <w:rsid w:val="008A0981"/>
    <w:rsid w:val="008A1196"/>
    <w:rsid w:val="008A1D55"/>
    <w:rsid w:val="008A1DA0"/>
    <w:rsid w:val="008A28E1"/>
    <w:rsid w:val="008A5A8D"/>
    <w:rsid w:val="008A5C39"/>
    <w:rsid w:val="008A79B9"/>
    <w:rsid w:val="008A79C0"/>
    <w:rsid w:val="008B00FC"/>
    <w:rsid w:val="008B0969"/>
    <w:rsid w:val="008B1420"/>
    <w:rsid w:val="008B15AB"/>
    <w:rsid w:val="008B1AD7"/>
    <w:rsid w:val="008B1FDD"/>
    <w:rsid w:val="008B231F"/>
    <w:rsid w:val="008B3AA9"/>
    <w:rsid w:val="008B53BA"/>
    <w:rsid w:val="008B6EB7"/>
    <w:rsid w:val="008B7179"/>
    <w:rsid w:val="008C01B9"/>
    <w:rsid w:val="008C08A6"/>
    <w:rsid w:val="008C1138"/>
    <w:rsid w:val="008C1947"/>
    <w:rsid w:val="008C2669"/>
    <w:rsid w:val="008C26A6"/>
    <w:rsid w:val="008C2901"/>
    <w:rsid w:val="008C37AA"/>
    <w:rsid w:val="008C467A"/>
    <w:rsid w:val="008C54D9"/>
    <w:rsid w:val="008C6584"/>
    <w:rsid w:val="008C6AF8"/>
    <w:rsid w:val="008C6C26"/>
    <w:rsid w:val="008C784E"/>
    <w:rsid w:val="008D06DF"/>
    <w:rsid w:val="008D22EF"/>
    <w:rsid w:val="008D2489"/>
    <w:rsid w:val="008D2714"/>
    <w:rsid w:val="008D391C"/>
    <w:rsid w:val="008D5C6B"/>
    <w:rsid w:val="008D73D7"/>
    <w:rsid w:val="008D75CE"/>
    <w:rsid w:val="008E13C5"/>
    <w:rsid w:val="008E1FD9"/>
    <w:rsid w:val="008E21FD"/>
    <w:rsid w:val="008E235D"/>
    <w:rsid w:val="008E2C0B"/>
    <w:rsid w:val="008E43B7"/>
    <w:rsid w:val="008E48EB"/>
    <w:rsid w:val="008E49DD"/>
    <w:rsid w:val="008E4EE2"/>
    <w:rsid w:val="008E5169"/>
    <w:rsid w:val="008E60F5"/>
    <w:rsid w:val="008E64AF"/>
    <w:rsid w:val="008E6C6C"/>
    <w:rsid w:val="008E6F28"/>
    <w:rsid w:val="008E7494"/>
    <w:rsid w:val="008E7851"/>
    <w:rsid w:val="008E7D55"/>
    <w:rsid w:val="008F0075"/>
    <w:rsid w:val="008F1E93"/>
    <w:rsid w:val="008F25D9"/>
    <w:rsid w:val="008F2AC7"/>
    <w:rsid w:val="008F39EB"/>
    <w:rsid w:val="008F3FEB"/>
    <w:rsid w:val="008F4060"/>
    <w:rsid w:val="008F41DD"/>
    <w:rsid w:val="008F456B"/>
    <w:rsid w:val="008F4CB1"/>
    <w:rsid w:val="008F575D"/>
    <w:rsid w:val="008F6F23"/>
    <w:rsid w:val="009011DC"/>
    <w:rsid w:val="00901260"/>
    <w:rsid w:val="0090203C"/>
    <w:rsid w:val="009023BE"/>
    <w:rsid w:val="00902782"/>
    <w:rsid w:val="00902886"/>
    <w:rsid w:val="00903044"/>
    <w:rsid w:val="009039FE"/>
    <w:rsid w:val="00906602"/>
    <w:rsid w:val="009075ED"/>
    <w:rsid w:val="00907769"/>
    <w:rsid w:val="00907927"/>
    <w:rsid w:val="009116A6"/>
    <w:rsid w:val="00911B39"/>
    <w:rsid w:val="0091299E"/>
    <w:rsid w:val="00912DA1"/>
    <w:rsid w:val="00912EC8"/>
    <w:rsid w:val="009132A1"/>
    <w:rsid w:val="009133B3"/>
    <w:rsid w:val="009140FB"/>
    <w:rsid w:val="00914151"/>
    <w:rsid w:val="00914478"/>
    <w:rsid w:val="009147F8"/>
    <w:rsid w:val="009148FB"/>
    <w:rsid w:val="00914962"/>
    <w:rsid w:val="009149E6"/>
    <w:rsid w:val="00914CC9"/>
    <w:rsid w:val="00915742"/>
    <w:rsid w:val="00916465"/>
    <w:rsid w:val="00916BC0"/>
    <w:rsid w:val="00917E17"/>
    <w:rsid w:val="00920794"/>
    <w:rsid w:val="0092123E"/>
    <w:rsid w:val="00921506"/>
    <w:rsid w:val="00921753"/>
    <w:rsid w:val="00921961"/>
    <w:rsid w:val="00921A35"/>
    <w:rsid w:val="00922031"/>
    <w:rsid w:val="00922251"/>
    <w:rsid w:val="00922AF9"/>
    <w:rsid w:val="00924A7A"/>
    <w:rsid w:val="009255AD"/>
    <w:rsid w:val="00925662"/>
    <w:rsid w:val="00925864"/>
    <w:rsid w:val="00926779"/>
    <w:rsid w:val="00926DB3"/>
    <w:rsid w:val="0092701C"/>
    <w:rsid w:val="00927D46"/>
    <w:rsid w:val="00930E2F"/>
    <w:rsid w:val="009310CF"/>
    <w:rsid w:val="00931E61"/>
    <w:rsid w:val="00932052"/>
    <w:rsid w:val="00932A61"/>
    <w:rsid w:val="00932E8A"/>
    <w:rsid w:val="00933B6F"/>
    <w:rsid w:val="00933F0A"/>
    <w:rsid w:val="009362D4"/>
    <w:rsid w:val="0093642A"/>
    <w:rsid w:val="0093666D"/>
    <w:rsid w:val="009367BA"/>
    <w:rsid w:val="00937D89"/>
    <w:rsid w:val="00943DA9"/>
    <w:rsid w:val="00943E71"/>
    <w:rsid w:val="00944A38"/>
    <w:rsid w:val="0094615E"/>
    <w:rsid w:val="0095050D"/>
    <w:rsid w:val="00951309"/>
    <w:rsid w:val="00952041"/>
    <w:rsid w:val="009524F5"/>
    <w:rsid w:val="00954B7A"/>
    <w:rsid w:val="009570E6"/>
    <w:rsid w:val="00957EF5"/>
    <w:rsid w:val="0096004D"/>
    <w:rsid w:val="00960E09"/>
    <w:rsid w:val="009617AA"/>
    <w:rsid w:val="00961D7B"/>
    <w:rsid w:val="00961EE2"/>
    <w:rsid w:val="00962B7A"/>
    <w:rsid w:val="00963613"/>
    <w:rsid w:val="009638BF"/>
    <w:rsid w:val="00963C96"/>
    <w:rsid w:val="00963E30"/>
    <w:rsid w:val="0096798F"/>
    <w:rsid w:val="00967CA6"/>
    <w:rsid w:val="009705DE"/>
    <w:rsid w:val="009711E2"/>
    <w:rsid w:val="00971F71"/>
    <w:rsid w:val="0097258A"/>
    <w:rsid w:val="0097353D"/>
    <w:rsid w:val="00973B11"/>
    <w:rsid w:val="00973B63"/>
    <w:rsid w:val="00973D1F"/>
    <w:rsid w:val="00973F9A"/>
    <w:rsid w:val="00975D8F"/>
    <w:rsid w:val="00976374"/>
    <w:rsid w:val="00976428"/>
    <w:rsid w:val="0097657B"/>
    <w:rsid w:val="009768B9"/>
    <w:rsid w:val="009773EB"/>
    <w:rsid w:val="009776FA"/>
    <w:rsid w:val="0098013B"/>
    <w:rsid w:val="009816E5"/>
    <w:rsid w:val="00981D80"/>
    <w:rsid w:val="00981DFD"/>
    <w:rsid w:val="0098249C"/>
    <w:rsid w:val="009826D9"/>
    <w:rsid w:val="00982E77"/>
    <w:rsid w:val="009832C9"/>
    <w:rsid w:val="0098435E"/>
    <w:rsid w:val="00984650"/>
    <w:rsid w:val="00984682"/>
    <w:rsid w:val="009846F4"/>
    <w:rsid w:val="00984B6E"/>
    <w:rsid w:val="009855CD"/>
    <w:rsid w:val="0098627E"/>
    <w:rsid w:val="009866D5"/>
    <w:rsid w:val="009868BC"/>
    <w:rsid w:val="009877A5"/>
    <w:rsid w:val="00987CAE"/>
    <w:rsid w:val="00990B0A"/>
    <w:rsid w:val="009912B6"/>
    <w:rsid w:val="00991FE6"/>
    <w:rsid w:val="009934A7"/>
    <w:rsid w:val="0099380A"/>
    <w:rsid w:val="00993828"/>
    <w:rsid w:val="0099406C"/>
    <w:rsid w:val="009949AC"/>
    <w:rsid w:val="00995134"/>
    <w:rsid w:val="009951A0"/>
    <w:rsid w:val="0099569F"/>
    <w:rsid w:val="00995BB5"/>
    <w:rsid w:val="00996038"/>
    <w:rsid w:val="009963F5"/>
    <w:rsid w:val="00996732"/>
    <w:rsid w:val="0099788A"/>
    <w:rsid w:val="009A0CEC"/>
    <w:rsid w:val="009A146C"/>
    <w:rsid w:val="009A1ED8"/>
    <w:rsid w:val="009A2604"/>
    <w:rsid w:val="009A2847"/>
    <w:rsid w:val="009A2B68"/>
    <w:rsid w:val="009A32DD"/>
    <w:rsid w:val="009A5A0A"/>
    <w:rsid w:val="009A5B07"/>
    <w:rsid w:val="009A5E5E"/>
    <w:rsid w:val="009A669B"/>
    <w:rsid w:val="009A70B7"/>
    <w:rsid w:val="009A74DF"/>
    <w:rsid w:val="009A7FEA"/>
    <w:rsid w:val="009B097A"/>
    <w:rsid w:val="009B0CF9"/>
    <w:rsid w:val="009B0D2F"/>
    <w:rsid w:val="009B0F8B"/>
    <w:rsid w:val="009B1770"/>
    <w:rsid w:val="009B1AC4"/>
    <w:rsid w:val="009B36ED"/>
    <w:rsid w:val="009B3892"/>
    <w:rsid w:val="009B4B55"/>
    <w:rsid w:val="009B4E15"/>
    <w:rsid w:val="009B4F6A"/>
    <w:rsid w:val="009B7FCD"/>
    <w:rsid w:val="009C0F1F"/>
    <w:rsid w:val="009C1017"/>
    <w:rsid w:val="009C1112"/>
    <w:rsid w:val="009C1DFD"/>
    <w:rsid w:val="009C2F51"/>
    <w:rsid w:val="009C3B39"/>
    <w:rsid w:val="009C416D"/>
    <w:rsid w:val="009C4A27"/>
    <w:rsid w:val="009C5742"/>
    <w:rsid w:val="009C6EA0"/>
    <w:rsid w:val="009C72D3"/>
    <w:rsid w:val="009C7D49"/>
    <w:rsid w:val="009D025B"/>
    <w:rsid w:val="009D1B9F"/>
    <w:rsid w:val="009D1D89"/>
    <w:rsid w:val="009D36BD"/>
    <w:rsid w:val="009D54E8"/>
    <w:rsid w:val="009D5B82"/>
    <w:rsid w:val="009D6460"/>
    <w:rsid w:val="009D68FF"/>
    <w:rsid w:val="009D722C"/>
    <w:rsid w:val="009E117D"/>
    <w:rsid w:val="009E1413"/>
    <w:rsid w:val="009E1D0A"/>
    <w:rsid w:val="009E1FA1"/>
    <w:rsid w:val="009E477D"/>
    <w:rsid w:val="009E4A7A"/>
    <w:rsid w:val="009E52D8"/>
    <w:rsid w:val="009E620A"/>
    <w:rsid w:val="009E66D1"/>
    <w:rsid w:val="009E7923"/>
    <w:rsid w:val="009F08B6"/>
    <w:rsid w:val="009F0C9B"/>
    <w:rsid w:val="009F1525"/>
    <w:rsid w:val="009F18C3"/>
    <w:rsid w:val="009F1A9A"/>
    <w:rsid w:val="009F1DFF"/>
    <w:rsid w:val="009F2211"/>
    <w:rsid w:val="009F28A8"/>
    <w:rsid w:val="009F4A0D"/>
    <w:rsid w:val="009F4C65"/>
    <w:rsid w:val="009F5444"/>
    <w:rsid w:val="009F5ED8"/>
    <w:rsid w:val="00A00872"/>
    <w:rsid w:val="00A012EE"/>
    <w:rsid w:val="00A014EB"/>
    <w:rsid w:val="00A01E9D"/>
    <w:rsid w:val="00A02226"/>
    <w:rsid w:val="00A027A9"/>
    <w:rsid w:val="00A02F68"/>
    <w:rsid w:val="00A03303"/>
    <w:rsid w:val="00A0343D"/>
    <w:rsid w:val="00A05ED1"/>
    <w:rsid w:val="00A060F2"/>
    <w:rsid w:val="00A0655B"/>
    <w:rsid w:val="00A06789"/>
    <w:rsid w:val="00A06E38"/>
    <w:rsid w:val="00A101FA"/>
    <w:rsid w:val="00A10453"/>
    <w:rsid w:val="00A10756"/>
    <w:rsid w:val="00A10E03"/>
    <w:rsid w:val="00A10EB2"/>
    <w:rsid w:val="00A1162A"/>
    <w:rsid w:val="00A11E05"/>
    <w:rsid w:val="00A12C1F"/>
    <w:rsid w:val="00A1478F"/>
    <w:rsid w:val="00A15E78"/>
    <w:rsid w:val="00A15FF6"/>
    <w:rsid w:val="00A1769D"/>
    <w:rsid w:val="00A203C2"/>
    <w:rsid w:val="00A21E26"/>
    <w:rsid w:val="00A2324E"/>
    <w:rsid w:val="00A242A8"/>
    <w:rsid w:val="00A24350"/>
    <w:rsid w:val="00A24E6A"/>
    <w:rsid w:val="00A25ED1"/>
    <w:rsid w:val="00A27166"/>
    <w:rsid w:val="00A3070D"/>
    <w:rsid w:val="00A312B0"/>
    <w:rsid w:val="00A32162"/>
    <w:rsid w:val="00A3261F"/>
    <w:rsid w:val="00A3483A"/>
    <w:rsid w:val="00A34A75"/>
    <w:rsid w:val="00A3527C"/>
    <w:rsid w:val="00A353FB"/>
    <w:rsid w:val="00A402A2"/>
    <w:rsid w:val="00A4072E"/>
    <w:rsid w:val="00A40C9C"/>
    <w:rsid w:val="00A41E87"/>
    <w:rsid w:val="00A424FD"/>
    <w:rsid w:val="00A42FA8"/>
    <w:rsid w:val="00A44CE3"/>
    <w:rsid w:val="00A47106"/>
    <w:rsid w:val="00A475B1"/>
    <w:rsid w:val="00A47A90"/>
    <w:rsid w:val="00A501FA"/>
    <w:rsid w:val="00A50C78"/>
    <w:rsid w:val="00A5141B"/>
    <w:rsid w:val="00A5160E"/>
    <w:rsid w:val="00A51EBC"/>
    <w:rsid w:val="00A52E61"/>
    <w:rsid w:val="00A535D2"/>
    <w:rsid w:val="00A53712"/>
    <w:rsid w:val="00A546E9"/>
    <w:rsid w:val="00A547AA"/>
    <w:rsid w:val="00A55316"/>
    <w:rsid w:val="00A556AF"/>
    <w:rsid w:val="00A55A51"/>
    <w:rsid w:val="00A5704D"/>
    <w:rsid w:val="00A573BE"/>
    <w:rsid w:val="00A60E76"/>
    <w:rsid w:val="00A6109B"/>
    <w:rsid w:val="00A614C0"/>
    <w:rsid w:val="00A61847"/>
    <w:rsid w:val="00A61A11"/>
    <w:rsid w:val="00A63CE9"/>
    <w:rsid w:val="00A641D4"/>
    <w:rsid w:val="00A67309"/>
    <w:rsid w:val="00A67827"/>
    <w:rsid w:val="00A67A4A"/>
    <w:rsid w:val="00A70CCB"/>
    <w:rsid w:val="00A710EA"/>
    <w:rsid w:val="00A71DCF"/>
    <w:rsid w:val="00A72DEA"/>
    <w:rsid w:val="00A73DC2"/>
    <w:rsid w:val="00A73E09"/>
    <w:rsid w:val="00A74ECE"/>
    <w:rsid w:val="00A753FB"/>
    <w:rsid w:val="00A75423"/>
    <w:rsid w:val="00A76F7B"/>
    <w:rsid w:val="00A776BC"/>
    <w:rsid w:val="00A80AF7"/>
    <w:rsid w:val="00A829C2"/>
    <w:rsid w:val="00A8390B"/>
    <w:rsid w:val="00A839E6"/>
    <w:rsid w:val="00A83A1E"/>
    <w:rsid w:val="00A84743"/>
    <w:rsid w:val="00A8477E"/>
    <w:rsid w:val="00A84B9C"/>
    <w:rsid w:val="00A84D88"/>
    <w:rsid w:val="00A850B6"/>
    <w:rsid w:val="00A854B7"/>
    <w:rsid w:val="00A85C8E"/>
    <w:rsid w:val="00A8631F"/>
    <w:rsid w:val="00A8667E"/>
    <w:rsid w:val="00A8797C"/>
    <w:rsid w:val="00A87A86"/>
    <w:rsid w:val="00A87B2A"/>
    <w:rsid w:val="00A87EBE"/>
    <w:rsid w:val="00A87F22"/>
    <w:rsid w:val="00A90011"/>
    <w:rsid w:val="00A90549"/>
    <w:rsid w:val="00A913F1"/>
    <w:rsid w:val="00A9178E"/>
    <w:rsid w:val="00A91B06"/>
    <w:rsid w:val="00A9218C"/>
    <w:rsid w:val="00A92546"/>
    <w:rsid w:val="00A9346B"/>
    <w:rsid w:val="00A93CE0"/>
    <w:rsid w:val="00A94821"/>
    <w:rsid w:val="00A94F5D"/>
    <w:rsid w:val="00A9552F"/>
    <w:rsid w:val="00A95708"/>
    <w:rsid w:val="00A9574B"/>
    <w:rsid w:val="00A957B5"/>
    <w:rsid w:val="00A95E15"/>
    <w:rsid w:val="00A95E66"/>
    <w:rsid w:val="00AA067A"/>
    <w:rsid w:val="00AA35A8"/>
    <w:rsid w:val="00AA65B4"/>
    <w:rsid w:val="00AB14C4"/>
    <w:rsid w:val="00AB168D"/>
    <w:rsid w:val="00AB2542"/>
    <w:rsid w:val="00AB34FA"/>
    <w:rsid w:val="00AB3EB1"/>
    <w:rsid w:val="00AB41B1"/>
    <w:rsid w:val="00AB4450"/>
    <w:rsid w:val="00AB47C7"/>
    <w:rsid w:val="00AB47FA"/>
    <w:rsid w:val="00AB52B0"/>
    <w:rsid w:val="00AB5BDF"/>
    <w:rsid w:val="00AB68C9"/>
    <w:rsid w:val="00AB6D41"/>
    <w:rsid w:val="00AB7EE4"/>
    <w:rsid w:val="00AC035A"/>
    <w:rsid w:val="00AC0FA2"/>
    <w:rsid w:val="00AC1E71"/>
    <w:rsid w:val="00AC1F47"/>
    <w:rsid w:val="00AC251D"/>
    <w:rsid w:val="00AC2E68"/>
    <w:rsid w:val="00AC347D"/>
    <w:rsid w:val="00AC36C1"/>
    <w:rsid w:val="00AC5158"/>
    <w:rsid w:val="00AC5837"/>
    <w:rsid w:val="00AC5C87"/>
    <w:rsid w:val="00AC6482"/>
    <w:rsid w:val="00AC7EC6"/>
    <w:rsid w:val="00AD0303"/>
    <w:rsid w:val="00AD0A06"/>
    <w:rsid w:val="00AD0EFE"/>
    <w:rsid w:val="00AD36A2"/>
    <w:rsid w:val="00AD3BB9"/>
    <w:rsid w:val="00AD4D15"/>
    <w:rsid w:val="00AD4F63"/>
    <w:rsid w:val="00AD53A5"/>
    <w:rsid w:val="00AD629A"/>
    <w:rsid w:val="00AD6334"/>
    <w:rsid w:val="00AD700B"/>
    <w:rsid w:val="00AD7921"/>
    <w:rsid w:val="00AE0242"/>
    <w:rsid w:val="00AE05FE"/>
    <w:rsid w:val="00AE0626"/>
    <w:rsid w:val="00AE13AD"/>
    <w:rsid w:val="00AE1C8E"/>
    <w:rsid w:val="00AE23AA"/>
    <w:rsid w:val="00AE2591"/>
    <w:rsid w:val="00AE2D68"/>
    <w:rsid w:val="00AE3399"/>
    <w:rsid w:val="00AE3ACC"/>
    <w:rsid w:val="00AE3BDD"/>
    <w:rsid w:val="00AE3BF4"/>
    <w:rsid w:val="00AE56B2"/>
    <w:rsid w:val="00AE617F"/>
    <w:rsid w:val="00AE6FB4"/>
    <w:rsid w:val="00AE706B"/>
    <w:rsid w:val="00AE73C4"/>
    <w:rsid w:val="00AE7777"/>
    <w:rsid w:val="00AE77B3"/>
    <w:rsid w:val="00AE7AE7"/>
    <w:rsid w:val="00AE7C76"/>
    <w:rsid w:val="00AF0254"/>
    <w:rsid w:val="00AF0349"/>
    <w:rsid w:val="00AF18EB"/>
    <w:rsid w:val="00AF3497"/>
    <w:rsid w:val="00AF3FD4"/>
    <w:rsid w:val="00AF4444"/>
    <w:rsid w:val="00AF4DE6"/>
    <w:rsid w:val="00AF5A6A"/>
    <w:rsid w:val="00AF697F"/>
    <w:rsid w:val="00AF6C86"/>
    <w:rsid w:val="00AF6ECC"/>
    <w:rsid w:val="00AF7A22"/>
    <w:rsid w:val="00B001A1"/>
    <w:rsid w:val="00B00A39"/>
    <w:rsid w:val="00B00CFF"/>
    <w:rsid w:val="00B00EC9"/>
    <w:rsid w:val="00B011E1"/>
    <w:rsid w:val="00B0131D"/>
    <w:rsid w:val="00B01523"/>
    <w:rsid w:val="00B01666"/>
    <w:rsid w:val="00B02897"/>
    <w:rsid w:val="00B03E28"/>
    <w:rsid w:val="00B04422"/>
    <w:rsid w:val="00B05138"/>
    <w:rsid w:val="00B067C8"/>
    <w:rsid w:val="00B06840"/>
    <w:rsid w:val="00B0691E"/>
    <w:rsid w:val="00B117F1"/>
    <w:rsid w:val="00B11A1C"/>
    <w:rsid w:val="00B1320B"/>
    <w:rsid w:val="00B1393F"/>
    <w:rsid w:val="00B1399D"/>
    <w:rsid w:val="00B1443B"/>
    <w:rsid w:val="00B14E2C"/>
    <w:rsid w:val="00B15A1C"/>
    <w:rsid w:val="00B1679B"/>
    <w:rsid w:val="00B16EDC"/>
    <w:rsid w:val="00B17139"/>
    <w:rsid w:val="00B17754"/>
    <w:rsid w:val="00B17E33"/>
    <w:rsid w:val="00B20671"/>
    <w:rsid w:val="00B2090F"/>
    <w:rsid w:val="00B20E4A"/>
    <w:rsid w:val="00B212D2"/>
    <w:rsid w:val="00B21AF6"/>
    <w:rsid w:val="00B21EBF"/>
    <w:rsid w:val="00B22892"/>
    <w:rsid w:val="00B22A6D"/>
    <w:rsid w:val="00B22C81"/>
    <w:rsid w:val="00B22DB3"/>
    <w:rsid w:val="00B238DF"/>
    <w:rsid w:val="00B23E23"/>
    <w:rsid w:val="00B24BDE"/>
    <w:rsid w:val="00B255EA"/>
    <w:rsid w:val="00B25BF9"/>
    <w:rsid w:val="00B279AC"/>
    <w:rsid w:val="00B3038F"/>
    <w:rsid w:val="00B30E62"/>
    <w:rsid w:val="00B311BE"/>
    <w:rsid w:val="00B3439D"/>
    <w:rsid w:val="00B357BA"/>
    <w:rsid w:val="00B360A8"/>
    <w:rsid w:val="00B3626F"/>
    <w:rsid w:val="00B37F79"/>
    <w:rsid w:val="00B401D2"/>
    <w:rsid w:val="00B40297"/>
    <w:rsid w:val="00B40AF2"/>
    <w:rsid w:val="00B41E25"/>
    <w:rsid w:val="00B43121"/>
    <w:rsid w:val="00B431E4"/>
    <w:rsid w:val="00B43CE0"/>
    <w:rsid w:val="00B4495A"/>
    <w:rsid w:val="00B46A9B"/>
    <w:rsid w:val="00B470D4"/>
    <w:rsid w:val="00B50212"/>
    <w:rsid w:val="00B504DF"/>
    <w:rsid w:val="00B514A1"/>
    <w:rsid w:val="00B51768"/>
    <w:rsid w:val="00B52176"/>
    <w:rsid w:val="00B522CD"/>
    <w:rsid w:val="00B523ED"/>
    <w:rsid w:val="00B52908"/>
    <w:rsid w:val="00B534F5"/>
    <w:rsid w:val="00B541BB"/>
    <w:rsid w:val="00B5598A"/>
    <w:rsid w:val="00B57EE9"/>
    <w:rsid w:val="00B60254"/>
    <w:rsid w:val="00B60938"/>
    <w:rsid w:val="00B62819"/>
    <w:rsid w:val="00B6351A"/>
    <w:rsid w:val="00B63A0A"/>
    <w:rsid w:val="00B63FD2"/>
    <w:rsid w:val="00B65761"/>
    <w:rsid w:val="00B664B8"/>
    <w:rsid w:val="00B66856"/>
    <w:rsid w:val="00B66EA5"/>
    <w:rsid w:val="00B67718"/>
    <w:rsid w:val="00B70746"/>
    <w:rsid w:val="00B713F1"/>
    <w:rsid w:val="00B72684"/>
    <w:rsid w:val="00B72DA8"/>
    <w:rsid w:val="00B73E8C"/>
    <w:rsid w:val="00B7447A"/>
    <w:rsid w:val="00B74BFF"/>
    <w:rsid w:val="00B75EF8"/>
    <w:rsid w:val="00B75FCD"/>
    <w:rsid w:val="00B774EE"/>
    <w:rsid w:val="00B7772F"/>
    <w:rsid w:val="00B80A0C"/>
    <w:rsid w:val="00B8105A"/>
    <w:rsid w:val="00B85265"/>
    <w:rsid w:val="00B85589"/>
    <w:rsid w:val="00B86906"/>
    <w:rsid w:val="00B877D6"/>
    <w:rsid w:val="00B90A41"/>
    <w:rsid w:val="00B919CA"/>
    <w:rsid w:val="00B91E8B"/>
    <w:rsid w:val="00B92095"/>
    <w:rsid w:val="00B927C6"/>
    <w:rsid w:val="00B930DF"/>
    <w:rsid w:val="00B9342E"/>
    <w:rsid w:val="00B9465D"/>
    <w:rsid w:val="00B94CF0"/>
    <w:rsid w:val="00B95AF3"/>
    <w:rsid w:val="00B96251"/>
    <w:rsid w:val="00B96BB9"/>
    <w:rsid w:val="00B96D85"/>
    <w:rsid w:val="00B971D4"/>
    <w:rsid w:val="00B97767"/>
    <w:rsid w:val="00B97AB8"/>
    <w:rsid w:val="00BA0300"/>
    <w:rsid w:val="00BA0E07"/>
    <w:rsid w:val="00BA1A1E"/>
    <w:rsid w:val="00BA1EA2"/>
    <w:rsid w:val="00BA257E"/>
    <w:rsid w:val="00BA3478"/>
    <w:rsid w:val="00BA5979"/>
    <w:rsid w:val="00BA5C47"/>
    <w:rsid w:val="00BA5E19"/>
    <w:rsid w:val="00BA5E8B"/>
    <w:rsid w:val="00BA6009"/>
    <w:rsid w:val="00BA6254"/>
    <w:rsid w:val="00BA66C4"/>
    <w:rsid w:val="00BA724F"/>
    <w:rsid w:val="00BA73EB"/>
    <w:rsid w:val="00BA7498"/>
    <w:rsid w:val="00BB0148"/>
    <w:rsid w:val="00BB1D37"/>
    <w:rsid w:val="00BB2828"/>
    <w:rsid w:val="00BB3018"/>
    <w:rsid w:val="00BB47AF"/>
    <w:rsid w:val="00BB573E"/>
    <w:rsid w:val="00BB5851"/>
    <w:rsid w:val="00BB6011"/>
    <w:rsid w:val="00BB6023"/>
    <w:rsid w:val="00BB6755"/>
    <w:rsid w:val="00BB7207"/>
    <w:rsid w:val="00BB764F"/>
    <w:rsid w:val="00BB77F7"/>
    <w:rsid w:val="00BC17AB"/>
    <w:rsid w:val="00BC1F1D"/>
    <w:rsid w:val="00BC2A2A"/>
    <w:rsid w:val="00BC5FA8"/>
    <w:rsid w:val="00BC6023"/>
    <w:rsid w:val="00BC652E"/>
    <w:rsid w:val="00BC6774"/>
    <w:rsid w:val="00BC7B06"/>
    <w:rsid w:val="00BD0412"/>
    <w:rsid w:val="00BD04B6"/>
    <w:rsid w:val="00BD2117"/>
    <w:rsid w:val="00BD2AAF"/>
    <w:rsid w:val="00BD4536"/>
    <w:rsid w:val="00BD4D4C"/>
    <w:rsid w:val="00BD5682"/>
    <w:rsid w:val="00BD678A"/>
    <w:rsid w:val="00BD6F95"/>
    <w:rsid w:val="00BD7136"/>
    <w:rsid w:val="00BD7913"/>
    <w:rsid w:val="00BD79FA"/>
    <w:rsid w:val="00BE050F"/>
    <w:rsid w:val="00BE094C"/>
    <w:rsid w:val="00BE145D"/>
    <w:rsid w:val="00BE3A06"/>
    <w:rsid w:val="00BE43B4"/>
    <w:rsid w:val="00BE459C"/>
    <w:rsid w:val="00BE4620"/>
    <w:rsid w:val="00BE5047"/>
    <w:rsid w:val="00BE62DE"/>
    <w:rsid w:val="00BE7969"/>
    <w:rsid w:val="00BF0312"/>
    <w:rsid w:val="00BF0641"/>
    <w:rsid w:val="00BF0A9E"/>
    <w:rsid w:val="00BF2A35"/>
    <w:rsid w:val="00BF3E70"/>
    <w:rsid w:val="00BF4172"/>
    <w:rsid w:val="00BF4787"/>
    <w:rsid w:val="00BF7387"/>
    <w:rsid w:val="00BF7571"/>
    <w:rsid w:val="00C0022B"/>
    <w:rsid w:val="00C003EC"/>
    <w:rsid w:val="00C00471"/>
    <w:rsid w:val="00C010EB"/>
    <w:rsid w:val="00C024B8"/>
    <w:rsid w:val="00C02B6A"/>
    <w:rsid w:val="00C02D81"/>
    <w:rsid w:val="00C02EE8"/>
    <w:rsid w:val="00C035A0"/>
    <w:rsid w:val="00C03FA1"/>
    <w:rsid w:val="00C04D9B"/>
    <w:rsid w:val="00C0588A"/>
    <w:rsid w:val="00C05A37"/>
    <w:rsid w:val="00C05B53"/>
    <w:rsid w:val="00C05F22"/>
    <w:rsid w:val="00C06014"/>
    <w:rsid w:val="00C061C3"/>
    <w:rsid w:val="00C064A1"/>
    <w:rsid w:val="00C07C29"/>
    <w:rsid w:val="00C07EF3"/>
    <w:rsid w:val="00C10CE6"/>
    <w:rsid w:val="00C111F9"/>
    <w:rsid w:val="00C119F6"/>
    <w:rsid w:val="00C12379"/>
    <w:rsid w:val="00C12AF5"/>
    <w:rsid w:val="00C13A4D"/>
    <w:rsid w:val="00C14258"/>
    <w:rsid w:val="00C16E26"/>
    <w:rsid w:val="00C1740E"/>
    <w:rsid w:val="00C1742E"/>
    <w:rsid w:val="00C17807"/>
    <w:rsid w:val="00C20124"/>
    <w:rsid w:val="00C20158"/>
    <w:rsid w:val="00C20B17"/>
    <w:rsid w:val="00C20BD6"/>
    <w:rsid w:val="00C22273"/>
    <w:rsid w:val="00C229B9"/>
    <w:rsid w:val="00C2354E"/>
    <w:rsid w:val="00C25830"/>
    <w:rsid w:val="00C26209"/>
    <w:rsid w:val="00C26AAE"/>
    <w:rsid w:val="00C26E83"/>
    <w:rsid w:val="00C318BA"/>
    <w:rsid w:val="00C32E5D"/>
    <w:rsid w:val="00C34B18"/>
    <w:rsid w:val="00C34BF0"/>
    <w:rsid w:val="00C3752F"/>
    <w:rsid w:val="00C402D8"/>
    <w:rsid w:val="00C40AA6"/>
    <w:rsid w:val="00C40D06"/>
    <w:rsid w:val="00C42CB8"/>
    <w:rsid w:val="00C43BEA"/>
    <w:rsid w:val="00C43DB4"/>
    <w:rsid w:val="00C44BAF"/>
    <w:rsid w:val="00C45F88"/>
    <w:rsid w:val="00C4788C"/>
    <w:rsid w:val="00C500F6"/>
    <w:rsid w:val="00C51D12"/>
    <w:rsid w:val="00C51EF2"/>
    <w:rsid w:val="00C52582"/>
    <w:rsid w:val="00C537F6"/>
    <w:rsid w:val="00C5385D"/>
    <w:rsid w:val="00C53A74"/>
    <w:rsid w:val="00C53D10"/>
    <w:rsid w:val="00C553B9"/>
    <w:rsid w:val="00C56782"/>
    <w:rsid w:val="00C60440"/>
    <w:rsid w:val="00C60CD4"/>
    <w:rsid w:val="00C632E1"/>
    <w:rsid w:val="00C636DB"/>
    <w:rsid w:val="00C63DAE"/>
    <w:rsid w:val="00C645CE"/>
    <w:rsid w:val="00C64B53"/>
    <w:rsid w:val="00C64FDA"/>
    <w:rsid w:val="00C65D9C"/>
    <w:rsid w:val="00C67066"/>
    <w:rsid w:val="00C67207"/>
    <w:rsid w:val="00C6784B"/>
    <w:rsid w:val="00C6796F"/>
    <w:rsid w:val="00C67E1A"/>
    <w:rsid w:val="00C70650"/>
    <w:rsid w:val="00C70ABE"/>
    <w:rsid w:val="00C7120C"/>
    <w:rsid w:val="00C7129A"/>
    <w:rsid w:val="00C722B6"/>
    <w:rsid w:val="00C72583"/>
    <w:rsid w:val="00C72C1D"/>
    <w:rsid w:val="00C72E4C"/>
    <w:rsid w:val="00C74B4B"/>
    <w:rsid w:val="00C74EA3"/>
    <w:rsid w:val="00C75A64"/>
    <w:rsid w:val="00C765CB"/>
    <w:rsid w:val="00C77AC8"/>
    <w:rsid w:val="00C77FDD"/>
    <w:rsid w:val="00C82A65"/>
    <w:rsid w:val="00C83CC7"/>
    <w:rsid w:val="00C84832"/>
    <w:rsid w:val="00C85346"/>
    <w:rsid w:val="00C85732"/>
    <w:rsid w:val="00C85967"/>
    <w:rsid w:val="00C85E8C"/>
    <w:rsid w:val="00C8649B"/>
    <w:rsid w:val="00C86A0F"/>
    <w:rsid w:val="00C87EBB"/>
    <w:rsid w:val="00C906FF"/>
    <w:rsid w:val="00C90F33"/>
    <w:rsid w:val="00C91411"/>
    <w:rsid w:val="00C92FAE"/>
    <w:rsid w:val="00C93821"/>
    <w:rsid w:val="00C93B2B"/>
    <w:rsid w:val="00C94AC6"/>
    <w:rsid w:val="00C94F54"/>
    <w:rsid w:val="00C9528C"/>
    <w:rsid w:val="00C966F6"/>
    <w:rsid w:val="00C97716"/>
    <w:rsid w:val="00CA0966"/>
    <w:rsid w:val="00CA0BBF"/>
    <w:rsid w:val="00CA0F72"/>
    <w:rsid w:val="00CA141D"/>
    <w:rsid w:val="00CA16EE"/>
    <w:rsid w:val="00CA1912"/>
    <w:rsid w:val="00CA1B22"/>
    <w:rsid w:val="00CA2465"/>
    <w:rsid w:val="00CA3025"/>
    <w:rsid w:val="00CA3C87"/>
    <w:rsid w:val="00CA40AE"/>
    <w:rsid w:val="00CA40CD"/>
    <w:rsid w:val="00CA5ADF"/>
    <w:rsid w:val="00CA64B4"/>
    <w:rsid w:val="00CA735A"/>
    <w:rsid w:val="00CB1642"/>
    <w:rsid w:val="00CB18D5"/>
    <w:rsid w:val="00CB2401"/>
    <w:rsid w:val="00CB288E"/>
    <w:rsid w:val="00CB4DE1"/>
    <w:rsid w:val="00CB5130"/>
    <w:rsid w:val="00CB53A4"/>
    <w:rsid w:val="00CB6F5C"/>
    <w:rsid w:val="00CC06A8"/>
    <w:rsid w:val="00CC073D"/>
    <w:rsid w:val="00CC2453"/>
    <w:rsid w:val="00CC24B3"/>
    <w:rsid w:val="00CC465D"/>
    <w:rsid w:val="00CC4878"/>
    <w:rsid w:val="00CC4BD4"/>
    <w:rsid w:val="00CC5106"/>
    <w:rsid w:val="00CC52AB"/>
    <w:rsid w:val="00CC5371"/>
    <w:rsid w:val="00CC55A7"/>
    <w:rsid w:val="00CC7169"/>
    <w:rsid w:val="00CD0EE8"/>
    <w:rsid w:val="00CD10BF"/>
    <w:rsid w:val="00CD1F6B"/>
    <w:rsid w:val="00CD24C9"/>
    <w:rsid w:val="00CD2F74"/>
    <w:rsid w:val="00CD43D3"/>
    <w:rsid w:val="00CD47AC"/>
    <w:rsid w:val="00CD4C01"/>
    <w:rsid w:val="00CD537C"/>
    <w:rsid w:val="00CD61C7"/>
    <w:rsid w:val="00CD66D5"/>
    <w:rsid w:val="00CE02FD"/>
    <w:rsid w:val="00CE0EF4"/>
    <w:rsid w:val="00CE10C9"/>
    <w:rsid w:val="00CE138B"/>
    <w:rsid w:val="00CE1E4F"/>
    <w:rsid w:val="00CE1FD6"/>
    <w:rsid w:val="00CE229F"/>
    <w:rsid w:val="00CE7344"/>
    <w:rsid w:val="00CF0E99"/>
    <w:rsid w:val="00CF188E"/>
    <w:rsid w:val="00CF1D9C"/>
    <w:rsid w:val="00CF1DCA"/>
    <w:rsid w:val="00CF1F2C"/>
    <w:rsid w:val="00CF2D14"/>
    <w:rsid w:val="00CF3084"/>
    <w:rsid w:val="00CF5CF7"/>
    <w:rsid w:val="00CF61E7"/>
    <w:rsid w:val="00CF670E"/>
    <w:rsid w:val="00CF683C"/>
    <w:rsid w:val="00CF7A4E"/>
    <w:rsid w:val="00D00382"/>
    <w:rsid w:val="00D005E1"/>
    <w:rsid w:val="00D02566"/>
    <w:rsid w:val="00D035A9"/>
    <w:rsid w:val="00D03EBE"/>
    <w:rsid w:val="00D045E0"/>
    <w:rsid w:val="00D05094"/>
    <w:rsid w:val="00D05314"/>
    <w:rsid w:val="00D0570A"/>
    <w:rsid w:val="00D0586D"/>
    <w:rsid w:val="00D05A62"/>
    <w:rsid w:val="00D05A9E"/>
    <w:rsid w:val="00D05F12"/>
    <w:rsid w:val="00D06215"/>
    <w:rsid w:val="00D11FB1"/>
    <w:rsid w:val="00D12038"/>
    <w:rsid w:val="00D12BBB"/>
    <w:rsid w:val="00D13279"/>
    <w:rsid w:val="00D13345"/>
    <w:rsid w:val="00D13535"/>
    <w:rsid w:val="00D142F2"/>
    <w:rsid w:val="00D156E1"/>
    <w:rsid w:val="00D165E1"/>
    <w:rsid w:val="00D16AA9"/>
    <w:rsid w:val="00D17545"/>
    <w:rsid w:val="00D17A3F"/>
    <w:rsid w:val="00D17EE4"/>
    <w:rsid w:val="00D20107"/>
    <w:rsid w:val="00D21742"/>
    <w:rsid w:val="00D22014"/>
    <w:rsid w:val="00D22270"/>
    <w:rsid w:val="00D22655"/>
    <w:rsid w:val="00D22BE9"/>
    <w:rsid w:val="00D234C4"/>
    <w:rsid w:val="00D236CE"/>
    <w:rsid w:val="00D23ACE"/>
    <w:rsid w:val="00D23D8B"/>
    <w:rsid w:val="00D24EAF"/>
    <w:rsid w:val="00D258C3"/>
    <w:rsid w:val="00D25D15"/>
    <w:rsid w:val="00D25DD5"/>
    <w:rsid w:val="00D2600D"/>
    <w:rsid w:val="00D26431"/>
    <w:rsid w:val="00D2719B"/>
    <w:rsid w:val="00D27DBB"/>
    <w:rsid w:val="00D3008B"/>
    <w:rsid w:val="00D31639"/>
    <w:rsid w:val="00D3241C"/>
    <w:rsid w:val="00D338F3"/>
    <w:rsid w:val="00D339DE"/>
    <w:rsid w:val="00D35198"/>
    <w:rsid w:val="00D35A39"/>
    <w:rsid w:val="00D36161"/>
    <w:rsid w:val="00D3665C"/>
    <w:rsid w:val="00D36EA9"/>
    <w:rsid w:val="00D406C7"/>
    <w:rsid w:val="00D413C7"/>
    <w:rsid w:val="00D41AD0"/>
    <w:rsid w:val="00D43B16"/>
    <w:rsid w:val="00D4407B"/>
    <w:rsid w:val="00D44ED3"/>
    <w:rsid w:val="00D452B3"/>
    <w:rsid w:val="00D4588A"/>
    <w:rsid w:val="00D45CBB"/>
    <w:rsid w:val="00D463CA"/>
    <w:rsid w:val="00D467FE"/>
    <w:rsid w:val="00D46FDF"/>
    <w:rsid w:val="00D4706A"/>
    <w:rsid w:val="00D47375"/>
    <w:rsid w:val="00D47E7C"/>
    <w:rsid w:val="00D50076"/>
    <w:rsid w:val="00D50089"/>
    <w:rsid w:val="00D5029F"/>
    <w:rsid w:val="00D502D5"/>
    <w:rsid w:val="00D50B43"/>
    <w:rsid w:val="00D51122"/>
    <w:rsid w:val="00D514FB"/>
    <w:rsid w:val="00D51C98"/>
    <w:rsid w:val="00D51DA6"/>
    <w:rsid w:val="00D540C8"/>
    <w:rsid w:val="00D54F40"/>
    <w:rsid w:val="00D56811"/>
    <w:rsid w:val="00D57189"/>
    <w:rsid w:val="00D571B0"/>
    <w:rsid w:val="00D57285"/>
    <w:rsid w:val="00D57654"/>
    <w:rsid w:val="00D57A06"/>
    <w:rsid w:val="00D57C0E"/>
    <w:rsid w:val="00D611E4"/>
    <w:rsid w:val="00D612A2"/>
    <w:rsid w:val="00D6135B"/>
    <w:rsid w:val="00D61C90"/>
    <w:rsid w:val="00D61CE8"/>
    <w:rsid w:val="00D63045"/>
    <w:rsid w:val="00D64222"/>
    <w:rsid w:val="00D6468A"/>
    <w:rsid w:val="00D647B7"/>
    <w:rsid w:val="00D669A1"/>
    <w:rsid w:val="00D66A62"/>
    <w:rsid w:val="00D67D1D"/>
    <w:rsid w:val="00D67D3F"/>
    <w:rsid w:val="00D704DA"/>
    <w:rsid w:val="00D70B7D"/>
    <w:rsid w:val="00D72CB7"/>
    <w:rsid w:val="00D732D8"/>
    <w:rsid w:val="00D7396E"/>
    <w:rsid w:val="00D73EAE"/>
    <w:rsid w:val="00D742AF"/>
    <w:rsid w:val="00D74B79"/>
    <w:rsid w:val="00D75069"/>
    <w:rsid w:val="00D7584F"/>
    <w:rsid w:val="00D75D26"/>
    <w:rsid w:val="00D76589"/>
    <w:rsid w:val="00D76D0D"/>
    <w:rsid w:val="00D772F4"/>
    <w:rsid w:val="00D80589"/>
    <w:rsid w:val="00D80E73"/>
    <w:rsid w:val="00D838A6"/>
    <w:rsid w:val="00D839E9"/>
    <w:rsid w:val="00D85112"/>
    <w:rsid w:val="00D8583C"/>
    <w:rsid w:val="00D85A86"/>
    <w:rsid w:val="00D86260"/>
    <w:rsid w:val="00D86AF0"/>
    <w:rsid w:val="00D871CD"/>
    <w:rsid w:val="00D875CE"/>
    <w:rsid w:val="00D879B4"/>
    <w:rsid w:val="00D87D1B"/>
    <w:rsid w:val="00D87D8D"/>
    <w:rsid w:val="00D91AD4"/>
    <w:rsid w:val="00D91FF6"/>
    <w:rsid w:val="00D924FE"/>
    <w:rsid w:val="00D92E3A"/>
    <w:rsid w:val="00D92EEB"/>
    <w:rsid w:val="00D93A9B"/>
    <w:rsid w:val="00D93F2B"/>
    <w:rsid w:val="00D9416F"/>
    <w:rsid w:val="00D94355"/>
    <w:rsid w:val="00D94E71"/>
    <w:rsid w:val="00D950ED"/>
    <w:rsid w:val="00D9538D"/>
    <w:rsid w:val="00D957B0"/>
    <w:rsid w:val="00D95DD7"/>
    <w:rsid w:val="00D97FE9"/>
    <w:rsid w:val="00DA00E1"/>
    <w:rsid w:val="00DA0B50"/>
    <w:rsid w:val="00DA192D"/>
    <w:rsid w:val="00DA4890"/>
    <w:rsid w:val="00DA598C"/>
    <w:rsid w:val="00DA5AD8"/>
    <w:rsid w:val="00DA5D14"/>
    <w:rsid w:val="00DA5E01"/>
    <w:rsid w:val="00DA5F9E"/>
    <w:rsid w:val="00DA6187"/>
    <w:rsid w:val="00DB058D"/>
    <w:rsid w:val="00DB0961"/>
    <w:rsid w:val="00DB0AC8"/>
    <w:rsid w:val="00DB101A"/>
    <w:rsid w:val="00DB11DC"/>
    <w:rsid w:val="00DB1A6B"/>
    <w:rsid w:val="00DB2019"/>
    <w:rsid w:val="00DB2149"/>
    <w:rsid w:val="00DB24D6"/>
    <w:rsid w:val="00DB3440"/>
    <w:rsid w:val="00DB38C9"/>
    <w:rsid w:val="00DB3E0D"/>
    <w:rsid w:val="00DB53A3"/>
    <w:rsid w:val="00DB58F9"/>
    <w:rsid w:val="00DB6B74"/>
    <w:rsid w:val="00DB6BAA"/>
    <w:rsid w:val="00DB7D0E"/>
    <w:rsid w:val="00DB7D69"/>
    <w:rsid w:val="00DC08EF"/>
    <w:rsid w:val="00DC1B34"/>
    <w:rsid w:val="00DC277B"/>
    <w:rsid w:val="00DC37ED"/>
    <w:rsid w:val="00DC4B05"/>
    <w:rsid w:val="00DC54D0"/>
    <w:rsid w:val="00DC5680"/>
    <w:rsid w:val="00DC57E9"/>
    <w:rsid w:val="00DC5AEC"/>
    <w:rsid w:val="00DC5D69"/>
    <w:rsid w:val="00DC7B25"/>
    <w:rsid w:val="00DD0B0D"/>
    <w:rsid w:val="00DD19F4"/>
    <w:rsid w:val="00DD1A12"/>
    <w:rsid w:val="00DD1C61"/>
    <w:rsid w:val="00DD2402"/>
    <w:rsid w:val="00DD2B7E"/>
    <w:rsid w:val="00DD2E4E"/>
    <w:rsid w:val="00DD2E55"/>
    <w:rsid w:val="00DD32CD"/>
    <w:rsid w:val="00DD39A1"/>
    <w:rsid w:val="00DD4937"/>
    <w:rsid w:val="00DD5EF8"/>
    <w:rsid w:val="00DD5EF9"/>
    <w:rsid w:val="00DD7080"/>
    <w:rsid w:val="00DD74A4"/>
    <w:rsid w:val="00DD7DD7"/>
    <w:rsid w:val="00DE03C1"/>
    <w:rsid w:val="00DE0469"/>
    <w:rsid w:val="00DE0501"/>
    <w:rsid w:val="00DE1443"/>
    <w:rsid w:val="00DE21B9"/>
    <w:rsid w:val="00DE2CB6"/>
    <w:rsid w:val="00DE3176"/>
    <w:rsid w:val="00DE31AC"/>
    <w:rsid w:val="00DE3492"/>
    <w:rsid w:val="00DE49DC"/>
    <w:rsid w:val="00DE55D9"/>
    <w:rsid w:val="00DE608F"/>
    <w:rsid w:val="00DE7BB5"/>
    <w:rsid w:val="00DF032B"/>
    <w:rsid w:val="00DF079B"/>
    <w:rsid w:val="00DF132A"/>
    <w:rsid w:val="00DF275B"/>
    <w:rsid w:val="00DF2D61"/>
    <w:rsid w:val="00DF410B"/>
    <w:rsid w:val="00DF45A5"/>
    <w:rsid w:val="00DF68E1"/>
    <w:rsid w:val="00DF68F3"/>
    <w:rsid w:val="00DF6F78"/>
    <w:rsid w:val="00DF70F4"/>
    <w:rsid w:val="00DF7BB4"/>
    <w:rsid w:val="00E01DFE"/>
    <w:rsid w:val="00E04C80"/>
    <w:rsid w:val="00E05757"/>
    <w:rsid w:val="00E05806"/>
    <w:rsid w:val="00E07B74"/>
    <w:rsid w:val="00E105B0"/>
    <w:rsid w:val="00E116E6"/>
    <w:rsid w:val="00E11F75"/>
    <w:rsid w:val="00E12BB8"/>
    <w:rsid w:val="00E1323D"/>
    <w:rsid w:val="00E1380C"/>
    <w:rsid w:val="00E14AB3"/>
    <w:rsid w:val="00E1774D"/>
    <w:rsid w:val="00E201B3"/>
    <w:rsid w:val="00E20BCF"/>
    <w:rsid w:val="00E212C9"/>
    <w:rsid w:val="00E22577"/>
    <w:rsid w:val="00E22F1A"/>
    <w:rsid w:val="00E24FA6"/>
    <w:rsid w:val="00E25006"/>
    <w:rsid w:val="00E251C1"/>
    <w:rsid w:val="00E25666"/>
    <w:rsid w:val="00E26662"/>
    <w:rsid w:val="00E27D9E"/>
    <w:rsid w:val="00E327B7"/>
    <w:rsid w:val="00E33805"/>
    <w:rsid w:val="00E3519A"/>
    <w:rsid w:val="00E3538C"/>
    <w:rsid w:val="00E3540F"/>
    <w:rsid w:val="00E35A74"/>
    <w:rsid w:val="00E36E06"/>
    <w:rsid w:val="00E37A01"/>
    <w:rsid w:val="00E402AA"/>
    <w:rsid w:val="00E40D5E"/>
    <w:rsid w:val="00E418A1"/>
    <w:rsid w:val="00E426A4"/>
    <w:rsid w:val="00E4286B"/>
    <w:rsid w:val="00E4421D"/>
    <w:rsid w:val="00E44945"/>
    <w:rsid w:val="00E44C81"/>
    <w:rsid w:val="00E45185"/>
    <w:rsid w:val="00E4680A"/>
    <w:rsid w:val="00E46B14"/>
    <w:rsid w:val="00E46B78"/>
    <w:rsid w:val="00E46C4A"/>
    <w:rsid w:val="00E472B1"/>
    <w:rsid w:val="00E501DF"/>
    <w:rsid w:val="00E512BC"/>
    <w:rsid w:val="00E513F8"/>
    <w:rsid w:val="00E51551"/>
    <w:rsid w:val="00E52282"/>
    <w:rsid w:val="00E52E3F"/>
    <w:rsid w:val="00E5443A"/>
    <w:rsid w:val="00E54575"/>
    <w:rsid w:val="00E54606"/>
    <w:rsid w:val="00E556CC"/>
    <w:rsid w:val="00E56AD6"/>
    <w:rsid w:val="00E56E2F"/>
    <w:rsid w:val="00E57064"/>
    <w:rsid w:val="00E5775C"/>
    <w:rsid w:val="00E57EA9"/>
    <w:rsid w:val="00E61797"/>
    <w:rsid w:val="00E61BEF"/>
    <w:rsid w:val="00E61F85"/>
    <w:rsid w:val="00E624E8"/>
    <w:rsid w:val="00E63096"/>
    <w:rsid w:val="00E64C95"/>
    <w:rsid w:val="00E65206"/>
    <w:rsid w:val="00E654D8"/>
    <w:rsid w:val="00E67D11"/>
    <w:rsid w:val="00E70788"/>
    <w:rsid w:val="00E707CB"/>
    <w:rsid w:val="00E70A98"/>
    <w:rsid w:val="00E73049"/>
    <w:rsid w:val="00E733B8"/>
    <w:rsid w:val="00E7405E"/>
    <w:rsid w:val="00E74A46"/>
    <w:rsid w:val="00E74D43"/>
    <w:rsid w:val="00E75EB6"/>
    <w:rsid w:val="00E76664"/>
    <w:rsid w:val="00E76CBC"/>
    <w:rsid w:val="00E77575"/>
    <w:rsid w:val="00E77B53"/>
    <w:rsid w:val="00E804D9"/>
    <w:rsid w:val="00E819EB"/>
    <w:rsid w:val="00E81D6A"/>
    <w:rsid w:val="00E826E9"/>
    <w:rsid w:val="00E82AB6"/>
    <w:rsid w:val="00E85074"/>
    <w:rsid w:val="00E854C9"/>
    <w:rsid w:val="00E85BDD"/>
    <w:rsid w:val="00E86354"/>
    <w:rsid w:val="00E86637"/>
    <w:rsid w:val="00E86E35"/>
    <w:rsid w:val="00E8731C"/>
    <w:rsid w:val="00E9149D"/>
    <w:rsid w:val="00E9187A"/>
    <w:rsid w:val="00E91898"/>
    <w:rsid w:val="00E9256F"/>
    <w:rsid w:val="00E94823"/>
    <w:rsid w:val="00E954ED"/>
    <w:rsid w:val="00E9666D"/>
    <w:rsid w:val="00E97139"/>
    <w:rsid w:val="00E974E9"/>
    <w:rsid w:val="00EA00C2"/>
    <w:rsid w:val="00EA04F9"/>
    <w:rsid w:val="00EA1274"/>
    <w:rsid w:val="00EA1A9D"/>
    <w:rsid w:val="00EA1ED2"/>
    <w:rsid w:val="00EA42EB"/>
    <w:rsid w:val="00EA4666"/>
    <w:rsid w:val="00EA4C5D"/>
    <w:rsid w:val="00EA56D8"/>
    <w:rsid w:val="00EA5C16"/>
    <w:rsid w:val="00EA5F4D"/>
    <w:rsid w:val="00EA6157"/>
    <w:rsid w:val="00EA63A6"/>
    <w:rsid w:val="00EA682B"/>
    <w:rsid w:val="00EA6B71"/>
    <w:rsid w:val="00EA7196"/>
    <w:rsid w:val="00EA73FE"/>
    <w:rsid w:val="00EA768B"/>
    <w:rsid w:val="00EB0D93"/>
    <w:rsid w:val="00EB230F"/>
    <w:rsid w:val="00EB26A9"/>
    <w:rsid w:val="00EB37A3"/>
    <w:rsid w:val="00EB4180"/>
    <w:rsid w:val="00EB4806"/>
    <w:rsid w:val="00EB64BD"/>
    <w:rsid w:val="00EB676F"/>
    <w:rsid w:val="00EB71CB"/>
    <w:rsid w:val="00EB7742"/>
    <w:rsid w:val="00EC0411"/>
    <w:rsid w:val="00EC1983"/>
    <w:rsid w:val="00EC23C2"/>
    <w:rsid w:val="00EC2B17"/>
    <w:rsid w:val="00EC2FD2"/>
    <w:rsid w:val="00EC3BCD"/>
    <w:rsid w:val="00EC4171"/>
    <w:rsid w:val="00EC466E"/>
    <w:rsid w:val="00EC55FA"/>
    <w:rsid w:val="00EC632D"/>
    <w:rsid w:val="00EC690D"/>
    <w:rsid w:val="00EC75D7"/>
    <w:rsid w:val="00EC7F20"/>
    <w:rsid w:val="00ED0014"/>
    <w:rsid w:val="00ED0FAB"/>
    <w:rsid w:val="00ED1E94"/>
    <w:rsid w:val="00ED1FAB"/>
    <w:rsid w:val="00ED23D5"/>
    <w:rsid w:val="00ED35BE"/>
    <w:rsid w:val="00ED3921"/>
    <w:rsid w:val="00ED3E69"/>
    <w:rsid w:val="00ED7558"/>
    <w:rsid w:val="00EE0E8D"/>
    <w:rsid w:val="00EE0F32"/>
    <w:rsid w:val="00EE1222"/>
    <w:rsid w:val="00EE12E7"/>
    <w:rsid w:val="00EE13B3"/>
    <w:rsid w:val="00EE33F2"/>
    <w:rsid w:val="00EE34BE"/>
    <w:rsid w:val="00EE35CA"/>
    <w:rsid w:val="00EE3C4C"/>
    <w:rsid w:val="00EE4862"/>
    <w:rsid w:val="00EE51F6"/>
    <w:rsid w:val="00EE6B3D"/>
    <w:rsid w:val="00EE6D72"/>
    <w:rsid w:val="00EE7ECA"/>
    <w:rsid w:val="00EF027B"/>
    <w:rsid w:val="00EF07B1"/>
    <w:rsid w:val="00EF0E23"/>
    <w:rsid w:val="00EF1855"/>
    <w:rsid w:val="00EF1B9B"/>
    <w:rsid w:val="00EF27D8"/>
    <w:rsid w:val="00EF3CE7"/>
    <w:rsid w:val="00EF432E"/>
    <w:rsid w:val="00EF4BE8"/>
    <w:rsid w:val="00EF54F6"/>
    <w:rsid w:val="00EF5819"/>
    <w:rsid w:val="00EF6026"/>
    <w:rsid w:val="00EF68D6"/>
    <w:rsid w:val="00EF69DB"/>
    <w:rsid w:val="00EF6F05"/>
    <w:rsid w:val="00EF75E8"/>
    <w:rsid w:val="00F008D0"/>
    <w:rsid w:val="00F00DCB"/>
    <w:rsid w:val="00F014C2"/>
    <w:rsid w:val="00F033BB"/>
    <w:rsid w:val="00F03770"/>
    <w:rsid w:val="00F03D5B"/>
    <w:rsid w:val="00F046E8"/>
    <w:rsid w:val="00F04D07"/>
    <w:rsid w:val="00F063BA"/>
    <w:rsid w:val="00F07261"/>
    <w:rsid w:val="00F10014"/>
    <w:rsid w:val="00F10599"/>
    <w:rsid w:val="00F10EB0"/>
    <w:rsid w:val="00F1173E"/>
    <w:rsid w:val="00F11840"/>
    <w:rsid w:val="00F139FC"/>
    <w:rsid w:val="00F13CD4"/>
    <w:rsid w:val="00F143F8"/>
    <w:rsid w:val="00F14C6E"/>
    <w:rsid w:val="00F14DDE"/>
    <w:rsid w:val="00F14E98"/>
    <w:rsid w:val="00F15641"/>
    <w:rsid w:val="00F20F91"/>
    <w:rsid w:val="00F2243C"/>
    <w:rsid w:val="00F232A6"/>
    <w:rsid w:val="00F24ACC"/>
    <w:rsid w:val="00F24ADF"/>
    <w:rsid w:val="00F25969"/>
    <w:rsid w:val="00F260D8"/>
    <w:rsid w:val="00F2610B"/>
    <w:rsid w:val="00F26B77"/>
    <w:rsid w:val="00F30236"/>
    <w:rsid w:val="00F31327"/>
    <w:rsid w:val="00F31A74"/>
    <w:rsid w:val="00F32508"/>
    <w:rsid w:val="00F338E9"/>
    <w:rsid w:val="00F3487B"/>
    <w:rsid w:val="00F34AB1"/>
    <w:rsid w:val="00F34E75"/>
    <w:rsid w:val="00F355DA"/>
    <w:rsid w:val="00F35A90"/>
    <w:rsid w:val="00F36AC7"/>
    <w:rsid w:val="00F3718E"/>
    <w:rsid w:val="00F378AF"/>
    <w:rsid w:val="00F42B66"/>
    <w:rsid w:val="00F43B7D"/>
    <w:rsid w:val="00F441EE"/>
    <w:rsid w:val="00F454B9"/>
    <w:rsid w:val="00F465BA"/>
    <w:rsid w:val="00F46841"/>
    <w:rsid w:val="00F46D95"/>
    <w:rsid w:val="00F46F22"/>
    <w:rsid w:val="00F473EF"/>
    <w:rsid w:val="00F4793A"/>
    <w:rsid w:val="00F47C71"/>
    <w:rsid w:val="00F505A1"/>
    <w:rsid w:val="00F50EE8"/>
    <w:rsid w:val="00F51B85"/>
    <w:rsid w:val="00F5223C"/>
    <w:rsid w:val="00F526DF"/>
    <w:rsid w:val="00F5286B"/>
    <w:rsid w:val="00F53817"/>
    <w:rsid w:val="00F54678"/>
    <w:rsid w:val="00F54D3D"/>
    <w:rsid w:val="00F555A7"/>
    <w:rsid w:val="00F55FA8"/>
    <w:rsid w:val="00F573BF"/>
    <w:rsid w:val="00F600F2"/>
    <w:rsid w:val="00F6026E"/>
    <w:rsid w:val="00F60BF4"/>
    <w:rsid w:val="00F617E0"/>
    <w:rsid w:val="00F61A00"/>
    <w:rsid w:val="00F61C99"/>
    <w:rsid w:val="00F62C17"/>
    <w:rsid w:val="00F63BA2"/>
    <w:rsid w:val="00F64762"/>
    <w:rsid w:val="00F64BA8"/>
    <w:rsid w:val="00F656B9"/>
    <w:rsid w:val="00F65B7A"/>
    <w:rsid w:val="00F65E70"/>
    <w:rsid w:val="00F65F94"/>
    <w:rsid w:val="00F6601F"/>
    <w:rsid w:val="00F6709D"/>
    <w:rsid w:val="00F67D29"/>
    <w:rsid w:val="00F70E6A"/>
    <w:rsid w:val="00F714A6"/>
    <w:rsid w:val="00F7286B"/>
    <w:rsid w:val="00F7419A"/>
    <w:rsid w:val="00F75D44"/>
    <w:rsid w:val="00F76A2A"/>
    <w:rsid w:val="00F77922"/>
    <w:rsid w:val="00F77C40"/>
    <w:rsid w:val="00F8059E"/>
    <w:rsid w:val="00F80F52"/>
    <w:rsid w:val="00F82A30"/>
    <w:rsid w:val="00F83963"/>
    <w:rsid w:val="00F83FBA"/>
    <w:rsid w:val="00F854A5"/>
    <w:rsid w:val="00F8582D"/>
    <w:rsid w:val="00F85AE7"/>
    <w:rsid w:val="00F862B5"/>
    <w:rsid w:val="00F86A81"/>
    <w:rsid w:val="00F87A77"/>
    <w:rsid w:val="00F90B21"/>
    <w:rsid w:val="00F90E03"/>
    <w:rsid w:val="00F915A6"/>
    <w:rsid w:val="00F92689"/>
    <w:rsid w:val="00F92DD4"/>
    <w:rsid w:val="00F92F15"/>
    <w:rsid w:val="00F932D9"/>
    <w:rsid w:val="00F9330D"/>
    <w:rsid w:val="00F9365D"/>
    <w:rsid w:val="00F93780"/>
    <w:rsid w:val="00F941D2"/>
    <w:rsid w:val="00F97D82"/>
    <w:rsid w:val="00FA0000"/>
    <w:rsid w:val="00FA0E89"/>
    <w:rsid w:val="00FA13CC"/>
    <w:rsid w:val="00FA1593"/>
    <w:rsid w:val="00FA19AB"/>
    <w:rsid w:val="00FA1DEB"/>
    <w:rsid w:val="00FA1F66"/>
    <w:rsid w:val="00FA20EF"/>
    <w:rsid w:val="00FA2B14"/>
    <w:rsid w:val="00FA32FC"/>
    <w:rsid w:val="00FA36B6"/>
    <w:rsid w:val="00FA3D41"/>
    <w:rsid w:val="00FA3F53"/>
    <w:rsid w:val="00FA5235"/>
    <w:rsid w:val="00FA5B63"/>
    <w:rsid w:val="00FA5DAE"/>
    <w:rsid w:val="00FA652B"/>
    <w:rsid w:val="00FA71C1"/>
    <w:rsid w:val="00FA7EB8"/>
    <w:rsid w:val="00FA7F02"/>
    <w:rsid w:val="00FB0C3F"/>
    <w:rsid w:val="00FB0FC2"/>
    <w:rsid w:val="00FB11D2"/>
    <w:rsid w:val="00FB2D89"/>
    <w:rsid w:val="00FB5484"/>
    <w:rsid w:val="00FB7B02"/>
    <w:rsid w:val="00FB7EB5"/>
    <w:rsid w:val="00FC07F0"/>
    <w:rsid w:val="00FC1CBB"/>
    <w:rsid w:val="00FC332C"/>
    <w:rsid w:val="00FC3BF9"/>
    <w:rsid w:val="00FC4A75"/>
    <w:rsid w:val="00FC4ECA"/>
    <w:rsid w:val="00FC52A2"/>
    <w:rsid w:val="00FC551A"/>
    <w:rsid w:val="00FC5E08"/>
    <w:rsid w:val="00FC7986"/>
    <w:rsid w:val="00FC7F24"/>
    <w:rsid w:val="00FD05FF"/>
    <w:rsid w:val="00FD06BC"/>
    <w:rsid w:val="00FD08F5"/>
    <w:rsid w:val="00FD0A60"/>
    <w:rsid w:val="00FD1350"/>
    <w:rsid w:val="00FD278D"/>
    <w:rsid w:val="00FD3268"/>
    <w:rsid w:val="00FD4135"/>
    <w:rsid w:val="00FD44CE"/>
    <w:rsid w:val="00FD710F"/>
    <w:rsid w:val="00FD7C02"/>
    <w:rsid w:val="00FD7E32"/>
    <w:rsid w:val="00FE02D2"/>
    <w:rsid w:val="00FE0E83"/>
    <w:rsid w:val="00FE1563"/>
    <w:rsid w:val="00FE1E6C"/>
    <w:rsid w:val="00FE2366"/>
    <w:rsid w:val="00FE3DBC"/>
    <w:rsid w:val="00FE569F"/>
    <w:rsid w:val="00FE5796"/>
    <w:rsid w:val="00FE6970"/>
    <w:rsid w:val="00FE75DF"/>
    <w:rsid w:val="00FF0097"/>
    <w:rsid w:val="00FF07B6"/>
    <w:rsid w:val="00FF1731"/>
    <w:rsid w:val="00FF22B4"/>
    <w:rsid w:val="00FF2DDE"/>
    <w:rsid w:val="00FF35FC"/>
    <w:rsid w:val="00FF3B0C"/>
    <w:rsid w:val="00FF4588"/>
    <w:rsid w:val="00FF492C"/>
    <w:rsid w:val="00FF4CDC"/>
    <w:rsid w:val="00FF55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FE80"/>
  <w15:chartTrackingRefBased/>
  <w15:docId w15:val="{0453D5C1-58F5-4E28-936C-7DE30BA8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43B16"/>
    <w:rPr>
      <w:rFonts w:ascii="Times New Roman" w:eastAsia="Times New Roman" w:hAnsi="Times New Roman" w:cs="Times New Roman"/>
      <w:kern w:val="0"/>
      <w:lang w:eastAsia="ru-RU"/>
      <w14:ligatures w14:val="none"/>
    </w:rPr>
  </w:style>
  <w:style w:type="paragraph" w:styleId="10">
    <w:name w:val="heading 1"/>
    <w:basedOn w:val="a"/>
    <w:next w:val="a"/>
    <w:link w:val="11"/>
    <w:uiPriority w:val="9"/>
    <w:qFormat/>
    <w:rsid w:val="00973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973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973D1F"/>
    <w:pPr>
      <w:keepNext/>
      <w:keepLines/>
      <w:spacing w:before="160" w:after="80"/>
      <w:outlineLvl w:val="2"/>
    </w:pPr>
    <w:rPr>
      <w:rFonts w:eastAsiaTheme="majorEastAsia" w:cstheme="majorBidi"/>
      <w:color w:val="0F4761" w:themeColor="accent1" w:themeShade="BF"/>
      <w:sz w:val="28"/>
      <w:szCs w:val="28"/>
    </w:rPr>
  </w:style>
  <w:style w:type="paragraph" w:styleId="40">
    <w:name w:val="heading 4"/>
    <w:basedOn w:val="a"/>
    <w:next w:val="a"/>
    <w:link w:val="41"/>
    <w:uiPriority w:val="9"/>
    <w:semiHidden/>
    <w:unhideWhenUsed/>
    <w:qFormat/>
    <w:rsid w:val="00973D1F"/>
    <w:pPr>
      <w:keepNext/>
      <w:keepLines/>
      <w:spacing w:before="80" w:after="40"/>
      <w:outlineLvl w:val="3"/>
    </w:pPr>
    <w:rPr>
      <w:rFonts w:eastAsiaTheme="majorEastAsia" w:cstheme="majorBidi"/>
      <w:i/>
      <w:iCs/>
      <w:color w:val="0F4761" w:themeColor="accent1" w:themeShade="BF"/>
    </w:rPr>
  </w:style>
  <w:style w:type="paragraph" w:styleId="50">
    <w:name w:val="heading 5"/>
    <w:basedOn w:val="a"/>
    <w:next w:val="a"/>
    <w:link w:val="51"/>
    <w:uiPriority w:val="9"/>
    <w:semiHidden/>
    <w:unhideWhenUsed/>
    <w:qFormat/>
    <w:rsid w:val="00973D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73D1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3D1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3D1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3D1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973D1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973D1F"/>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973D1F"/>
    <w:rPr>
      <w:rFonts w:eastAsiaTheme="majorEastAsia" w:cstheme="majorBidi"/>
      <w:color w:val="0F4761" w:themeColor="accent1" w:themeShade="BF"/>
      <w:sz w:val="28"/>
      <w:szCs w:val="28"/>
    </w:rPr>
  </w:style>
  <w:style w:type="character" w:customStyle="1" w:styleId="41">
    <w:name w:val="Заголовок 4 Знак"/>
    <w:basedOn w:val="a0"/>
    <w:link w:val="40"/>
    <w:uiPriority w:val="9"/>
    <w:semiHidden/>
    <w:rsid w:val="00973D1F"/>
    <w:rPr>
      <w:rFonts w:eastAsiaTheme="majorEastAsia" w:cstheme="majorBidi"/>
      <w:i/>
      <w:iCs/>
      <w:color w:val="0F4761" w:themeColor="accent1" w:themeShade="BF"/>
    </w:rPr>
  </w:style>
  <w:style w:type="character" w:customStyle="1" w:styleId="51">
    <w:name w:val="Заголовок 5 Знак"/>
    <w:basedOn w:val="a0"/>
    <w:link w:val="50"/>
    <w:uiPriority w:val="9"/>
    <w:semiHidden/>
    <w:rsid w:val="00973D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73D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3D1F"/>
    <w:rPr>
      <w:rFonts w:eastAsiaTheme="majorEastAsia" w:cstheme="majorBidi"/>
      <w:color w:val="595959" w:themeColor="text1" w:themeTint="A6"/>
    </w:rPr>
  </w:style>
  <w:style w:type="character" w:customStyle="1" w:styleId="80">
    <w:name w:val="Заголовок 8 Знак"/>
    <w:basedOn w:val="a0"/>
    <w:link w:val="8"/>
    <w:uiPriority w:val="9"/>
    <w:semiHidden/>
    <w:rsid w:val="00973D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3D1F"/>
    <w:rPr>
      <w:rFonts w:eastAsiaTheme="majorEastAsia" w:cstheme="majorBidi"/>
      <w:color w:val="272727" w:themeColor="text1" w:themeTint="D8"/>
    </w:rPr>
  </w:style>
  <w:style w:type="paragraph" w:styleId="a3">
    <w:name w:val="Title"/>
    <w:basedOn w:val="a"/>
    <w:next w:val="a"/>
    <w:link w:val="a4"/>
    <w:uiPriority w:val="10"/>
    <w:qFormat/>
    <w:rsid w:val="00973D1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3D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3D1F"/>
    <w:pPr>
      <w:numPr>
        <w:ilvl w:val="1"/>
      </w:numPr>
      <w:spacing w:after="16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3D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3D1F"/>
    <w:pPr>
      <w:spacing w:before="160" w:after="160"/>
      <w:jc w:val="center"/>
    </w:pPr>
    <w:rPr>
      <w:i/>
      <w:iCs/>
      <w:color w:val="404040" w:themeColor="text1" w:themeTint="BF"/>
    </w:rPr>
  </w:style>
  <w:style w:type="character" w:customStyle="1" w:styleId="a8">
    <w:name w:val="Цитата Знак"/>
    <w:basedOn w:val="a0"/>
    <w:link w:val="a7"/>
    <w:uiPriority w:val="29"/>
    <w:rsid w:val="00973D1F"/>
    <w:rPr>
      <w:i/>
      <w:iCs/>
      <w:color w:val="404040" w:themeColor="text1" w:themeTint="BF"/>
    </w:rPr>
  </w:style>
  <w:style w:type="paragraph" w:styleId="a9">
    <w:name w:val="List Paragraph"/>
    <w:basedOn w:val="a"/>
    <w:uiPriority w:val="34"/>
    <w:qFormat/>
    <w:rsid w:val="00973D1F"/>
    <w:pPr>
      <w:ind w:left="720"/>
      <w:contextualSpacing/>
    </w:pPr>
  </w:style>
  <w:style w:type="character" w:styleId="aa">
    <w:name w:val="Intense Emphasis"/>
    <w:basedOn w:val="a0"/>
    <w:uiPriority w:val="21"/>
    <w:qFormat/>
    <w:rsid w:val="00973D1F"/>
    <w:rPr>
      <w:i/>
      <w:iCs/>
      <w:color w:val="0F4761" w:themeColor="accent1" w:themeShade="BF"/>
    </w:rPr>
  </w:style>
  <w:style w:type="paragraph" w:styleId="ab">
    <w:name w:val="Intense Quote"/>
    <w:basedOn w:val="a"/>
    <w:next w:val="a"/>
    <w:link w:val="ac"/>
    <w:uiPriority w:val="30"/>
    <w:qFormat/>
    <w:rsid w:val="00973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73D1F"/>
    <w:rPr>
      <w:i/>
      <w:iCs/>
      <w:color w:val="0F4761" w:themeColor="accent1" w:themeShade="BF"/>
    </w:rPr>
  </w:style>
  <w:style w:type="character" w:styleId="ad">
    <w:name w:val="Intense Reference"/>
    <w:basedOn w:val="a0"/>
    <w:uiPriority w:val="32"/>
    <w:qFormat/>
    <w:rsid w:val="00973D1F"/>
    <w:rPr>
      <w:b/>
      <w:bCs/>
      <w:smallCaps/>
      <w:color w:val="0F4761" w:themeColor="accent1" w:themeShade="BF"/>
      <w:spacing w:val="5"/>
    </w:rPr>
  </w:style>
  <w:style w:type="numbering" w:customStyle="1" w:styleId="1">
    <w:name w:val="Текущий список1"/>
    <w:uiPriority w:val="99"/>
    <w:rsid w:val="00D75069"/>
    <w:pPr>
      <w:numPr>
        <w:numId w:val="2"/>
      </w:numPr>
    </w:pPr>
  </w:style>
  <w:style w:type="numbering" w:customStyle="1" w:styleId="2">
    <w:name w:val="Текущий список2"/>
    <w:uiPriority w:val="99"/>
    <w:rsid w:val="00D75069"/>
    <w:pPr>
      <w:numPr>
        <w:numId w:val="3"/>
      </w:numPr>
    </w:pPr>
  </w:style>
  <w:style w:type="numbering" w:customStyle="1" w:styleId="3">
    <w:name w:val="Текущий список3"/>
    <w:uiPriority w:val="99"/>
    <w:rsid w:val="00D75069"/>
    <w:pPr>
      <w:numPr>
        <w:numId w:val="5"/>
      </w:numPr>
    </w:pPr>
  </w:style>
  <w:style w:type="numbering" w:customStyle="1" w:styleId="4">
    <w:name w:val="Текущий список4"/>
    <w:uiPriority w:val="99"/>
    <w:rsid w:val="00D75069"/>
    <w:pPr>
      <w:numPr>
        <w:numId w:val="6"/>
      </w:numPr>
    </w:pPr>
  </w:style>
  <w:style w:type="numbering" w:customStyle="1" w:styleId="5">
    <w:name w:val="Текущий список5"/>
    <w:uiPriority w:val="99"/>
    <w:rsid w:val="00D75069"/>
    <w:pPr>
      <w:numPr>
        <w:numId w:val="7"/>
      </w:numPr>
    </w:pPr>
  </w:style>
  <w:style w:type="table" w:styleId="ae">
    <w:name w:val="Table Grid"/>
    <w:basedOn w:val="a1"/>
    <w:uiPriority w:val="59"/>
    <w:rsid w:val="00367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3679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Normal (Web)"/>
    <w:basedOn w:val="a"/>
    <w:uiPriority w:val="99"/>
    <w:unhideWhenUsed/>
    <w:rsid w:val="00F61C99"/>
    <w:pPr>
      <w:spacing w:before="100" w:beforeAutospacing="1" w:after="100" w:afterAutospacing="1"/>
    </w:pPr>
  </w:style>
  <w:style w:type="character" w:styleId="af0">
    <w:name w:val="Strong"/>
    <w:basedOn w:val="a0"/>
    <w:uiPriority w:val="22"/>
    <w:qFormat/>
    <w:rsid w:val="00F61C99"/>
    <w:rPr>
      <w:b/>
      <w:bCs/>
    </w:rPr>
  </w:style>
  <w:style w:type="character" w:styleId="af1">
    <w:name w:val="Hyperlink"/>
    <w:basedOn w:val="a0"/>
    <w:uiPriority w:val="99"/>
    <w:unhideWhenUsed/>
    <w:rsid w:val="00F6026E"/>
    <w:rPr>
      <w:color w:val="467886" w:themeColor="hyperlink"/>
      <w:u w:val="single"/>
    </w:rPr>
  </w:style>
  <w:style w:type="character" w:styleId="af2">
    <w:name w:val="Unresolved Mention"/>
    <w:basedOn w:val="a0"/>
    <w:uiPriority w:val="99"/>
    <w:semiHidden/>
    <w:unhideWhenUsed/>
    <w:rsid w:val="00F6026E"/>
    <w:rPr>
      <w:color w:val="605E5C"/>
      <w:shd w:val="clear" w:color="auto" w:fill="E1DFDD"/>
    </w:rPr>
  </w:style>
  <w:style w:type="character" w:customStyle="1" w:styleId="apple-converted-space">
    <w:name w:val="apple-converted-space"/>
    <w:basedOn w:val="a0"/>
    <w:rsid w:val="00F63BA2"/>
  </w:style>
  <w:style w:type="paragraph" w:styleId="af3">
    <w:name w:val="Balloon Text"/>
    <w:basedOn w:val="a"/>
    <w:link w:val="af4"/>
    <w:uiPriority w:val="99"/>
    <w:semiHidden/>
    <w:unhideWhenUsed/>
    <w:rsid w:val="00CD1F6B"/>
    <w:rPr>
      <w:rFonts w:ascii="Segoe UI" w:hAnsi="Segoe UI" w:cs="Segoe UI"/>
      <w:sz w:val="18"/>
      <w:szCs w:val="18"/>
    </w:rPr>
  </w:style>
  <w:style w:type="character" w:customStyle="1" w:styleId="af4">
    <w:name w:val="Текст у виносці Знак"/>
    <w:basedOn w:val="a0"/>
    <w:link w:val="af3"/>
    <w:uiPriority w:val="99"/>
    <w:semiHidden/>
    <w:rsid w:val="00CD1F6B"/>
    <w:rPr>
      <w:rFonts w:ascii="Segoe UI" w:eastAsia="Times New Roman" w:hAnsi="Segoe UI" w:cs="Segoe UI"/>
      <w:kern w:val="0"/>
      <w:sz w:val="18"/>
      <w:szCs w:val="18"/>
      <w:lang w:eastAsia="ru-RU"/>
      <w14:ligatures w14:val="none"/>
    </w:rPr>
  </w:style>
  <w:style w:type="paragraph" w:customStyle="1" w:styleId="rtejustify">
    <w:name w:val="rtejustify"/>
    <w:basedOn w:val="a"/>
    <w:rsid w:val="00DA6187"/>
    <w:pPr>
      <w:spacing w:before="100" w:beforeAutospacing="1" w:after="100" w:afterAutospacing="1"/>
    </w:pPr>
    <w:rPr>
      <w:lang w:eastAsia="uk-UA"/>
    </w:rPr>
  </w:style>
  <w:style w:type="character" w:styleId="af5">
    <w:name w:val="annotation reference"/>
    <w:basedOn w:val="a0"/>
    <w:uiPriority w:val="99"/>
    <w:semiHidden/>
    <w:unhideWhenUsed/>
    <w:rsid w:val="00B2090F"/>
    <w:rPr>
      <w:sz w:val="16"/>
      <w:szCs w:val="16"/>
    </w:rPr>
  </w:style>
  <w:style w:type="paragraph" w:styleId="af6">
    <w:name w:val="annotation text"/>
    <w:basedOn w:val="a"/>
    <w:link w:val="af7"/>
    <w:uiPriority w:val="99"/>
    <w:unhideWhenUsed/>
    <w:rsid w:val="00B2090F"/>
    <w:rPr>
      <w:sz w:val="20"/>
      <w:szCs w:val="20"/>
    </w:rPr>
  </w:style>
  <w:style w:type="character" w:customStyle="1" w:styleId="af7">
    <w:name w:val="Текст примітки Знак"/>
    <w:basedOn w:val="a0"/>
    <w:link w:val="af6"/>
    <w:uiPriority w:val="99"/>
    <w:rsid w:val="00B2090F"/>
    <w:rPr>
      <w:rFonts w:ascii="Times New Roman" w:eastAsia="Times New Roman" w:hAnsi="Times New Roman" w:cs="Times New Roman"/>
      <w:kern w:val="0"/>
      <w:sz w:val="20"/>
      <w:szCs w:val="20"/>
      <w:lang w:eastAsia="ru-RU"/>
      <w14:ligatures w14:val="none"/>
    </w:rPr>
  </w:style>
  <w:style w:type="paragraph" w:styleId="af8">
    <w:name w:val="annotation subject"/>
    <w:basedOn w:val="af6"/>
    <w:next w:val="af6"/>
    <w:link w:val="af9"/>
    <w:uiPriority w:val="99"/>
    <w:semiHidden/>
    <w:unhideWhenUsed/>
    <w:rsid w:val="00B2090F"/>
    <w:rPr>
      <w:b/>
      <w:bCs/>
    </w:rPr>
  </w:style>
  <w:style w:type="character" w:customStyle="1" w:styleId="af9">
    <w:name w:val="Тема примітки Знак"/>
    <w:basedOn w:val="af7"/>
    <w:link w:val="af8"/>
    <w:uiPriority w:val="99"/>
    <w:semiHidden/>
    <w:rsid w:val="00B2090F"/>
    <w:rPr>
      <w:rFonts w:ascii="Times New Roman" w:eastAsia="Times New Roman" w:hAnsi="Times New Roman" w:cs="Times New Roman"/>
      <w:b/>
      <w:bCs/>
      <w:kern w:val="0"/>
      <w:sz w:val="20"/>
      <w:szCs w:val="20"/>
      <w:lang w:eastAsia="ru-RU"/>
      <w14:ligatures w14:val="none"/>
    </w:rPr>
  </w:style>
  <w:style w:type="paragraph" w:customStyle="1" w:styleId="whitespace-normal">
    <w:name w:val="whitespace-normal"/>
    <w:basedOn w:val="a"/>
    <w:rsid w:val="00406C3D"/>
    <w:pPr>
      <w:spacing w:before="100" w:beforeAutospacing="1" w:after="100" w:afterAutospacing="1"/>
    </w:pPr>
  </w:style>
  <w:style w:type="paragraph" w:styleId="afa">
    <w:name w:val="header"/>
    <w:basedOn w:val="a"/>
    <w:link w:val="afb"/>
    <w:uiPriority w:val="99"/>
    <w:unhideWhenUsed/>
    <w:rsid w:val="00396583"/>
    <w:pPr>
      <w:tabs>
        <w:tab w:val="center" w:pos="4819"/>
        <w:tab w:val="right" w:pos="9639"/>
      </w:tabs>
    </w:pPr>
  </w:style>
  <w:style w:type="character" w:customStyle="1" w:styleId="afb">
    <w:name w:val="Верхній колонтитул Знак"/>
    <w:basedOn w:val="a0"/>
    <w:link w:val="afa"/>
    <w:uiPriority w:val="99"/>
    <w:rsid w:val="00396583"/>
    <w:rPr>
      <w:rFonts w:ascii="Times New Roman" w:eastAsia="Times New Roman" w:hAnsi="Times New Roman" w:cs="Times New Roman"/>
      <w:kern w:val="0"/>
      <w:lang w:eastAsia="ru-RU"/>
      <w14:ligatures w14:val="none"/>
    </w:rPr>
  </w:style>
  <w:style w:type="paragraph" w:styleId="afc">
    <w:name w:val="footer"/>
    <w:basedOn w:val="a"/>
    <w:link w:val="afd"/>
    <w:uiPriority w:val="99"/>
    <w:unhideWhenUsed/>
    <w:rsid w:val="00396583"/>
    <w:pPr>
      <w:tabs>
        <w:tab w:val="center" w:pos="4819"/>
        <w:tab w:val="right" w:pos="9639"/>
      </w:tabs>
    </w:pPr>
  </w:style>
  <w:style w:type="character" w:customStyle="1" w:styleId="afd">
    <w:name w:val="Нижній колонтитул Знак"/>
    <w:basedOn w:val="a0"/>
    <w:link w:val="afc"/>
    <w:uiPriority w:val="99"/>
    <w:rsid w:val="00396583"/>
    <w:rPr>
      <w:rFonts w:ascii="Times New Roman" w:eastAsia="Times New Roman" w:hAnsi="Times New Roman" w:cs="Times New Roman"/>
      <w:kern w:val="0"/>
      <w:lang w:eastAsia="ru-RU"/>
      <w14:ligatures w14:val="none"/>
    </w:rPr>
  </w:style>
  <w:style w:type="character" w:styleId="afe">
    <w:name w:val="Emphasis"/>
    <w:basedOn w:val="a0"/>
    <w:uiPriority w:val="20"/>
    <w:qFormat/>
    <w:rsid w:val="000F32D2"/>
    <w:rPr>
      <w:i/>
      <w:iCs/>
    </w:rPr>
  </w:style>
  <w:style w:type="paragraph" w:styleId="aff">
    <w:name w:val="No Spacing"/>
    <w:uiPriority w:val="1"/>
    <w:qFormat/>
    <w:rsid w:val="00FE0E83"/>
    <w:rPr>
      <w:rFonts w:ascii="Times New Roman" w:eastAsia="Times New Roman" w:hAnsi="Times New Roman" w:cs="Times New Roman"/>
      <w:kern w:val="0"/>
      <w:lang w:eastAsia="ru-RU"/>
      <w14:ligatures w14:val="none"/>
    </w:rPr>
  </w:style>
  <w:style w:type="paragraph" w:customStyle="1" w:styleId="p1">
    <w:name w:val="p1"/>
    <w:basedOn w:val="a"/>
    <w:rsid w:val="00D43B16"/>
    <w:rPr>
      <w:color w:val="000000"/>
      <w:sz w:val="21"/>
      <w:szCs w:val="21"/>
    </w:rPr>
  </w:style>
  <w:style w:type="character" w:customStyle="1" w:styleId="s1">
    <w:name w:val="s1"/>
    <w:basedOn w:val="a0"/>
    <w:rsid w:val="00D43B16"/>
    <w:rPr>
      <w:rFonts w:ascii="Times New Roman" w:hAnsi="Times New Roman" w:cs="Times New Roman" w:hint="default"/>
      <w:sz w:val="18"/>
      <w:szCs w:val="18"/>
    </w:rPr>
  </w:style>
  <w:style w:type="character" w:styleId="aff0">
    <w:name w:val="FollowedHyperlink"/>
    <w:basedOn w:val="a0"/>
    <w:uiPriority w:val="99"/>
    <w:semiHidden/>
    <w:unhideWhenUsed/>
    <w:rsid w:val="00F8059E"/>
    <w:rPr>
      <w:color w:val="96607D" w:themeColor="followedHyperlink"/>
      <w:u w:val="single"/>
    </w:rPr>
  </w:style>
  <w:style w:type="character" w:customStyle="1" w:styleId="fontstyle01">
    <w:name w:val="fontstyle01"/>
    <w:basedOn w:val="a0"/>
    <w:rsid w:val="00655A0A"/>
    <w:rPr>
      <w:rFonts w:ascii="TimesNewRomanPSMT" w:hAnsi="TimesNewRomanPSMT" w:hint="default"/>
      <w:b w:val="0"/>
      <w:bCs w:val="0"/>
      <w:i w:val="0"/>
      <w:iCs w:val="0"/>
      <w:color w:val="000000"/>
      <w:sz w:val="24"/>
      <w:szCs w:val="24"/>
    </w:rPr>
  </w:style>
  <w:style w:type="character" w:customStyle="1" w:styleId="fontstyle21">
    <w:name w:val="fontstyle21"/>
    <w:basedOn w:val="a0"/>
    <w:rsid w:val="00655A0A"/>
    <w:rPr>
      <w:rFonts w:ascii="TimesNewRomanPS-BoldMT" w:hAnsi="TimesNewRomanPS-BoldMT" w:hint="default"/>
      <w:b/>
      <w:bCs/>
      <w:i w:val="0"/>
      <w:iCs w:val="0"/>
      <w:color w:val="000000"/>
      <w:sz w:val="24"/>
      <w:szCs w:val="24"/>
    </w:rPr>
  </w:style>
  <w:style w:type="character" w:customStyle="1" w:styleId="aff1">
    <w:name w:val="Інше_"/>
    <w:basedOn w:val="a0"/>
    <w:link w:val="aff2"/>
    <w:rsid w:val="00907769"/>
    <w:rPr>
      <w:rFonts w:ascii="Times New Roman" w:eastAsia="Times New Roman" w:hAnsi="Times New Roman" w:cs="Times New Roman"/>
    </w:rPr>
  </w:style>
  <w:style w:type="paragraph" w:customStyle="1" w:styleId="aff2">
    <w:name w:val="Інше"/>
    <w:basedOn w:val="a"/>
    <w:link w:val="aff1"/>
    <w:rsid w:val="00907769"/>
    <w:pPr>
      <w:widowControl w:val="0"/>
      <w:spacing w:after="220" w:line="276" w:lineRule="auto"/>
    </w:pPr>
    <w:rPr>
      <w:kern w:val="2"/>
      <w:lang w:eastAsia="en-US"/>
      <w14:ligatures w14:val="standardContextual"/>
    </w:rPr>
  </w:style>
  <w:style w:type="character" w:customStyle="1" w:styleId="rvts23">
    <w:name w:val="rvts23"/>
    <w:basedOn w:val="a0"/>
    <w:rsid w:val="006E558C"/>
  </w:style>
  <w:style w:type="character" w:customStyle="1" w:styleId="citation-16">
    <w:name w:val="citation-16"/>
    <w:basedOn w:val="a0"/>
    <w:rsid w:val="00170952"/>
  </w:style>
  <w:style w:type="character" w:customStyle="1" w:styleId="citation-67">
    <w:name w:val="citation-67"/>
    <w:basedOn w:val="a0"/>
    <w:rsid w:val="0064404B"/>
  </w:style>
  <w:style w:type="character" w:customStyle="1" w:styleId="citation-66">
    <w:name w:val="citation-66"/>
    <w:basedOn w:val="a0"/>
    <w:rsid w:val="0064404B"/>
  </w:style>
  <w:style w:type="character" w:customStyle="1" w:styleId="citation-141">
    <w:name w:val="citation-141"/>
    <w:basedOn w:val="a0"/>
    <w:rsid w:val="00305909"/>
  </w:style>
  <w:style w:type="character" w:customStyle="1" w:styleId="citation-140">
    <w:name w:val="citation-140"/>
    <w:basedOn w:val="a0"/>
    <w:rsid w:val="00305909"/>
  </w:style>
  <w:style w:type="paragraph" w:customStyle="1" w:styleId="paragraph">
    <w:name w:val="paragraph"/>
    <w:basedOn w:val="a"/>
    <w:rsid w:val="00C0022B"/>
    <w:pPr>
      <w:spacing w:before="100" w:beforeAutospacing="1" w:after="100" w:afterAutospacing="1"/>
    </w:pPr>
    <w:rPr>
      <w:lang w:eastAsia="uk-UA"/>
    </w:rPr>
  </w:style>
  <w:style w:type="character" w:customStyle="1" w:styleId="ng-star-inserted">
    <w:name w:val="ng-star-inserted"/>
    <w:basedOn w:val="a0"/>
    <w:rsid w:val="00C00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7052">
      <w:bodyDiv w:val="1"/>
      <w:marLeft w:val="0"/>
      <w:marRight w:val="0"/>
      <w:marTop w:val="0"/>
      <w:marBottom w:val="0"/>
      <w:divBdr>
        <w:top w:val="none" w:sz="0" w:space="0" w:color="auto"/>
        <w:left w:val="none" w:sz="0" w:space="0" w:color="auto"/>
        <w:bottom w:val="none" w:sz="0" w:space="0" w:color="auto"/>
        <w:right w:val="none" w:sz="0" w:space="0" w:color="auto"/>
      </w:divBdr>
    </w:div>
    <w:div w:id="43410631">
      <w:bodyDiv w:val="1"/>
      <w:marLeft w:val="0"/>
      <w:marRight w:val="0"/>
      <w:marTop w:val="0"/>
      <w:marBottom w:val="0"/>
      <w:divBdr>
        <w:top w:val="none" w:sz="0" w:space="0" w:color="auto"/>
        <w:left w:val="none" w:sz="0" w:space="0" w:color="auto"/>
        <w:bottom w:val="none" w:sz="0" w:space="0" w:color="auto"/>
        <w:right w:val="none" w:sz="0" w:space="0" w:color="auto"/>
      </w:divBdr>
    </w:div>
    <w:div w:id="63964432">
      <w:bodyDiv w:val="1"/>
      <w:marLeft w:val="0"/>
      <w:marRight w:val="0"/>
      <w:marTop w:val="0"/>
      <w:marBottom w:val="0"/>
      <w:divBdr>
        <w:top w:val="none" w:sz="0" w:space="0" w:color="auto"/>
        <w:left w:val="none" w:sz="0" w:space="0" w:color="auto"/>
        <w:bottom w:val="none" w:sz="0" w:space="0" w:color="auto"/>
        <w:right w:val="none" w:sz="0" w:space="0" w:color="auto"/>
      </w:divBdr>
    </w:div>
    <w:div w:id="71857922">
      <w:bodyDiv w:val="1"/>
      <w:marLeft w:val="0"/>
      <w:marRight w:val="0"/>
      <w:marTop w:val="0"/>
      <w:marBottom w:val="0"/>
      <w:divBdr>
        <w:top w:val="none" w:sz="0" w:space="0" w:color="auto"/>
        <w:left w:val="none" w:sz="0" w:space="0" w:color="auto"/>
        <w:bottom w:val="none" w:sz="0" w:space="0" w:color="auto"/>
        <w:right w:val="none" w:sz="0" w:space="0" w:color="auto"/>
      </w:divBdr>
      <w:divsChild>
        <w:div w:id="1449276148">
          <w:marLeft w:val="0"/>
          <w:marRight w:val="0"/>
          <w:marTop w:val="0"/>
          <w:marBottom w:val="0"/>
          <w:divBdr>
            <w:top w:val="none" w:sz="0" w:space="0" w:color="auto"/>
            <w:left w:val="none" w:sz="0" w:space="0" w:color="auto"/>
            <w:bottom w:val="none" w:sz="0" w:space="0" w:color="auto"/>
            <w:right w:val="none" w:sz="0" w:space="0" w:color="auto"/>
          </w:divBdr>
        </w:div>
        <w:div w:id="1418672025">
          <w:marLeft w:val="0"/>
          <w:marRight w:val="0"/>
          <w:marTop w:val="0"/>
          <w:marBottom w:val="0"/>
          <w:divBdr>
            <w:top w:val="none" w:sz="0" w:space="0" w:color="auto"/>
            <w:left w:val="none" w:sz="0" w:space="0" w:color="auto"/>
            <w:bottom w:val="none" w:sz="0" w:space="0" w:color="auto"/>
            <w:right w:val="none" w:sz="0" w:space="0" w:color="auto"/>
          </w:divBdr>
        </w:div>
        <w:div w:id="131752520">
          <w:marLeft w:val="0"/>
          <w:marRight w:val="0"/>
          <w:marTop w:val="0"/>
          <w:marBottom w:val="0"/>
          <w:divBdr>
            <w:top w:val="none" w:sz="0" w:space="0" w:color="auto"/>
            <w:left w:val="none" w:sz="0" w:space="0" w:color="auto"/>
            <w:bottom w:val="none" w:sz="0" w:space="0" w:color="auto"/>
            <w:right w:val="none" w:sz="0" w:space="0" w:color="auto"/>
          </w:divBdr>
        </w:div>
      </w:divsChild>
    </w:div>
    <w:div w:id="76290559">
      <w:bodyDiv w:val="1"/>
      <w:marLeft w:val="0"/>
      <w:marRight w:val="0"/>
      <w:marTop w:val="0"/>
      <w:marBottom w:val="0"/>
      <w:divBdr>
        <w:top w:val="none" w:sz="0" w:space="0" w:color="auto"/>
        <w:left w:val="none" w:sz="0" w:space="0" w:color="auto"/>
        <w:bottom w:val="none" w:sz="0" w:space="0" w:color="auto"/>
        <w:right w:val="none" w:sz="0" w:space="0" w:color="auto"/>
      </w:divBdr>
    </w:div>
    <w:div w:id="80176965">
      <w:bodyDiv w:val="1"/>
      <w:marLeft w:val="0"/>
      <w:marRight w:val="0"/>
      <w:marTop w:val="0"/>
      <w:marBottom w:val="0"/>
      <w:divBdr>
        <w:top w:val="none" w:sz="0" w:space="0" w:color="auto"/>
        <w:left w:val="none" w:sz="0" w:space="0" w:color="auto"/>
        <w:bottom w:val="none" w:sz="0" w:space="0" w:color="auto"/>
        <w:right w:val="none" w:sz="0" w:space="0" w:color="auto"/>
      </w:divBdr>
    </w:div>
    <w:div w:id="129172051">
      <w:bodyDiv w:val="1"/>
      <w:marLeft w:val="0"/>
      <w:marRight w:val="0"/>
      <w:marTop w:val="0"/>
      <w:marBottom w:val="0"/>
      <w:divBdr>
        <w:top w:val="none" w:sz="0" w:space="0" w:color="auto"/>
        <w:left w:val="none" w:sz="0" w:space="0" w:color="auto"/>
        <w:bottom w:val="none" w:sz="0" w:space="0" w:color="auto"/>
        <w:right w:val="none" w:sz="0" w:space="0" w:color="auto"/>
      </w:divBdr>
    </w:div>
    <w:div w:id="132910157">
      <w:bodyDiv w:val="1"/>
      <w:marLeft w:val="0"/>
      <w:marRight w:val="0"/>
      <w:marTop w:val="0"/>
      <w:marBottom w:val="0"/>
      <w:divBdr>
        <w:top w:val="none" w:sz="0" w:space="0" w:color="auto"/>
        <w:left w:val="none" w:sz="0" w:space="0" w:color="auto"/>
        <w:bottom w:val="none" w:sz="0" w:space="0" w:color="auto"/>
        <w:right w:val="none" w:sz="0" w:space="0" w:color="auto"/>
      </w:divBdr>
    </w:div>
    <w:div w:id="136848832">
      <w:bodyDiv w:val="1"/>
      <w:marLeft w:val="0"/>
      <w:marRight w:val="0"/>
      <w:marTop w:val="0"/>
      <w:marBottom w:val="0"/>
      <w:divBdr>
        <w:top w:val="none" w:sz="0" w:space="0" w:color="auto"/>
        <w:left w:val="none" w:sz="0" w:space="0" w:color="auto"/>
        <w:bottom w:val="none" w:sz="0" w:space="0" w:color="auto"/>
        <w:right w:val="none" w:sz="0" w:space="0" w:color="auto"/>
      </w:divBdr>
    </w:div>
    <w:div w:id="216671852">
      <w:bodyDiv w:val="1"/>
      <w:marLeft w:val="0"/>
      <w:marRight w:val="0"/>
      <w:marTop w:val="0"/>
      <w:marBottom w:val="0"/>
      <w:divBdr>
        <w:top w:val="none" w:sz="0" w:space="0" w:color="auto"/>
        <w:left w:val="none" w:sz="0" w:space="0" w:color="auto"/>
        <w:bottom w:val="none" w:sz="0" w:space="0" w:color="auto"/>
        <w:right w:val="none" w:sz="0" w:space="0" w:color="auto"/>
      </w:divBdr>
    </w:div>
    <w:div w:id="328215596">
      <w:bodyDiv w:val="1"/>
      <w:marLeft w:val="0"/>
      <w:marRight w:val="0"/>
      <w:marTop w:val="0"/>
      <w:marBottom w:val="0"/>
      <w:divBdr>
        <w:top w:val="none" w:sz="0" w:space="0" w:color="auto"/>
        <w:left w:val="none" w:sz="0" w:space="0" w:color="auto"/>
        <w:bottom w:val="none" w:sz="0" w:space="0" w:color="auto"/>
        <w:right w:val="none" w:sz="0" w:space="0" w:color="auto"/>
      </w:divBdr>
    </w:div>
    <w:div w:id="335308963">
      <w:bodyDiv w:val="1"/>
      <w:marLeft w:val="0"/>
      <w:marRight w:val="0"/>
      <w:marTop w:val="0"/>
      <w:marBottom w:val="0"/>
      <w:divBdr>
        <w:top w:val="none" w:sz="0" w:space="0" w:color="auto"/>
        <w:left w:val="none" w:sz="0" w:space="0" w:color="auto"/>
        <w:bottom w:val="none" w:sz="0" w:space="0" w:color="auto"/>
        <w:right w:val="none" w:sz="0" w:space="0" w:color="auto"/>
      </w:divBdr>
    </w:div>
    <w:div w:id="338123080">
      <w:bodyDiv w:val="1"/>
      <w:marLeft w:val="0"/>
      <w:marRight w:val="0"/>
      <w:marTop w:val="0"/>
      <w:marBottom w:val="0"/>
      <w:divBdr>
        <w:top w:val="none" w:sz="0" w:space="0" w:color="auto"/>
        <w:left w:val="none" w:sz="0" w:space="0" w:color="auto"/>
        <w:bottom w:val="none" w:sz="0" w:space="0" w:color="auto"/>
        <w:right w:val="none" w:sz="0" w:space="0" w:color="auto"/>
      </w:divBdr>
    </w:div>
    <w:div w:id="354505166">
      <w:bodyDiv w:val="1"/>
      <w:marLeft w:val="0"/>
      <w:marRight w:val="0"/>
      <w:marTop w:val="0"/>
      <w:marBottom w:val="0"/>
      <w:divBdr>
        <w:top w:val="none" w:sz="0" w:space="0" w:color="auto"/>
        <w:left w:val="none" w:sz="0" w:space="0" w:color="auto"/>
        <w:bottom w:val="none" w:sz="0" w:space="0" w:color="auto"/>
        <w:right w:val="none" w:sz="0" w:space="0" w:color="auto"/>
      </w:divBdr>
    </w:div>
    <w:div w:id="359090096">
      <w:bodyDiv w:val="1"/>
      <w:marLeft w:val="0"/>
      <w:marRight w:val="0"/>
      <w:marTop w:val="0"/>
      <w:marBottom w:val="0"/>
      <w:divBdr>
        <w:top w:val="none" w:sz="0" w:space="0" w:color="auto"/>
        <w:left w:val="none" w:sz="0" w:space="0" w:color="auto"/>
        <w:bottom w:val="none" w:sz="0" w:space="0" w:color="auto"/>
        <w:right w:val="none" w:sz="0" w:space="0" w:color="auto"/>
      </w:divBdr>
    </w:div>
    <w:div w:id="398938680">
      <w:bodyDiv w:val="1"/>
      <w:marLeft w:val="0"/>
      <w:marRight w:val="0"/>
      <w:marTop w:val="0"/>
      <w:marBottom w:val="0"/>
      <w:divBdr>
        <w:top w:val="none" w:sz="0" w:space="0" w:color="auto"/>
        <w:left w:val="none" w:sz="0" w:space="0" w:color="auto"/>
        <w:bottom w:val="none" w:sz="0" w:space="0" w:color="auto"/>
        <w:right w:val="none" w:sz="0" w:space="0" w:color="auto"/>
      </w:divBdr>
      <w:divsChild>
        <w:div w:id="1471481">
          <w:marLeft w:val="0"/>
          <w:marRight w:val="0"/>
          <w:marTop w:val="0"/>
          <w:marBottom w:val="0"/>
          <w:divBdr>
            <w:top w:val="none" w:sz="0" w:space="0" w:color="auto"/>
            <w:left w:val="none" w:sz="0" w:space="0" w:color="auto"/>
            <w:bottom w:val="none" w:sz="0" w:space="0" w:color="auto"/>
            <w:right w:val="none" w:sz="0" w:space="0" w:color="auto"/>
          </w:divBdr>
        </w:div>
        <w:div w:id="8221199">
          <w:marLeft w:val="0"/>
          <w:marRight w:val="0"/>
          <w:marTop w:val="0"/>
          <w:marBottom w:val="0"/>
          <w:divBdr>
            <w:top w:val="none" w:sz="0" w:space="0" w:color="auto"/>
            <w:left w:val="none" w:sz="0" w:space="0" w:color="auto"/>
            <w:bottom w:val="none" w:sz="0" w:space="0" w:color="auto"/>
            <w:right w:val="none" w:sz="0" w:space="0" w:color="auto"/>
          </w:divBdr>
        </w:div>
        <w:div w:id="98641742">
          <w:marLeft w:val="0"/>
          <w:marRight w:val="0"/>
          <w:marTop w:val="0"/>
          <w:marBottom w:val="0"/>
          <w:divBdr>
            <w:top w:val="none" w:sz="0" w:space="0" w:color="auto"/>
            <w:left w:val="none" w:sz="0" w:space="0" w:color="auto"/>
            <w:bottom w:val="none" w:sz="0" w:space="0" w:color="auto"/>
            <w:right w:val="none" w:sz="0" w:space="0" w:color="auto"/>
          </w:divBdr>
        </w:div>
        <w:div w:id="141891467">
          <w:marLeft w:val="0"/>
          <w:marRight w:val="0"/>
          <w:marTop w:val="0"/>
          <w:marBottom w:val="0"/>
          <w:divBdr>
            <w:top w:val="none" w:sz="0" w:space="0" w:color="auto"/>
            <w:left w:val="none" w:sz="0" w:space="0" w:color="auto"/>
            <w:bottom w:val="none" w:sz="0" w:space="0" w:color="auto"/>
            <w:right w:val="none" w:sz="0" w:space="0" w:color="auto"/>
          </w:divBdr>
        </w:div>
        <w:div w:id="145706256">
          <w:marLeft w:val="0"/>
          <w:marRight w:val="0"/>
          <w:marTop w:val="0"/>
          <w:marBottom w:val="0"/>
          <w:divBdr>
            <w:top w:val="none" w:sz="0" w:space="0" w:color="auto"/>
            <w:left w:val="none" w:sz="0" w:space="0" w:color="auto"/>
            <w:bottom w:val="none" w:sz="0" w:space="0" w:color="auto"/>
            <w:right w:val="none" w:sz="0" w:space="0" w:color="auto"/>
          </w:divBdr>
        </w:div>
        <w:div w:id="169103557">
          <w:marLeft w:val="0"/>
          <w:marRight w:val="0"/>
          <w:marTop w:val="0"/>
          <w:marBottom w:val="0"/>
          <w:divBdr>
            <w:top w:val="none" w:sz="0" w:space="0" w:color="auto"/>
            <w:left w:val="none" w:sz="0" w:space="0" w:color="auto"/>
            <w:bottom w:val="none" w:sz="0" w:space="0" w:color="auto"/>
            <w:right w:val="none" w:sz="0" w:space="0" w:color="auto"/>
          </w:divBdr>
        </w:div>
        <w:div w:id="183371570">
          <w:marLeft w:val="0"/>
          <w:marRight w:val="0"/>
          <w:marTop w:val="0"/>
          <w:marBottom w:val="0"/>
          <w:divBdr>
            <w:top w:val="none" w:sz="0" w:space="0" w:color="auto"/>
            <w:left w:val="none" w:sz="0" w:space="0" w:color="auto"/>
            <w:bottom w:val="none" w:sz="0" w:space="0" w:color="auto"/>
            <w:right w:val="none" w:sz="0" w:space="0" w:color="auto"/>
          </w:divBdr>
        </w:div>
        <w:div w:id="189345278">
          <w:marLeft w:val="0"/>
          <w:marRight w:val="0"/>
          <w:marTop w:val="0"/>
          <w:marBottom w:val="0"/>
          <w:divBdr>
            <w:top w:val="none" w:sz="0" w:space="0" w:color="auto"/>
            <w:left w:val="none" w:sz="0" w:space="0" w:color="auto"/>
            <w:bottom w:val="none" w:sz="0" w:space="0" w:color="auto"/>
            <w:right w:val="none" w:sz="0" w:space="0" w:color="auto"/>
          </w:divBdr>
        </w:div>
        <w:div w:id="191456489">
          <w:marLeft w:val="0"/>
          <w:marRight w:val="0"/>
          <w:marTop w:val="0"/>
          <w:marBottom w:val="0"/>
          <w:divBdr>
            <w:top w:val="none" w:sz="0" w:space="0" w:color="auto"/>
            <w:left w:val="none" w:sz="0" w:space="0" w:color="auto"/>
            <w:bottom w:val="none" w:sz="0" w:space="0" w:color="auto"/>
            <w:right w:val="none" w:sz="0" w:space="0" w:color="auto"/>
          </w:divBdr>
        </w:div>
        <w:div w:id="193004834">
          <w:marLeft w:val="0"/>
          <w:marRight w:val="0"/>
          <w:marTop w:val="0"/>
          <w:marBottom w:val="0"/>
          <w:divBdr>
            <w:top w:val="none" w:sz="0" w:space="0" w:color="auto"/>
            <w:left w:val="none" w:sz="0" w:space="0" w:color="auto"/>
            <w:bottom w:val="none" w:sz="0" w:space="0" w:color="auto"/>
            <w:right w:val="none" w:sz="0" w:space="0" w:color="auto"/>
          </w:divBdr>
        </w:div>
        <w:div w:id="233247985">
          <w:marLeft w:val="0"/>
          <w:marRight w:val="0"/>
          <w:marTop w:val="0"/>
          <w:marBottom w:val="0"/>
          <w:divBdr>
            <w:top w:val="none" w:sz="0" w:space="0" w:color="auto"/>
            <w:left w:val="none" w:sz="0" w:space="0" w:color="auto"/>
            <w:bottom w:val="none" w:sz="0" w:space="0" w:color="auto"/>
            <w:right w:val="none" w:sz="0" w:space="0" w:color="auto"/>
          </w:divBdr>
        </w:div>
        <w:div w:id="242421306">
          <w:marLeft w:val="0"/>
          <w:marRight w:val="0"/>
          <w:marTop w:val="0"/>
          <w:marBottom w:val="0"/>
          <w:divBdr>
            <w:top w:val="none" w:sz="0" w:space="0" w:color="auto"/>
            <w:left w:val="none" w:sz="0" w:space="0" w:color="auto"/>
            <w:bottom w:val="none" w:sz="0" w:space="0" w:color="auto"/>
            <w:right w:val="none" w:sz="0" w:space="0" w:color="auto"/>
          </w:divBdr>
        </w:div>
        <w:div w:id="372580080">
          <w:marLeft w:val="0"/>
          <w:marRight w:val="0"/>
          <w:marTop w:val="0"/>
          <w:marBottom w:val="0"/>
          <w:divBdr>
            <w:top w:val="none" w:sz="0" w:space="0" w:color="auto"/>
            <w:left w:val="none" w:sz="0" w:space="0" w:color="auto"/>
            <w:bottom w:val="none" w:sz="0" w:space="0" w:color="auto"/>
            <w:right w:val="none" w:sz="0" w:space="0" w:color="auto"/>
          </w:divBdr>
        </w:div>
        <w:div w:id="393161594">
          <w:marLeft w:val="0"/>
          <w:marRight w:val="0"/>
          <w:marTop w:val="0"/>
          <w:marBottom w:val="0"/>
          <w:divBdr>
            <w:top w:val="none" w:sz="0" w:space="0" w:color="auto"/>
            <w:left w:val="none" w:sz="0" w:space="0" w:color="auto"/>
            <w:bottom w:val="none" w:sz="0" w:space="0" w:color="auto"/>
            <w:right w:val="none" w:sz="0" w:space="0" w:color="auto"/>
          </w:divBdr>
        </w:div>
        <w:div w:id="420030759">
          <w:marLeft w:val="0"/>
          <w:marRight w:val="0"/>
          <w:marTop w:val="0"/>
          <w:marBottom w:val="0"/>
          <w:divBdr>
            <w:top w:val="none" w:sz="0" w:space="0" w:color="auto"/>
            <w:left w:val="none" w:sz="0" w:space="0" w:color="auto"/>
            <w:bottom w:val="none" w:sz="0" w:space="0" w:color="auto"/>
            <w:right w:val="none" w:sz="0" w:space="0" w:color="auto"/>
          </w:divBdr>
        </w:div>
        <w:div w:id="457338876">
          <w:marLeft w:val="0"/>
          <w:marRight w:val="0"/>
          <w:marTop w:val="0"/>
          <w:marBottom w:val="0"/>
          <w:divBdr>
            <w:top w:val="none" w:sz="0" w:space="0" w:color="auto"/>
            <w:left w:val="none" w:sz="0" w:space="0" w:color="auto"/>
            <w:bottom w:val="none" w:sz="0" w:space="0" w:color="auto"/>
            <w:right w:val="none" w:sz="0" w:space="0" w:color="auto"/>
          </w:divBdr>
        </w:div>
        <w:div w:id="463036867">
          <w:marLeft w:val="0"/>
          <w:marRight w:val="0"/>
          <w:marTop w:val="0"/>
          <w:marBottom w:val="0"/>
          <w:divBdr>
            <w:top w:val="none" w:sz="0" w:space="0" w:color="auto"/>
            <w:left w:val="none" w:sz="0" w:space="0" w:color="auto"/>
            <w:bottom w:val="none" w:sz="0" w:space="0" w:color="auto"/>
            <w:right w:val="none" w:sz="0" w:space="0" w:color="auto"/>
          </w:divBdr>
        </w:div>
        <w:div w:id="487793082">
          <w:marLeft w:val="0"/>
          <w:marRight w:val="0"/>
          <w:marTop w:val="0"/>
          <w:marBottom w:val="0"/>
          <w:divBdr>
            <w:top w:val="none" w:sz="0" w:space="0" w:color="auto"/>
            <w:left w:val="none" w:sz="0" w:space="0" w:color="auto"/>
            <w:bottom w:val="none" w:sz="0" w:space="0" w:color="auto"/>
            <w:right w:val="none" w:sz="0" w:space="0" w:color="auto"/>
          </w:divBdr>
        </w:div>
        <w:div w:id="559947641">
          <w:marLeft w:val="0"/>
          <w:marRight w:val="0"/>
          <w:marTop w:val="0"/>
          <w:marBottom w:val="0"/>
          <w:divBdr>
            <w:top w:val="none" w:sz="0" w:space="0" w:color="auto"/>
            <w:left w:val="none" w:sz="0" w:space="0" w:color="auto"/>
            <w:bottom w:val="none" w:sz="0" w:space="0" w:color="auto"/>
            <w:right w:val="none" w:sz="0" w:space="0" w:color="auto"/>
          </w:divBdr>
        </w:div>
        <w:div w:id="577710973">
          <w:marLeft w:val="0"/>
          <w:marRight w:val="0"/>
          <w:marTop w:val="0"/>
          <w:marBottom w:val="0"/>
          <w:divBdr>
            <w:top w:val="none" w:sz="0" w:space="0" w:color="auto"/>
            <w:left w:val="none" w:sz="0" w:space="0" w:color="auto"/>
            <w:bottom w:val="none" w:sz="0" w:space="0" w:color="auto"/>
            <w:right w:val="none" w:sz="0" w:space="0" w:color="auto"/>
          </w:divBdr>
        </w:div>
        <w:div w:id="650868454">
          <w:marLeft w:val="0"/>
          <w:marRight w:val="0"/>
          <w:marTop w:val="0"/>
          <w:marBottom w:val="0"/>
          <w:divBdr>
            <w:top w:val="none" w:sz="0" w:space="0" w:color="auto"/>
            <w:left w:val="none" w:sz="0" w:space="0" w:color="auto"/>
            <w:bottom w:val="none" w:sz="0" w:space="0" w:color="auto"/>
            <w:right w:val="none" w:sz="0" w:space="0" w:color="auto"/>
          </w:divBdr>
        </w:div>
        <w:div w:id="725564100">
          <w:marLeft w:val="0"/>
          <w:marRight w:val="0"/>
          <w:marTop w:val="0"/>
          <w:marBottom w:val="0"/>
          <w:divBdr>
            <w:top w:val="none" w:sz="0" w:space="0" w:color="auto"/>
            <w:left w:val="none" w:sz="0" w:space="0" w:color="auto"/>
            <w:bottom w:val="none" w:sz="0" w:space="0" w:color="auto"/>
            <w:right w:val="none" w:sz="0" w:space="0" w:color="auto"/>
          </w:divBdr>
        </w:div>
        <w:div w:id="733743519">
          <w:marLeft w:val="0"/>
          <w:marRight w:val="0"/>
          <w:marTop w:val="0"/>
          <w:marBottom w:val="0"/>
          <w:divBdr>
            <w:top w:val="none" w:sz="0" w:space="0" w:color="auto"/>
            <w:left w:val="none" w:sz="0" w:space="0" w:color="auto"/>
            <w:bottom w:val="none" w:sz="0" w:space="0" w:color="auto"/>
            <w:right w:val="none" w:sz="0" w:space="0" w:color="auto"/>
          </w:divBdr>
        </w:div>
        <w:div w:id="741101766">
          <w:marLeft w:val="0"/>
          <w:marRight w:val="0"/>
          <w:marTop w:val="0"/>
          <w:marBottom w:val="0"/>
          <w:divBdr>
            <w:top w:val="none" w:sz="0" w:space="0" w:color="auto"/>
            <w:left w:val="none" w:sz="0" w:space="0" w:color="auto"/>
            <w:bottom w:val="none" w:sz="0" w:space="0" w:color="auto"/>
            <w:right w:val="none" w:sz="0" w:space="0" w:color="auto"/>
          </w:divBdr>
        </w:div>
        <w:div w:id="782530939">
          <w:marLeft w:val="0"/>
          <w:marRight w:val="0"/>
          <w:marTop w:val="0"/>
          <w:marBottom w:val="0"/>
          <w:divBdr>
            <w:top w:val="none" w:sz="0" w:space="0" w:color="auto"/>
            <w:left w:val="none" w:sz="0" w:space="0" w:color="auto"/>
            <w:bottom w:val="none" w:sz="0" w:space="0" w:color="auto"/>
            <w:right w:val="none" w:sz="0" w:space="0" w:color="auto"/>
          </w:divBdr>
        </w:div>
        <w:div w:id="784807716">
          <w:marLeft w:val="0"/>
          <w:marRight w:val="0"/>
          <w:marTop w:val="0"/>
          <w:marBottom w:val="0"/>
          <w:divBdr>
            <w:top w:val="none" w:sz="0" w:space="0" w:color="auto"/>
            <w:left w:val="none" w:sz="0" w:space="0" w:color="auto"/>
            <w:bottom w:val="none" w:sz="0" w:space="0" w:color="auto"/>
            <w:right w:val="none" w:sz="0" w:space="0" w:color="auto"/>
          </w:divBdr>
        </w:div>
        <w:div w:id="937718945">
          <w:marLeft w:val="0"/>
          <w:marRight w:val="0"/>
          <w:marTop w:val="0"/>
          <w:marBottom w:val="0"/>
          <w:divBdr>
            <w:top w:val="none" w:sz="0" w:space="0" w:color="auto"/>
            <w:left w:val="none" w:sz="0" w:space="0" w:color="auto"/>
            <w:bottom w:val="none" w:sz="0" w:space="0" w:color="auto"/>
            <w:right w:val="none" w:sz="0" w:space="0" w:color="auto"/>
          </w:divBdr>
        </w:div>
        <w:div w:id="949362593">
          <w:marLeft w:val="0"/>
          <w:marRight w:val="0"/>
          <w:marTop w:val="0"/>
          <w:marBottom w:val="0"/>
          <w:divBdr>
            <w:top w:val="none" w:sz="0" w:space="0" w:color="auto"/>
            <w:left w:val="none" w:sz="0" w:space="0" w:color="auto"/>
            <w:bottom w:val="none" w:sz="0" w:space="0" w:color="auto"/>
            <w:right w:val="none" w:sz="0" w:space="0" w:color="auto"/>
          </w:divBdr>
        </w:div>
        <w:div w:id="991448607">
          <w:marLeft w:val="0"/>
          <w:marRight w:val="0"/>
          <w:marTop w:val="0"/>
          <w:marBottom w:val="0"/>
          <w:divBdr>
            <w:top w:val="none" w:sz="0" w:space="0" w:color="auto"/>
            <w:left w:val="none" w:sz="0" w:space="0" w:color="auto"/>
            <w:bottom w:val="none" w:sz="0" w:space="0" w:color="auto"/>
            <w:right w:val="none" w:sz="0" w:space="0" w:color="auto"/>
          </w:divBdr>
        </w:div>
        <w:div w:id="992490396">
          <w:marLeft w:val="0"/>
          <w:marRight w:val="0"/>
          <w:marTop w:val="0"/>
          <w:marBottom w:val="0"/>
          <w:divBdr>
            <w:top w:val="none" w:sz="0" w:space="0" w:color="auto"/>
            <w:left w:val="none" w:sz="0" w:space="0" w:color="auto"/>
            <w:bottom w:val="none" w:sz="0" w:space="0" w:color="auto"/>
            <w:right w:val="none" w:sz="0" w:space="0" w:color="auto"/>
          </w:divBdr>
        </w:div>
        <w:div w:id="1108112986">
          <w:marLeft w:val="0"/>
          <w:marRight w:val="0"/>
          <w:marTop w:val="0"/>
          <w:marBottom w:val="0"/>
          <w:divBdr>
            <w:top w:val="none" w:sz="0" w:space="0" w:color="auto"/>
            <w:left w:val="none" w:sz="0" w:space="0" w:color="auto"/>
            <w:bottom w:val="none" w:sz="0" w:space="0" w:color="auto"/>
            <w:right w:val="none" w:sz="0" w:space="0" w:color="auto"/>
          </w:divBdr>
        </w:div>
        <w:div w:id="1200821157">
          <w:marLeft w:val="0"/>
          <w:marRight w:val="0"/>
          <w:marTop w:val="0"/>
          <w:marBottom w:val="0"/>
          <w:divBdr>
            <w:top w:val="none" w:sz="0" w:space="0" w:color="auto"/>
            <w:left w:val="none" w:sz="0" w:space="0" w:color="auto"/>
            <w:bottom w:val="none" w:sz="0" w:space="0" w:color="auto"/>
            <w:right w:val="none" w:sz="0" w:space="0" w:color="auto"/>
          </w:divBdr>
        </w:div>
        <w:div w:id="1305232923">
          <w:marLeft w:val="0"/>
          <w:marRight w:val="0"/>
          <w:marTop w:val="0"/>
          <w:marBottom w:val="0"/>
          <w:divBdr>
            <w:top w:val="none" w:sz="0" w:space="0" w:color="auto"/>
            <w:left w:val="none" w:sz="0" w:space="0" w:color="auto"/>
            <w:bottom w:val="none" w:sz="0" w:space="0" w:color="auto"/>
            <w:right w:val="none" w:sz="0" w:space="0" w:color="auto"/>
          </w:divBdr>
        </w:div>
        <w:div w:id="1327243467">
          <w:marLeft w:val="0"/>
          <w:marRight w:val="0"/>
          <w:marTop w:val="0"/>
          <w:marBottom w:val="0"/>
          <w:divBdr>
            <w:top w:val="none" w:sz="0" w:space="0" w:color="auto"/>
            <w:left w:val="none" w:sz="0" w:space="0" w:color="auto"/>
            <w:bottom w:val="none" w:sz="0" w:space="0" w:color="auto"/>
            <w:right w:val="none" w:sz="0" w:space="0" w:color="auto"/>
          </w:divBdr>
        </w:div>
        <w:div w:id="1330210979">
          <w:marLeft w:val="0"/>
          <w:marRight w:val="0"/>
          <w:marTop w:val="0"/>
          <w:marBottom w:val="0"/>
          <w:divBdr>
            <w:top w:val="none" w:sz="0" w:space="0" w:color="auto"/>
            <w:left w:val="none" w:sz="0" w:space="0" w:color="auto"/>
            <w:bottom w:val="none" w:sz="0" w:space="0" w:color="auto"/>
            <w:right w:val="none" w:sz="0" w:space="0" w:color="auto"/>
          </w:divBdr>
        </w:div>
        <w:div w:id="1411386377">
          <w:marLeft w:val="0"/>
          <w:marRight w:val="0"/>
          <w:marTop w:val="0"/>
          <w:marBottom w:val="0"/>
          <w:divBdr>
            <w:top w:val="none" w:sz="0" w:space="0" w:color="auto"/>
            <w:left w:val="none" w:sz="0" w:space="0" w:color="auto"/>
            <w:bottom w:val="none" w:sz="0" w:space="0" w:color="auto"/>
            <w:right w:val="none" w:sz="0" w:space="0" w:color="auto"/>
          </w:divBdr>
        </w:div>
        <w:div w:id="1480465177">
          <w:marLeft w:val="0"/>
          <w:marRight w:val="0"/>
          <w:marTop w:val="0"/>
          <w:marBottom w:val="0"/>
          <w:divBdr>
            <w:top w:val="none" w:sz="0" w:space="0" w:color="auto"/>
            <w:left w:val="none" w:sz="0" w:space="0" w:color="auto"/>
            <w:bottom w:val="none" w:sz="0" w:space="0" w:color="auto"/>
            <w:right w:val="none" w:sz="0" w:space="0" w:color="auto"/>
          </w:divBdr>
        </w:div>
        <w:div w:id="1483540440">
          <w:marLeft w:val="0"/>
          <w:marRight w:val="0"/>
          <w:marTop w:val="0"/>
          <w:marBottom w:val="0"/>
          <w:divBdr>
            <w:top w:val="none" w:sz="0" w:space="0" w:color="auto"/>
            <w:left w:val="none" w:sz="0" w:space="0" w:color="auto"/>
            <w:bottom w:val="none" w:sz="0" w:space="0" w:color="auto"/>
            <w:right w:val="none" w:sz="0" w:space="0" w:color="auto"/>
          </w:divBdr>
        </w:div>
        <w:div w:id="1564371241">
          <w:marLeft w:val="0"/>
          <w:marRight w:val="0"/>
          <w:marTop w:val="0"/>
          <w:marBottom w:val="0"/>
          <w:divBdr>
            <w:top w:val="none" w:sz="0" w:space="0" w:color="auto"/>
            <w:left w:val="none" w:sz="0" w:space="0" w:color="auto"/>
            <w:bottom w:val="none" w:sz="0" w:space="0" w:color="auto"/>
            <w:right w:val="none" w:sz="0" w:space="0" w:color="auto"/>
          </w:divBdr>
        </w:div>
        <w:div w:id="1590843244">
          <w:marLeft w:val="0"/>
          <w:marRight w:val="0"/>
          <w:marTop w:val="0"/>
          <w:marBottom w:val="0"/>
          <w:divBdr>
            <w:top w:val="none" w:sz="0" w:space="0" w:color="auto"/>
            <w:left w:val="none" w:sz="0" w:space="0" w:color="auto"/>
            <w:bottom w:val="none" w:sz="0" w:space="0" w:color="auto"/>
            <w:right w:val="none" w:sz="0" w:space="0" w:color="auto"/>
          </w:divBdr>
        </w:div>
        <w:div w:id="1596981292">
          <w:marLeft w:val="0"/>
          <w:marRight w:val="0"/>
          <w:marTop w:val="0"/>
          <w:marBottom w:val="0"/>
          <w:divBdr>
            <w:top w:val="none" w:sz="0" w:space="0" w:color="auto"/>
            <w:left w:val="none" w:sz="0" w:space="0" w:color="auto"/>
            <w:bottom w:val="none" w:sz="0" w:space="0" w:color="auto"/>
            <w:right w:val="none" w:sz="0" w:space="0" w:color="auto"/>
          </w:divBdr>
        </w:div>
        <w:div w:id="1613129776">
          <w:marLeft w:val="0"/>
          <w:marRight w:val="0"/>
          <w:marTop w:val="0"/>
          <w:marBottom w:val="0"/>
          <w:divBdr>
            <w:top w:val="none" w:sz="0" w:space="0" w:color="auto"/>
            <w:left w:val="none" w:sz="0" w:space="0" w:color="auto"/>
            <w:bottom w:val="none" w:sz="0" w:space="0" w:color="auto"/>
            <w:right w:val="none" w:sz="0" w:space="0" w:color="auto"/>
          </w:divBdr>
        </w:div>
        <w:div w:id="1638604323">
          <w:marLeft w:val="0"/>
          <w:marRight w:val="0"/>
          <w:marTop w:val="0"/>
          <w:marBottom w:val="0"/>
          <w:divBdr>
            <w:top w:val="none" w:sz="0" w:space="0" w:color="auto"/>
            <w:left w:val="none" w:sz="0" w:space="0" w:color="auto"/>
            <w:bottom w:val="none" w:sz="0" w:space="0" w:color="auto"/>
            <w:right w:val="none" w:sz="0" w:space="0" w:color="auto"/>
          </w:divBdr>
        </w:div>
        <w:div w:id="1639065659">
          <w:marLeft w:val="0"/>
          <w:marRight w:val="0"/>
          <w:marTop w:val="0"/>
          <w:marBottom w:val="0"/>
          <w:divBdr>
            <w:top w:val="none" w:sz="0" w:space="0" w:color="auto"/>
            <w:left w:val="none" w:sz="0" w:space="0" w:color="auto"/>
            <w:bottom w:val="none" w:sz="0" w:space="0" w:color="auto"/>
            <w:right w:val="none" w:sz="0" w:space="0" w:color="auto"/>
          </w:divBdr>
        </w:div>
        <w:div w:id="1643196584">
          <w:marLeft w:val="0"/>
          <w:marRight w:val="0"/>
          <w:marTop w:val="0"/>
          <w:marBottom w:val="0"/>
          <w:divBdr>
            <w:top w:val="none" w:sz="0" w:space="0" w:color="auto"/>
            <w:left w:val="none" w:sz="0" w:space="0" w:color="auto"/>
            <w:bottom w:val="none" w:sz="0" w:space="0" w:color="auto"/>
            <w:right w:val="none" w:sz="0" w:space="0" w:color="auto"/>
          </w:divBdr>
        </w:div>
        <w:div w:id="1643729882">
          <w:marLeft w:val="0"/>
          <w:marRight w:val="0"/>
          <w:marTop w:val="0"/>
          <w:marBottom w:val="0"/>
          <w:divBdr>
            <w:top w:val="none" w:sz="0" w:space="0" w:color="auto"/>
            <w:left w:val="none" w:sz="0" w:space="0" w:color="auto"/>
            <w:bottom w:val="none" w:sz="0" w:space="0" w:color="auto"/>
            <w:right w:val="none" w:sz="0" w:space="0" w:color="auto"/>
          </w:divBdr>
        </w:div>
        <w:div w:id="1644775960">
          <w:marLeft w:val="0"/>
          <w:marRight w:val="0"/>
          <w:marTop w:val="0"/>
          <w:marBottom w:val="0"/>
          <w:divBdr>
            <w:top w:val="none" w:sz="0" w:space="0" w:color="auto"/>
            <w:left w:val="none" w:sz="0" w:space="0" w:color="auto"/>
            <w:bottom w:val="none" w:sz="0" w:space="0" w:color="auto"/>
            <w:right w:val="none" w:sz="0" w:space="0" w:color="auto"/>
          </w:divBdr>
        </w:div>
        <w:div w:id="1644850584">
          <w:marLeft w:val="0"/>
          <w:marRight w:val="0"/>
          <w:marTop w:val="0"/>
          <w:marBottom w:val="0"/>
          <w:divBdr>
            <w:top w:val="none" w:sz="0" w:space="0" w:color="auto"/>
            <w:left w:val="none" w:sz="0" w:space="0" w:color="auto"/>
            <w:bottom w:val="none" w:sz="0" w:space="0" w:color="auto"/>
            <w:right w:val="none" w:sz="0" w:space="0" w:color="auto"/>
          </w:divBdr>
        </w:div>
        <w:div w:id="1696496900">
          <w:marLeft w:val="0"/>
          <w:marRight w:val="0"/>
          <w:marTop w:val="0"/>
          <w:marBottom w:val="0"/>
          <w:divBdr>
            <w:top w:val="none" w:sz="0" w:space="0" w:color="auto"/>
            <w:left w:val="none" w:sz="0" w:space="0" w:color="auto"/>
            <w:bottom w:val="none" w:sz="0" w:space="0" w:color="auto"/>
            <w:right w:val="none" w:sz="0" w:space="0" w:color="auto"/>
          </w:divBdr>
        </w:div>
        <w:div w:id="1747149269">
          <w:marLeft w:val="0"/>
          <w:marRight w:val="0"/>
          <w:marTop w:val="0"/>
          <w:marBottom w:val="0"/>
          <w:divBdr>
            <w:top w:val="none" w:sz="0" w:space="0" w:color="auto"/>
            <w:left w:val="none" w:sz="0" w:space="0" w:color="auto"/>
            <w:bottom w:val="none" w:sz="0" w:space="0" w:color="auto"/>
            <w:right w:val="none" w:sz="0" w:space="0" w:color="auto"/>
          </w:divBdr>
        </w:div>
        <w:div w:id="1759015904">
          <w:marLeft w:val="0"/>
          <w:marRight w:val="0"/>
          <w:marTop w:val="0"/>
          <w:marBottom w:val="0"/>
          <w:divBdr>
            <w:top w:val="none" w:sz="0" w:space="0" w:color="auto"/>
            <w:left w:val="none" w:sz="0" w:space="0" w:color="auto"/>
            <w:bottom w:val="none" w:sz="0" w:space="0" w:color="auto"/>
            <w:right w:val="none" w:sz="0" w:space="0" w:color="auto"/>
          </w:divBdr>
        </w:div>
        <w:div w:id="1774668094">
          <w:marLeft w:val="0"/>
          <w:marRight w:val="0"/>
          <w:marTop w:val="0"/>
          <w:marBottom w:val="0"/>
          <w:divBdr>
            <w:top w:val="none" w:sz="0" w:space="0" w:color="auto"/>
            <w:left w:val="none" w:sz="0" w:space="0" w:color="auto"/>
            <w:bottom w:val="none" w:sz="0" w:space="0" w:color="auto"/>
            <w:right w:val="none" w:sz="0" w:space="0" w:color="auto"/>
          </w:divBdr>
        </w:div>
        <w:div w:id="1902717548">
          <w:marLeft w:val="0"/>
          <w:marRight w:val="0"/>
          <w:marTop w:val="0"/>
          <w:marBottom w:val="0"/>
          <w:divBdr>
            <w:top w:val="none" w:sz="0" w:space="0" w:color="auto"/>
            <w:left w:val="none" w:sz="0" w:space="0" w:color="auto"/>
            <w:bottom w:val="none" w:sz="0" w:space="0" w:color="auto"/>
            <w:right w:val="none" w:sz="0" w:space="0" w:color="auto"/>
          </w:divBdr>
        </w:div>
        <w:div w:id="1998416051">
          <w:marLeft w:val="0"/>
          <w:marRight w:val="0"/>
          <w:marTop w:val="0"/>
          <w:marBottom w:val="0"/>
          <w:divBdr>
            <w:top w:val="none" w:sz="0" w:space="0" w:color="auto"/>
            <w:left w:val="none" w:sz="0" w:space="0" w:color="auto"/>
            <w:bottom w:val="none" w:sz="0" w:space="0" w:color="auto"/>
            <w:right w:val="none" w:sz="0" w:space="0" w:color="auto"/>
          </w:divBdr>
        </w:div>
        <w:div w:id="2004776303">
          <w:marLeft w:val="0"/>
          <w:marRight w:val="0"/>
          <w:marTop w:val="0"/>
          <w:marBottom w:val="0"/>
          <w:divBdr>
            <w:top w:val="none" w:sz="0" w:space="0" w:color="auto"/>
            <w:left w:val="none" w:sz="0" w:space="0" w:color="auto"/>
            <w:bottom w:val="none" w:sz="0" w:space="0" w:color="auto"/>
            <w:right w:val="none" w:sz="0" w:space="0" w:color="auto"/>
          </w:divBdr>
        </w:div>
        <w:div w:id="2020304105">
          <w:marLeft w:val="0"/>
          <w:marRight w:val="0"/>
          <w:marTop w:val="0"/>
          <w:marBottom w:val="0"/>
          <w:divBdr>
            <w:top w:val="none" w:sz="0" w:space="0" w:color="auto"/>
            <w:left w:val="none" w:sz="0" w:space="0" w:color="auto"/>
            <w:bottom w:val="none" w:sz="0" w:space="0" w:color="auto"/>
            <w:right w:val="none" w:sz="0" w:space="0" w:color="auto"/>
          </w:divBdr>
        </w:div>
        <w:div w:id="2021157604">
          <w:marLeft w:val="0"/>
          <w:marRight w:val="0"/>
          <w:marTop w:val="0"/>
          <w:marBottom w:val="0"/>
          <w:divBdr>
            <w:top w:val="none" w:sz="0" w:space="0" w:color="auto"/>
            <w:left w:val="none" w:sz="0" w:space="0" w:color="auto"/>
            <w:bottom w:val="none" w:sz="0" w:space="0" w:color="auto"/>
            <w:right w:val="none" w:sz="0" w:space="0" w:color="auto"/>
          </w:divBdr>
        </w:div>
        <w:div w:id="2099715622">
          <w:marLeft w:val="0"/>
          <w:marRight w:val="0"/>
          <w:marTop w:val="0"/>
          <w:marBottom w:val="0"/>
          <w:divBdr>
            <w:top w:val="none" w:sz="0" w:space="0" w:color="auto"/>
            <w:left w:val="none" w:sz="0" w:space="0" w:color="auto"/>
            <w:bottom w:val="none" w:sz="0" w:space="0" w:color="auto"/>
            <w:right w:val="none" w:sz="0" w:space="0" w:color="auto"/>
          </w:divBdr>
        </w:div>
        <w:div w:id="2100515531">
          <w:marLeft w:val="0"/>
          <w:marRight w:val="0"/>
          <w:marTop w:val="0"/>
          <w:marBottom w:val="0"/>
          <w:divBdr>
            <w:top w:val="none" w:sz="0" w:space="0" w:color="auto"/>
            <w:left w:val="none" w:sz="0" w:space="0" w:color="auto"/>
            <w:bottom w:val="none" w:sz="0" w:space="0" w:color="auto"/>
            <w:right w:val="none" w:sz="0" w:space="0" w:color="auto"/>
          </w:divBdr>
        </w:div>
        <w:div w:id="2104841573">
          <w:marLeft w:val="0"/>
          <w:marRight w:val="0"/>
          <w:marTop w:val="0"/>
          <w:marBottom w:val="0"/>
          <w:divBdr>
            <w:top w:val="none" w:sz="0" w:space="0" w:color="auto"/>
            <w:left w:val="none" w:sz="0" w:space="0" w:color="auto"/>
            <w:bottom w:val="none" w:sz="0" w:space="0" w:color="auto"/>
            <w:right w:val="none" w:sz="0" w:space="0" w:color="auto"/>
          </w:divBdr>
        </w:div>
        <w:div w:id="2111123912">
          <w:marLeft w:val="0"/>
          <w:marRight w:val="0"/>
          <w:marTop w:val="0"/>
          <w:marBottom w:val="0"/>
          <w:divBdr>
            <w:top w:val="none" w:sz="0" w:space="0" w:color="auto"/>
            <w:left w:val="none" w:sz="0" w:space="0" w:color="auto"/>
            <w:bottom w:val="none" w:sz="0" w:space="0" w:color="auto"/>
            <w:right w:val="none" w:sz="0" w:space="0" w:color="auto"/>
          </w:divBdr>
        </w:div>
        <w:div w:id="2120636594">
          <w:marLeft w:val="0"/>
          <w:marRight w:val="0"/>
          <w:marTop w:val="0"/>
          <w:marBottom w:val="0"/>
          <w:divBdr>
            <w:top w:val="none" w:sz="0" w:space="0" w:color="auto"/>
            <w:left w:val="none" w:sz="0" w:space="0" w:color="auto"/>
            <w:bottom w:val="none" w:sz="0" w:space="0" w:color="auto"/>
            <w:right w:val="none" w:sz="0" w:space="0" w:color="auto"/>
          </w:divBdr>
        </w:div>
        <w:div w:id="2133790114">
          <w:marLeft w:val="0"/>
          <w:marRight w:val="0"/>
          <w:marTop w:val="0"/>
          <w:marBottom w:val="0"/>
          <w:divBdr>
            <w:top w:val="none" w:sz="0" w:space="0" w:color="auto"/>
            <w:left w:val="none" w:sz="0" w:space="0" w:color="auto"/>
            <w:bottom w:val="none" w:sz="0" w:space="0" w:color="auto"/>
            <w:right w:val="none" w:sz="0" w:space="0" w:color="auto"/>
          </w:divBdr>
        </w:div>
        <w:div w:id="2135514833">
          <w:marLeft w:val="0"/>
          <w:marRight w:val="0"/>
          <w:marTop w:val="0"/>
          <w:marBottom w:val="0"/>
          <w:divBdr>
            <w:top w:val="none" w:sz="0" w:space="0" w:color="auto"/>
            <w:left w:val="none" w:sz="0" w:space="0" w:color="auto"/>
            <w:bottom w:val="none" w:sz="0" w:space="0" w:color="auto"/>
            <w:right w:val="none" w:sz="0" w:space="0" w:color="auto"/>
          </w:divBdr>
        </w:div>
        <w:div w:id="2140419180">
          <w:marLeft w:val="0"/>
          <w:marRight w:val="0"/>
          <w:marTop w:val="0"/>
          <w:marBottom w:val="0"/>
          <w:divBdr>
            <w:top w:val="none" w:sz="0" w:space="0" w:color="auto"/>
            <w:left w:val="none" w:sz="0" w:space="0" w:color="auto"/>
            <w:bottom w:val="none" w:sz="0" w:space="0" w:color="auto"/>
            <w:right w:val="none" w:sz="0" w:space="0" w:color="auto"/>
          </w:divBdr>
        </w:div>
      </w:divsChild>
    </w:div>
    <w:div w:id="444232481">
      <w:bodyDiv w:val="1"/>
      <w:marLeft w:val="0"/>
      <w:marRight w:val="0"/>
      <w:marTop w:val="0"/>
      <w:marBottom w:val="0"/>
      <w:divBdr>
        <w:top w:val="none" w:sz="0" w:space="0" w:color="auto"/>
        <w:left w:val="none" w:sz="0" w:space="0" w:color="auto"/>
        <w:bottom w:val="none" w:sz="0" w:space="0" w:color="auto"/>
        <w:right w:val="none" w:sz="0" w:space="0" w:color="auto"/>
      </w:divBdr>
    </w:div>
    <w:div w:id="481702230">
      <w:bodyDiv w:val="1"/>
      <w:marLeft w:val="0"/>
      <w:marRight w:val="0"/>
      <w:marTop w:val="0"/>
      <w:marBottom w:val="0"/>
      <w:divBdr>
        <w:top w:val="none" w:sz="0" w:space="0" w:color="auto"/>
        <w:left w:val="none" w:sz="0" w:space="0" w:color="auto"/>
        <w:bottom w:val="none" w:sz="0" w:space="0" w:color="auto"/>
        <w:right w:val="none" w:sz="0" w:space="0" w:color="auto"/>
      </w:divBdr>
    </w:div>
    <w:div w:id="519397390">
      <w:bodyDiv w:val="1"/>
      <w:marLeft w:val="0"/>
      <w:marRight w:val="0"/>
      <w:marTop w:val="0"/>
      <w:marBottom w:val="0"/>
      <w:divBdr>
        <w:top w:val="none" w:sz="0" w:space="0" w:color="auto"/>
        <w:left w:val="none" w:sz="0" w:space="0" w:color="auto"/>
        <w:bottom w:val="none" w:sz="0" w:space="0" w:color="auto"/>
        <w:right w:val="none" w:sz="0" w:space="0" w:color="auto"/>
      </w:divBdr>
    </w:div>
    <w:div w:id="533463233">
      <w:bodyDiv w:val="1"/>
      <w:marLeft w:val="0"/>
      <w:marRight w:val="0"/>
      <w:marTop w:val="0"/>
      <w:marBottom w:val="0"/>
      <w:divBdr>
        <w:top w:val="none" w:sz="0" w:space="0" w:color="auto"/>
        <w:left w:val="none" w:sz="0" w:space="0" w:color="auto"/>
        <w:bottom w:val="none" w:sz="0" w:space="0" w:color="auto"/>
        <w:right w:val="none" w:sz="0" w:space="0" w:color="auto"/>
      </w:divBdr>
      <w:divsChild>
        <w:div w:id="129791168">
          <w:marLeft w:val="0"/>
          <w:marRight w:val="0"/>
          <w:marTop w:val="0"/>
          <w:marBottom w:val="0"/>
          <w:divBdr>
            <w:top w:val="none" w:sz="0" w:space="0" w:color="auto"/>
            <w:left w:val="none" w:sz="0" w:space="0" w:color="auto"/>
            <w:bottom w:val="none" w:sz="0" w:space="0" w:color="auto"/>
            <w:right w:val="none" w:sz="0" w:space="0" w:color="auto"/>
          </w:divBdr>
          <w:divsChild>
            <w:div w:id="342364351">
              <w:marLeft w:val="180"/>
              <w:marRight w:val="240"/>
              <w:marTop w:val="0"/>
              <w:marBottom w:val="0"/>
              <w:divBdr>
                <w:top w:val="none" w:sz="0" w:space="0" w:color="auto"/>
                <w:left w:val="none" w:sz="0" w:space="0" w:color="auto"/>
                <w:bottom w:val="none" w:sz="0" w:space="0" w:color="auto"/>
                <w:right w:val="none" w:sz="0" w:space="0" w:color="auto"/>
              </w:divBdr>
              <w:divsChild>
                <w:div w:id="14935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514054">
          <w:marLeft w:val="0"/>
          <w:marRight w:val="0"/>
          <w:marTop w:val="0"/>
          <w:marBottom w:val="0"/>
          <w:divBdr>
            <w:top w:val="none" w:sz="0" w:space="0" w:color="auto"/>
            <w:left w:val="none" w:sz="0" w:space="0" w:color="auto"/>
            <w:bottom w:val="none" w:sz="0" w:space="0" w:color="auto"/>
            <w:right w:val="none" w:sz="0" w:space="0" w:color="auto"/>
          </w:divBdr>
          <w:divsChild>
            <w:div w:id="612903322">
              <w:marLeft w:val="180"/>
              <w:marRight w:val="240"/>
              <w:marTop w:val="0"/>
              <w:marBottom w:val="0"/>
              <w:divBdr>
                <w:top w:val="none" w:sz="0" w:space="0" w:color="auto"/>
                <w:left w:val="none" w:sz="0" w:space="0" w:color="auto"/>
                <w:bottom w:val="none" w:sz="0" w:space="0" w:color="auto"/>
                <w:right w:val="none" w:sz="0" w:space="0" w:color="auto"/>
              </w:divBdr>
              <w:divsChild>
                <w:div w:id="9117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5312">
          <w:marLeft w:val="0"/>
          <w:marRight w:val="0"/>
          <w:marTop w:val="0"/>
          <w:marBottom w:val="0"/>
          <w:divBdr>
            <w:top w:val="none" w:sz="0" w:space="0" w:color="auto"/>
            <w:left w:val="none" w:sz="0" w:space="0" w:color="auto"/>
            <w:bottom w:val="none" w:sz="0" w:space="0" w:color="auto"/>
            <w:right w:val="none" w:sz="0" w:space="0" w:color="auto"/>
          </w:divBdr>
          <w:divsChild>
            <w:div w:id="946429186">
              <w:marLeft w:val="180"/>
              <w:marRight w:val="240"/>
              <w:marTop w:val="0"/>
              <w:marBottom w:val="0"/>
              <w:divBdr>
                <w:top w:val="none" w:sz="0" w:space="0" w:color="auto"/>
                <w:left w:val="none" w:sz="0" w:space="0" w:color="auto"/>
                <w:bottom w:val="none" w:sz="0" w:space="0" w:color="auto"/>
                <w:right w:val="none" w:sz="0" w:space="0" w:color="auto"/>
              </w:divBdr>
              <w:divsChild>
                <w:div w:id="12240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01206">
          <w:marLeft w:val="0"/>
          <w:marRight w:val="0"/>
          <w:marTop w:val="0"/>
          <w:marBottom w:val="0"/>
          <w:divBdr>
            <w:top w:val="none" w:sz="0" w:space="0" w:color="auto"/>
            <w:left w:val="none" w:sz="0" w:space="0" w:color="auto"/>
            <w:bottom w:val="none" w:sz="0" w:space="0" w:color="auto"/>
            <w:right w:val="none" w:sz="0" w:space="0" w:color="auto"/>
          </w:divBdr>
        </w:div>
      </w:divsChild>
    </w:div>
    <w:div w:id="566651224">
      <w:bodyDiv w:val="1"/>
      <w:marLeft w:val="0"/>
      <w:marRight w:val="0"/>
      <w:marTop w:val="0"/>
      <w:marBottom w:val="0"/>
      <w:divBdr>
        <w:top w:val="none" w:sz="0" w:space="0" w:color="auto"/>
        <w:left w:val="none" w:sz="0" w:space="0" w:color="auto"/>
        <w:bottom w:val="none" w:sz="0" w:space="0" w:color="auto"/>
        <w:right w:val="none" w:sz="0" w:space="0" w:color="auto"/>
      </w:divBdr>
    </w:div>
    <w:div w:id="659650250">
      <w:bodyDiv w:val="1"/>
      <w:marLeft w:val="0"/>
      <w:marRight w:val="0"/>
      <w:marTop w:val="0"/>
      <w:marBottom w:val="0"/>
      <w:divBdr>
        <w:top w:val="none" w:sz="0" w:space="0" w:color="auto"/>
        <w:left w:val="none" w:sz="0" w:space="0" w:color="auto"/>
        <w:bottom w:val="none" w:sz="0" w:space="0" w:color="auto"/>
        <w:right w:val="none" w:sz="0" w:space="0" w:color="auto"/>
      </w:divBdr>
    </w:div>
    <w:div w:id="674578778">
      <w:bodyDiv w:val="1"/>
      <w:marLeft w:val="0"/>
      <w:marRight w:val="0"/>
      <w:marTop w:val="0"/>
      <w:marBottom w:val="0"/>
      <w:divBdr>
        <w:top w:val="none" w:sz="0" w:space="0" w:color="auto"/>
        <w:left w:val="none" w:sz="0" w:space="0" w:color="auto"/>
        <w:bottom w:val="none" w:sz="0" w:space="0" w:color="auto"/>
        <w:right w:val="none" w:sz="0" w:space="0" w:color="auto"/>
      </w:divBdr>
    </w:div>
    <w:div w:id="676158474">
      <w:bodyDiv w:val="1"/>
      <w:marLeft w:val="0"/>
      <w:marRight w:val="0"/>
      <w:marTop w:val="0"/>
      <w:marBottom w:val="0"/>
      <w:divBdr>
        <w:top w:val="none" w:sz="0" w:space="0" w:color="auto"/>
        <w:left w:val="none" w:sz="0" w:space="0" w:color="auto"/>
        <w:bottom w:val="none" w:sz="0" w:space="0" w:color="auto"/>
        <w:right w:val="none" w:sz="0" w:space="0" w:color="auto"/>
      </w:divBdr>
    </w:div>
    <w:div w:id="772285655">
      <w:bodyDiv w:val="1"/>
      <w:marLeft w:val="0"/>
      <w:marRight w:val="0"/>
      <w:marTop w:val="0"/>
      <w:marBottom w:val="0"/>
      <w:divBdr>
        <w:top w:val="none" w:sz="0" w:space="0" w:color="auto"/>
        <w:left w:val="none" w:sz="0" w:space="0" w:color="auto"/>
        <w:bottom w:val="none" w:sz="0" w:space="0" w:color="auto"/>
        <w:right w:val="none" w:sz="0" w:space="0" w:color="auto"/>
      </w:divBdr>
    </w:div>
    <w:div w:id="792091753">
      <w:bodyDiv w:val="1"/>
      <w:marLeft w:val="0"/>
      <w:marRight w:val="0"/>
      <w:marTop w:val="0"/>
      <w:marBottom w:val="0"/>
      <w:divBdr>
        <w:top w:val="none" w:sz="0" w:space="0" w:color="auto"/>
        <w:left w:val="none" w:sz="0" w:space="0" w:color="auto"/>
        <w:bottom w:val="none" w:sz="0" w:space="0" w:color="auto"/>
        <w:right w:val="none" w:sz="0" w:space="0" w:color="auto"/>
      </w:divBdr>
    </w:div>
    <w:div w:id="827133318">
      <w:bodyDiv w:val="1"/>
      <w:marLeft w:val="0"/>
      <w:marRight w:val="0"/>
      <w:marTop w:val="0"/>
      <w:marBottom w:val="0"/>
      <w:divBdr>
        <w:top w:val="none" w:sz="0" w:space="0" w:color="auto"/>
        <w:left w:val="none" w:sz="0" w:space="0" w:color="auto"/>
        <w:bottom w:val="none" w:sz="0" w:space="0" w:color="auto"/>
        <w:right w:val="none" w:sz="0" w:space="0" w:color="auto"/>
      </w:divBdr>
    </w:div>
    <w:div w:id="829635686">
      <w:bodyDiv w:val="1"/>
      <w:marLeft w:val="0"/>
      <w:marRight w:val="0"/>
      <w:marTop w:val="0"/>
      <w:marBottom w:val="0"/>
      <w:divBdr>
        <w:top w:val="none" w:sz="0" w:space="0" w:color="auto"/>
        <w:left w:val="none" w:sz="0" w:space="0" w:color="auto"/>
        <w:bottom w:val="none" w:sz="0" w:space="0" w:color="auto"/>
        <w:right w:val="none" w:sz="0" w:space="0" w:color="auto"/>
      </w:divBdr>
    </w:div>
    <w:div w:id="854349702">
      <w:bodyDiv w:val="1"/>
      <w:marLeft w:val="0"/>
      <w:marRight w:val="0"/>
      <w:marTop w:val="0"/>
      <w:marBottom w:val="0"/>
      <w:divBdr>
        <w:top w:val="none" w:sz="0" w:space="0" w:color="auto"/>
        <w:left w:val="none" w:sz="0" w:space="0" w:color="auto"/>
        <w:bottom w:val="none" w:sz="0" w:space="0" w:color="auto"/>
        <w:right w:val="none" w:sz="0" w:space="0" w:color="auto"/>
      </w:divBdr>
    </w:div>
    <w:div w:id="871649782">
      <w:bodyDiv w:val="1"/>
      <w:marLeft w:val="0"/>
      <w:marRight w:val="0"/>
      <w:marTop w:val="0"/>
      <w:marBottom w:val="0"/>
      <w:divBdr>
        <w:top w:val="none" w:sz="0" w:space="0" w:color="auto"/>
        <w:left w:val="none" w:sz="0" w:space="0" w:color="auto"/>
        <w:bottom w:val="none" w:sz="0" w:space="0" w:color="auto"/>
        <w:right w:val="none" w:sz="0" w:space="0" w:color="auto"/>
      </w:divBdr>
    </w:div>
    <w:div w:id="886718729">
      <w:bodyDiv w:val="1"/>
      <w:marLeft w:val="0"/>
      <w:marRight w:val="0"/>
      <w:marTop w:val="0"/>
      <w:marBottom w:val="0"/>
      <w:divBdr>
        <w:top w:val="none" w:sz="0" w:space="0" w:color="auto"/>
        <w:left w:val="none" w:sz="0" w:space="0" w:color="auto"/>
        <w:bottom w:val="none" w:sz="0" w:space="0" w:color="auto"/>
        <w:right w:val="none" w:sz="0" w:space="0" w:color="auto"/>
      </w:divBdr>
    </w:div>
    <w:div w:id="999693663">
      <w:bodyDiv w:val="1"/>
      <w:marLeft w:val="0"/>
      <w:marRight w:val="0"/>
      <w:marTop w:val="0"/>
      <w:marBottom w:val="0"/>
      <w:divBdr>
        <w:top w:val="none" w:sz="0" w:space="0" w:color="auto"/>
        <w:left w:val="none" w:sz="0" w:space="0" w:color="auto"/>
        <w:bottom w:val="none" w:sz="0" w:space="0" w:color="auto"/>
        <w:right w:val="none" w:sz="0" w:space="0" w:color="auto"/>
      </w:divBdr>
    </w:div>
    <w:div w:id="1011184225">
      <w:bodyDiv w:val="1"/>
      <w:marLeft w:val="0"/>
      <w:marRight w:val="0"/>
      <w:marTop w:val="0"/>
      <w:marBottom w:val="0"/>
      <w:divBdr>
        <w:top w:val="none" w:sz="0" w:space="0" w:color="auto"/>
        <w:left w:val="none" w:sz="0" w:space="0" w:color="auto"/>
        <w:bottom w:val="none" w:sz="0" w:space="0" w:color="auto"/>
        <w:right w:val="none" w:sz="0" w:space="0" w:color="auto"/>
      </w:divBdr>
    </w:div>
    <w:div w:id="1071806179">
      <w:bodyDiv w:val="1"/>
      <w:marLeft w:val="0"/>
      <w:marRight w:val="0"/>
      <w:marTop w:val="0"/>
      <w:marBottom w:val="0"/>
      <w:divBdr>
        <w:top w:val="none" w:sz="0" w:space="0" w:color="auto"/>
        <w:left w:val="none" w:sz="0" w:space="0" w:color="auto"/>
        <w:bottom w:val="none" w:sz="0" w:space="0" w:color="auto"/>
        <w:right w:val="none" w:sz="0" w:space="0" w:color="auto"/>
      </w:divBdr>
    </w:div>
    <w:div w:id="1122920403">
      <w:bodyDiv w:val="1"/>
      <w:marLeft w:val="0"/>
      <w:marRight w:val="0"/>
      <w:marTop w:val="0"/>
      <w:marBottom w:val="0"/>
      <w:divBdr>
        <w:top w:val="none" w:sz="0" w:space="0" w:color="auto"/>
        <w:left w:val="none" w:sz="0" w:space="0" w:color="auto"/>
        <w:bottom w:val="none" w:sz="0" w:space="0" w:color="auto"/>
        <w:right w:val="none" w:sz="0" w:space="0" w:color="auto"/>
      </w:divBdr>
    </w:div>
    <w:div w:id="1162819080">
      <w:bodyDiv w:val="1"/>
      <w:marLeft w:val="0"/>
      <w:marRight w:val="0"/>
      <w:marTop w:val="0"/>
      <w:marBottom w:val="0"/>
      <w:divBdr>
        <w:top w:val="none" w:sz="0" w:space="0" w:color="auto"/>
        <w:left w:val="none" w:sz="0" w:space="0" w:color="auto"/>
        <w:bottom w:val="none" w:sz="0" w:space="0" w:color="auto"/>
        <w:right w:val="none" w:sz="0" w:space="0" w:color="auto"/>
      </w:divBdr>
    </w:div>
    <w:div w:id="1182627038">
      <w:bodyDiv w:val="1"/>
      <w:marLeft w:val="0"/>
      <w:marRight w:val="0"/>
      <w:marTop w:val="0"/>
      <w:marBottom w:val="0"/>
      <w:divBdr>
        <w:top w:val="none" w:sz="0" w:space="0" w:color="auto"/>
        <w:left w:val="none" w:sz="0" w:space="0" w:color="auto"/>
        <w:bottom w:val="none" w:sz="0" w:space="0" w:color="auto"/>
        <w:right w:val="none" w:sz="0" w:space="0" w:color="auto"/>
      </w:divBdr>
    </w:div>
    <w:div w:id="1196777101">
      <w:bodyDiv w:val="1"/>
      <w:marLeft w:val="0"/>
      <w:marRight w:val="0"/>
      <w:marTop w:val="0"/>
      <w:marBottom w:val="0"/>
      <w:divBdr>
        <w:top w:val="none" w:sz="0" w:space="0" w:color="auto"/>
        <w:left w:val="none" w:sz="0" w:space="0" w:color="auto"/>
        <w:bottom w:val="none" w:sz="0" w:space="0" w:color="auto"/>
        <w:right w:val="none" w:sz="0" w:space="0" w:color="auto"/>
      </w:divBdr>
      <w:divsChild>
        <w:div w:id="1775053529">
          <w:marLeft w:val="0"/>
          <w:marRight w:val="0"/>
          <w:marTop w:val="0"/>
          <w:marBottom w:val="0"/>
          <w:divBdr>
            <w:top w:val="none" w:sz="0" w:space="0" w:color="auto"/>
            <w:left w:val="none" w:sz="0" w:space="0" w:color="auto"/>
            <w:bottom w:val="none" w:sz="0" w:space="0" w:color="auto"/>
            <w:right w:val="none" w:sz="0" w:space="0" w:color="auto"/>
          </w:divBdr>
          <w:divsChild>
            <w:div w:id="56245532">
              <w:marLeft w:val="0"/>
              <w:marRight w:val="0"/>
              <w:marTop w:val="0"/>
              <w:marBottom w:val="0"/>
              <w:divBdr>
                <w:top w:val="none" w:sz="0" w:space="0" w:color="auto"/>
                <w:left w:val="none" w:sz="0" w:space="0" w:color="auto"/>
                <w:bottom w:val="none" w:sz="0" w:space="0" w:color="auto"/>
                <w:right w:val="none" w:sz="0" w:space="0" w:color="auto"/>
              </w:divBdr>
              <w:divsChild>
                <w:div w:id="1521703846">
                  <w:marLeft w:val="0"/>
                  <w:marRight w:val="0"/>
                  <w:marTop w:val="0"/>
                  <w:marBottom w:val="0"/>
                  <w:divBdr>
                    <w:top w:val="none" w:sz="0" w:space="0" w:color="auto"/>
                    <w:left w:val="none" w:sz="0" w:space="0" w:color="auto"/>
                    <w:bottom w:val="none" w:sz="0" w:space="0" w:color="auto"/>
                    <w:right w:val="none" w:sz="0" w:space="0" w:color="auto"/>
                  </w:divBdr>
                  <w:divsChild>
                    <w:div w:id="100809397">
                      <w:marLeft w:val="0"/>
                      <w:marRight w:val="0"/>
                      <w:marTop w:val="0"/>
                      <w:marBottom w:val="0"/>
                      <w:divBdr>
                        <w:top w:val="none" w:sz="0" w:space="0" w:color="auto"/>
                        <w:left w:val="none" w:sz="0" w:space="0" w:color="auto"/>
                        <w:bottom w:val="none" w:sz="0" w:space="0" w:color="auto"/>
                        <w:right w:val="none" w:sz="0" w:space="0" w:color="auto"/>
                      </w:divBdr>
                      <w:divsChild>
                        <w:div w:id="1121722684">
                          <w:marLeft w:val="0"/>
                          <w:marRight w:val="0"/>
                          <w:marTop w:val="0"/>
                          <w:marBottom w:val="0"/>
                          <w:divBdr>
                            <w:top w:val="none" w:sz="0" w:space="0" w:color="auto"/>
                            <w:left w:val="none" w:sz="0" w:space="0" w:color="auto"/>
                            <w:bottom w:val="none" w:sz="0" w:space="0" w:color="auto"/>
                            <w:right w:val="none" w:sz="0" w:space="0" w:color="auto"/>
                          </w:divBdr>
                          <w:divsChild>
                            <w:div w:id="17124456">
                              <w:marLeft w:val="0"/>
                              <w:marRight w:val="0"/>
                              <w:marTop w:val="0"/>
                              <w:marBottom w:val="0"/>
                              <w:divBdr>
                                <w:top w:val="none" w:sz="0" w:space="0" w:color="auto"/>
                                <w:left w:val="none" w:sz="0" w:space="0" w:color="auto"/>
                                <w:bottom w:val="none" w:sz="0" w:space="0" w:color="auto"/>
                                <w:right w:val="none" w:sz="0" w:space="0" w:color="auto"/>
                              </w:divBdr>
                              <w:divsChild>
                                <w:div w:id="49812041">
                                  <w:marLeft w:val="0"/>
                                  <w:marRight w:val="0"/>
                                  <w:marTop w:val="0"/>
                                  <w:marBottom w:val="0"/>
                                  <w:divBdr>
                                    <w:top w:val="none" w:sz="0" w:space="0" w:color="auto"/>
                                    <w:left w:val="none" w:sz="0" w:space="0" w:color="auto"/>
                                    <w:bottom w:val="none" w:sz="0" w:space="0" w:color="auto"/>
                                    <w:right w:val="none" w:sz="0" w:space="0" w:color="auto"/>
                                  </w:divBdr>
                                  <w:divsChild>
                                    <w:div w:id="1197154843">
                                      <w:marLeft w:val="0"/>
                                      <w:marRight w:val="0"/>
                                      <w:marTop w:val="0"/>
                                      <w:marBottom w:val="0"/>
                                      <w:divBdr>
                                        <w:top w:val="none" w:sz="0" w:space="0" w:color="auto"/>
                                        <w:left w:val="none" w:sz="0" w:space="0" w:color="auto"/>
                                        <w:bottom w:val="none" w:sz="0" w:space="0" w:color="auto"/>
                                        <w:right w:val="none" w:sz="0" w:space="0" w:color="auto"/>
                                      </w:divBdr>
                                      <w:divsChild>
                                        <w:div w:id="1617443462">
                                          <w:marLeft w:val="0"/>
                                          <w:marRight w:val="0"/>
                                          <w:marTop w:val="0"/>
                                          <w:marBottom w:val="0"/>
                                          <w:divBdr>
                                            <w:top w:val="none" w:sz="0" w:space="0" w:color="auto"/>
                                            <w:left w:val="none" w:sz="0" w:space="0" w:color="auto"/>
                                            <w:bottom w:val="none" w:sz="0" w:space="0" w:color="auto"/>
                                            <w:right w:val="none" w:sz="0" w:space="0" w:color="auto"/>
                                          </w:divBdr>
                                          <w:divsChild>
                                            <w:div w:id="1217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6471025">
          <w:marLeft w:val="0"/>
          <w:marRight w:val="0"/>
          <w:marTop w:val="0"/>
          <w:marBottom w:val="0"/>
          <w:divBdr>
            <w:top w:val="none" w:sz="0" w:space="0" w:color="auto"/>
            <w:left w:val="none" w:sz="0" w:space="0" w:color="auto"/>
            <w:bottom w:val="none" w:sz="0" w:space="0" w:color="auto"/>
            <w:right w:val="none" w:sz="0" w:space="0" w:color="auto"/>
          </w:divBdr>
          <w:divsChild>
            <w:div w:id="1713504262">
              <w:marLeft w:val="0"/>
              <w:marRight w:val="0"/>
              <w:marTop w:val="0"/>
              <w:marBottom w:val="0"/>
              <w:divBdr>
                <w:top w:val="none" w:sz="0" w:space="0" w:color="auto"/>
                <w:left w:val="none" w:sz="0" w:space="0" w:color="auto"/>
                <w:bottom w:val="none" w:sz="0" w:space="0" w:color="auto"/>
                <w:right w:val="none" w:sz="0" w:space="0" w:color="auto"/>
              </w:divBdr>
              <w:divsChild>
                <w:div w:id="119694969">
                  <w:marLeft w:val="0"/>
                  <w:marRight w:val="0"/>
                  <w:marTop w:val="0"/>
                  <w:marBottom w:val="0"/>
                  <w:divBdr>
                    <w:top w:val="none" w:sz="0" w:space="0" w:color="auto"/>
                    <w:left w:val="none" w:sz="0" w:space="0" w:color="auto"/>
                    <w:bottom w:val="none" w:sz="0" w:space="0" w:color="auto"/>
                    <w:right w:val="none" w:sz="0" w:space="0" w:color="auto"/>
                  </w:divBdr>
                  <w:divsChild>
                    <w:div w:id="1570340353">
                      <w:marLeft w:val="0"/>
                      <w:marRight w:val="0"/>
                      <w:marTop w:val="0"/>
                      <w:marBottom w:val="0"/>
                      <w:divBdr>
                        <w:top w:val="none" w:sz="0" w:space="0" w:color="auto"/>
                        <w:left w:val="none" w:sz="0" w:space="0" w:color="auto"/>
                        <w:bottom w:val="none" w:sz="0" w:space="0" w:color="auto"/>
                        <w:right w:val="none" w:sz="0" w:space="0" w:color="auto"/>
                      </w:divBdr>
                      <w:divsChild>
                        <w:div w:id="1639609721">
                          <w:marLeft w:val="0"/>
                          <w:marRight w:val="0"/>
                          <w:marTop w:val="0"/>
                          <w:marBottom w:val="0"/>
                          <w:divBdr>
                            <w:top w:val="none" w:sz="0" w:space="0" w:color="auto"/>
                            <w:left w:val="none" w:sz="0" w:space="0" w:color="auto"/>
                            <w:bottom w:val="none" w:sz="0" w:space="0" w:color="auto"/>
                            <w:right w:val="none" w:sz="0" w:space="0" w:color="auto"/>
                          </w:divBdr>
                          <w:divsChild>
                            <w:div w:id="1341158759">
                              <w:marLeft w:val="0"/>
                              <w:marRight w:val="0"/>
                              <w:marTop w:val="0"/>
                              <w:marBottom w:val="0"/>
                              <w:divBdr>
                                <w:top w:val="none" w:sz="0" w:space="0" w:color="auto"/>
                                <w:left w:val="none" w:sz="0" w:space="0" w:color="auto"/>
                                <w:bottom w:val="none" w:sz="0" w:space="0" w:color="auto"/>
                                <w:right w:val="none" w:sz="0" w:space="0" w:color="auto"/>
                              </w:divBdr>
                            </w:div>
                            <w:div w:id="1990280416">
                              <w:marLeft w:val="0"/>
                              <w:marRight w:val="0"/>
                              <w:marTop w:val="0"/>
                              <w:marBottom w:val="0"/>
                              <w:divBdr>
                                <w:top w:val="none" w:sz="0" w:space="0" w:color="auto"/>
                                <w:left w:val="none" w:sz="0" w:space="0" w:color="auto"/>
                                <w:bottom w:val="none" w:sz="0" w:space="0" w:color="auto"/>
                                <w:right w:val="none" w:sz="0" w:space="0" w:color="auto"/>
                              </w:divBdr>
                              <w:divsChild>
                                <w:div w:id="480272517">
                                  <w:marLeft w:val="0"/>
                                  <w:marRight w:val="0"/>
                                  <w:marTop w:val="0"/>
                                  <w:marBottom w:val="0"/>
                                  <w:divBdr>
                                    <w:top w:val="none" w:sz="0" w:space="0" w:color="auto"/>
                                    <w:left w:val="none" w:sz="0" w:space="0" w:color="auto"/>
                                    <w:bottom w:val="none" w:sz="0" w:space="0" w:color="auto"/>
                                    <w:right w:val="none" w:sz="0" w:space="0" w:color="auto"/>
                                  </w:divBdr>
                                  <w:divsChild>
                                    <w:div w:id="215359214">
                                      <w:marLeft w:val="0"/>
                                      <w:marRight w:val="0"/>
                                      <w:marTop w:val="0"/>
                                      <w:marBottom w:val="0"/>
                                      <w:divBdr>
                                        <w:top w:val="none" w:sz="0" w:space="0" w:color="auto"/>
                                        <w:left w:val="none" w:sz="0" w:space="0" w:color="auto"/>
                                        <w:bottom w:val="none" w:sz="0" w:space="0" w:color="auto"/>
                                        <w:right w:val="none" w:sz="0" w:space="0" w:color="auto"/>
                                      </w:divBdr>
                                      <w:divsChild>
                                        <w:div w:id="1326056418">
                                          <w:marLeft w:val="0"/>
                                          <w:marRight w:val="0"/>
                                          <w:marTop w:val="0"/>
                                          <w:marBottom w:val="0"/>
                                          <w:divBdr>
                                            <w:top w:val="none" w:sz="0" w:space="0" w:color="auto"/>
                                            <w:left w:val="none" w:sz="0" w:space="0" w:color="auto"/>
                                            <w:bottom w:val="none" w:sz="0" w:space="0" w:color="auto"/>
                                            <w:right w:val="none" w:sz="0" w:space="0" w:color="auto"/>
                                          </w:divBdr>
                                          <w:divsChild>
                                            <w:div w:id="5577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318359">
          <w:marLeft w:val="0"/>
          <w:marRight w:val="0"/>
          <w:marTop w:val="0"/>
          <w:marBottom w:val="0"/>
          <w:divBdr>
            <w:top w:val="none" w:sz="0" w:space="0" w:color="auto"/>
            <w:left w:val="none" w:sz="0" w:space="0" w:color="auto"/>
            <w:bottom w:val="none" w:sz="0" w:space="0" w:color="auto"/>
            <w:right w:val="none" w:sz="0" w:space="0" w:color="auto"/>
          </w:divBdr>
          <w:divsChild>
            <w:div w:id="626619396">
              <w:marLeft w:val="0"/>
              <w:marRight w:val="0"/>
              <w:marTop w:val="0"/>
              <w:marBottom w:val="0"/>
              <w:divBdr>
                <w:top w:val="none" w:sz="0" w:space="0" w:color="auto"/>
                <w:left w:val="none" w:sz="0" w:space="0" w:color="auto"/>
                <w:bottom w:val="none" w:sz="0" w:space="0" w:color="auto"/>
                <w:right w:val="none" w:sz="0" w:space="0" w:color="auto"/>
              </w:divBdr>
              <w:divsChild>
                <w:div w:id="1160655486">
                  <w:marLeft w:val="0"/>
                  <w:marRight w:val="0"/>
                  <w:marTop w:val="0"/>
                  <w:marBottom w:val="0"/>
                  <w:divBdr>
                    <w:top w:val="none" w:sz="0" w:space="0" w:color="auto"/>
                    <w:left w:val="none" w:sz="0" w:space="0" w:color="auto"/>
                    <w:bottom w:val="none" w:sz="0" w:space="0" w:color="auto"/>
                    <w:right w:val="none" w:sz="0" w:space="0" w:color="auto"/>
                  </w:divBdr>
                  <w:divsChild>
                    <w:div w:id="1198155601">
                      <w:marLeft w:val="0"/>
                      <w:marRight w:val="0"/>
                      <w:marTop w:val="0"/>
                      <w:marBottom w:val="0"/>
                      <w:divBdr>
                        <w:top w:val="none" w:sz="0" w:space="0" w:color="auto"/>
                        <w:left w:val="none" w:sz="0" w:space="0" w:color="auto"/>
                        <w:bottom w:val="none" w:sz="0" w:space="0" w:color="auto"/>
                        <w:right w:val="none" w:sz="0" w:space="0" w:color="auto"/>
                      </w:divBdr>
                      <w:divsChild>
                        <w:div w:id="2051833139">
                          <w:marLeft w:val="0"/>
                          <w:marRight w:val="0"/>
                          <w:marTop w:val="0"/>
                          <w:marBottom w:val="0"/>
                          <w:divBdr>
                            <w:top w:val="none" w:sz="0" w:space="0" w:color="auto"/>
                            <w:left w:val="none" w:sz="0" w:space="0" w:color="auto"/>
                            <w:bottom w:val="none" w:sz="0" w:space="0" w:color="auto"/>
                            <w:right w:val="none" w:sz="0" w:space="0" w:color="auto"/>
                          </w:divBdr>
                          <w:divsChild>
                            <w:div w:id="1702703250">
                              <w:marLeft w:val="0"/>
                              <w:marRight w:val="0"/>
                              <w:marTop w:val="0"/>
                              <w:marBottom w:val="0"/>
                              <w:divBdr>
                                <w:top w:val="none" w:sz="0" w:space="0" w:color="auto"/>
                                <w:left w:val="none" w:sz="0" w:space="0" w:color="auto"/>
                                <w:bottom w:val="none" w:sz="0" w:space="0" w:color="auto"/>
                                <w:right w:val="none" w:sz="0" w:space="0" w:color="auto"/>
                              </w:divBdr>
                            </w:div>
                            <w:div w:id="1741824316">
                              <w:marLeft w:val="0"/>
                              <w:marRight w:val="0"/>
                              <w:marTop w:val="0"/>
                              <w:marBottom w:val="0"/>
                              <w:divBdr>
                                <w:top w:val="none" w:sz="0" w:space="0" w:color="auto"/>
                                <w:left w:val="none" w:sz="0" w:space="0" w:color="auto"/>
                                <w:bottom w:val="none" w:sz="0" w:space="0" w:color="auto"/>
                                <w:right w:val="none" w:sz="0" w:space="0" w:color="auto"/>
                              </w:divBdr>
                              <w:divsChild>
                                <w:div w:id="104009351">
                                  <w:marLeft w:val="0"/>
                                  <w:marRight w:val="0"/>
                                  <w:marTop w:val="0"/>
                                  <w:marBottom w:val="0"/>
                                  <w:divBdr>
                                    <w:top w:val="none" w:sz="0" w:space="0" w:color="auto"/>
                                    <w:left w:val="none" w:sz="0" w:space="0" w:color="auto"/>
                                    <w:bottom w:val="none" w:sz="0" w:space="0" w:color="auto"/>
                                    <w:right w:val="none" w:sz="0" w:space="0" w:color="auto"/>
                                  </w:divBdr>
                                  <w:divsChild>
                                    <w:div w:id="642926647">
                                      <w:marLeft w:val="0"/>
                                      <w:marRight w:val="0"/>
                                      <w:marTop w:val="0"/>
                                      <w:marBottom w:val="0"/>
                                      <w:divBdr>
                                        <w:top w:val="none" w:sz="0" w:space="0" w:color="auto"/>
                                        <w:left w:val="none" w:sz="0" w:space="0" w:color="auto"/>
                                        <w:bottom w:val="none" w:sz="0" w:space="0" w:color="auto"/>
                                        <w:right w:val="none" w:sz="0" w:space="0" w:color="auto"/>
                                      </w:divBdr>
                                      <w:divsChild>
                                        <w:div w:id="213929937">
                                          <w:marLeft w:val="0"/>
                                          <w:marRight w:val="0"/>
                                          <w:marTop w:val="0"/>
                                          <w:marBottom w:val="0"/>
                                          <w:divBdr>
                                            <w:top w:val="none" w:sz="0" w:space="0" w:color="auto"/>
                                            <w:left w:val="none" w:sz="0" w:space="0" w:color="auto"/>
                                            <w:bottom w:val="none" w:sz="0" w:space="0" w:color="auto"/>
                                            <w:right w:val="none" w:sz="0" w:space="0" w:color="auto"/>
                                          </w:divBdr>
                                          <w:divsChild>
                                            <w:div w:id="19249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3710050">
      <w:bodyDiv w:val="1"/>
      <w:marLeft w:val="0"/>
      <w:marRight w:val="0"/>
      <w:marTop w:val="0"/>
      <w:marBottom w:val="0"/>
      <w:divBdr>
        <w:top w:val="none" w:sz="0" w:space="0" w:color="auto"/>
        <w:left w:val="none" w:sz="0" w:space="0" w:color="auto"/>
        <w:bottom w:val="none" w:sz="0" w:space="0" w:color="auto"/>
        <w:right w:val="none" w:sz="0" w:space="0" w:color="auto"/>
      </w:divBdr>
    </w:div>
    <w:div w:id="1258827421">
      <w:bodyDiv w:val="1"/>
      <w:marLeft w:val="0"/>
      <w:marRight w:val="0"/>
      <w:marTop w:val="0"/>
      <w:marBottom w:val="0"/>
      <w:divBdr>
        <w:top w:val="none" w:sz="0" w:space="0" w:color="auto"/>
        <w:left w:val="none" w:sz="0" w:space="0" w:color="auto"/>
        <w:bottom w:val="none" w:sz="0" w:space="0" w:color="auto"/>
        <w:right w:val="none" w:sz="0" w:space="0" w:color="auto"/>
      </w:divBdr>
    </w:div>
    <w:div w:id="1261454996">
      <w:bodyDiv w:val="1"/>
      <w:marLeft w:val="0"/>
      <w:marRight w:val="0"/>
      <w:marTop w:val="0"/>
      <w:marBottom w:val="0"/>
      <w:divBdr>
        <w:top w:val="none" w:sz="0" w:space="0" w:color="auto"/>
        <w:left w:val="none" w:sz="0" w:space="0" w:color="auto"/>
        <w:bottom w:val="none" w:sz="0" w:space="0" w:color="auto"/>
        <w:right w:val="none" w:sz="0" w:space="0" w:color="auto"/>
      </w:divBdr>
    </w:div>
    <w:div w:id="1264024174">
      <w:bodyDiv w:val="1"/>
      <w:marLeft w:val="0"/>
      <w:marRight w:val="0"/>
      <w:marTop w:val="0"/>
      <w:marBottom w:val="0"/>
      <w:divBdr>
        <w:top w:val="none" w:sz="0" w:space="0" w:color="auto"/>
        <w:left w:val="none" w:sz="0" w:space="0" w:color="auto"/>
        <w:bottom w:val="none" w:sz="0" w:space="0" w:color="auto"/>
        <w:right w:val="none" w:sz="0" w:space="0" w:color="auto"/>
      </w:divBdr>
    </w:div>
    <w:div w:id="1289968844">
      <w:bodyDiv w:val="1"/>
      <w:marLeft w:val="0"/>
      <w:marRight w:val="0"/>
      <w:marTop w:val="0"/>
      <w:marBottom w:val="0"/>
      <w:divBdr>
        <w:top w:val="none" w:sz="0" w:space="0" w:color="auto"/>
        <w:left w:val="none" w:sz="0" w:space="0" w:color="auto"/>
        <w:bottom w:val="none" w:sz="0" w:space="0" w:color="auto"/>
        <w:right w:val="none" w:sz="0" w:space="0" w:color="auto"/>
      </w:divBdr>
    </w:div>
    <w:div w:id="1323043749">
      <w:bodyDiv w:val="1"/>
      <w:marLeft w:val="0"/>
      <w:marRight w:val="0"/>
      <w:marTop w:val="0"/>
      <w:marBottom w:val="0"/>
      <w:divBdr>
        <w:top w:val="none" w:sz="0" w:space="0" w:color="auto"/>
        <w:left w:val="none" w:sz="0" w:space="0" w:color="auto"/>
        <w:bottom w:val="none" w:sz="0" w:space="0" w:color="auto"/>
        <w:right w:val="none" w:sz="0" w:space="0" w:color="auto"/>
      </w:divBdr>
    </w:div>
    <w:div w:id="1361859171">
      <w:bodyDiv w:val="1"/>
      <w:marLeft w:val="0"/>
      <w:marRight w:val="0"/>
      <w:marTop w:val="0"/>
      <w:marBottom w:val="0"/>
      <w:divBdr>
        <w:top w:val="none" w:sz="0" w:space="0" w:color="auto"/>
        <w:left w:val="none" w:sz="0" w:space="0" w:color="auto"/>
        <w:bottom w:val="none" w:sz="0" w:space="0" w:color="auto"/>
        <w:right w:val="none" w:sz="0" w:space="0" w:color="auto"/>
      </w:divBdr>
      <w:divsChild>
        <w:div w:id="191653507">
          <w:marLeft w:val="0"/>
          <w:marRight w:val="0"/>
          <w:marTop w:val="0"/>
          <w:marBottom w:val="0"/>
          <w:divBdr>
            <w:top w:val="none" w:sz="0" w:space="0" w:color="auto"/>
            <w:left w:val="none" w:sz="0" w:space="0" w:color="auto"/>
            <w:bottom w:val="none" w:sz="0" w:space="0" w:color="auto"/>
            <w:right w:val="none" w:sz="0" w:space="0" w:color="auto"/>
          </w:divBdr>
        </w:div>
        <w:div w:id="342632849">
          <w:marLeft w:val="0"/>
          <w:marRight w:val="0"/>
          <w:marTop w:val="0"/>
          <w:marBottom w:val="0"/>
          <w:divBdr>
            <w:top w:val="none" w:sz="0" w:space="0" w:color="auto"/>
            <w:left w:val="none" w:sz="0" w:space="0" w:color="auto"/>
            <w:bottom w:val="none" w:sz="0" w:space="0" w:color="auto"/>
            <w:right w:val="none" w:sz="0" w:space="0" w:color="auto"/>
          </w:divBdr>
        </w:div>
        <w:div w:id="450979879">
          <w:marLeft w:val="0"/>
          <w:marRight w:val="0"/>
          <w:marTop w:val="0"/>
          <w:marBottom w:val="0"/>
          <w:divBdr>
            <w:top w:val="none" w:sz="0" w:space="0" w:color="auto"/>
            <w:left w:val="none" w:sz="0" w:space="0" w:color="auto"/>
            <w:bottom w:val="none" w:sz="0" w:space="0" w:color="auto"/>
            <w:right w:val="none" w:sz="0" w:space="0" w:color="auto"/>
          </w:divBdr>
        </w:div>
        <w:div w:id="455877091">
          <w:marLeft w:val="0"/>
          <w:marRight w:val="0"/>
          <w:marTop w:val="0"/>
          <w:marBottom w:val="0"/>
          <w:divBdr>
            <w:top w:val="none" w:sz="0" w:space="0" w:color="auto"/>
            <w:left w:val="none" w:sz="0" w:space="0" w:color="auto"/>
            <w:bottom w:val="none" w:sz="0" w:space="0" w:color="auto"/>
            <w:right w:val="none" w:sz="0" w:space="0" w:color="auto"/>
          </w:divBdr>
        </w:div>
        <w:div w:id="547650450">
          <w:marLeft w:val="0"/>
          <w:marRight w:val="0"/>
          <w:marTop w:val="0"/>
          <w:marBottom w:val="0"/>
          <w:divBdr>
            <w:top w:val="none" w:sz="0" w:space="0" w:color="auto"/>
            <w:left w:val="none" w:sz="0" w:space="0" w:color="auto"/>
            <w:bottom w:val="none" w:sz="0" w:space="0" w:color="auto"/>
            <w:right w:val="none" w:sz="0" w:space="0" w:color="auto"/>
          </w:divBdr>
        </w:div>
        <w:div w:id="568346663">
          <w:marLeft w:val="0"/>
          <w:marRight w:val="0"/>
          <w:marTop w:val="0"/>
          <w:marBottom w:val="0"/>
          <w:divBdr>
            <w:top w:val="none" w:sz="0" w:space="0" w:color="auto"/>
            <w:left w:val="none" w:sz="0" w:space="0" w:color="auto"/>
            <w:bottom w:val="none" w:sz="0" w:space="0" w:color="auto"/>
            <w:right w:val="none" w:sz="0" w:space="0" w:color="auto"/>
          </w:divBdr>
        </w:div>
        <w:div w:id="657732184">
          <w:marLeft w:val="0"/>
          <w:marRight w:val="0"/>
          <w:marTop w:val="0"/>
          <w:marBottom w:val="0"/>
          <w:divBdr>
            <w:top w:val="none" w:sz="0" w:space="0" w:color="auto"/>
            <w:left w:val="none" w:sz="0" w:space="0" w:color="auto"/>
            <w:bottom w:val="none" w:sz="0" w:space="0" w:color="auto"/>
            <w:right w:val="none" w:sz="0" w:space="0" w:color="auto"/>
          </w:divBdr>
        </w:div>
        <w:div w:id="693455466">
          <w:marLeft w:val="0"/>
          <w:marRight w:val="0"/>
          <w:marTop w:val="0"/>
          <w:marBottom w:val="0"/>
          <w:divBdr>
            <w:top w:val="none" w:sz="0" w:space="0" w:color="auto"/>
            <w:left w:val="none" w:sz="0" w:space="0" w:color="auto"/>
            <w:bottom w:val="none" w:sz="0" w:space="0" w:color="auto"/>
            <w:right w:val="none" w:sz="0" w:space="0" w:color="auto"/>
          </w:divBdr>
        </w:div>
        <w:div w:id="787087528">
          <w:marLeft w:val="0"/>
          <w:marRight w:val="0"/>
          <w:marTop w:val="0"/>
          <w:marBottom w:val="0"/>
          <w:divBdr>
            <w:top w:val="none" w:sz="0" w:space="0" w:color="auto"/>
            <w:left w:val="none" w:sz="0" w:space="0" w:color="auto"/>
            <w:bottom w:val="none" w:sz="0" w:space="0" w:color="auto"/>
            <w:right w:val="none" w:sz="0" w:space="0" w:color="auto"/>
          </w:divBdr>
        </w:div>
        <w:div w:id="839005298">
          <w:marLeft w:val="0"/>
          <w:marRight w:val="0"/>
          <w:marTop w:val="0"/>
          <w:marBottom w:val="0"/>
          <w:divBdr>
            <w:top w:val="none" w:sz="0" w:space="0" w:color="auto"/>
            <w:left w:val="none" w:sz="0" w:space="0" w:color="auto"/>
            <w:bottom w:val="none" w:sz="0" w:space="0" w:color="auto"/>
            <w:right w:val="none" w:sz="0" w:space="0" w:color="auto"/>
          </w:divBdr>
        </w:div>
        <w:div w:id="1012027101">
          <w:marLeft w:val="0"/>
          <w:marRight w:val="0"/>
          <w:marTop w:val="0"/>
          <w:marBottom w:val="0"/>
          <w:divBdr>
            <w:top w:val="none" w:sz="0" w:space="0" w:color="auto"/>
            <w:left w:val="none" w:sz="0" w:space="0" w:color="auto"/>
            <w:bottom w:val="none" w:sz="0" w:space="0" w:color="auto"/>
            <w:right w:val="none" w:sz="0" w:space="0" w:color="auto"/>
          </w:divBdr>
        </w:div>
        <w:div w:id="1111165120">
          <w:marLeft w:val="0"/>
          <w:marRight w:val="0"/>
          <w:marTop w:val="0"/>
          <w:marBottom w:val="0"/>
          <w:divBdr>
            <w:top w:val="none" w:sz="0" w:space="0" w:color="auto"/>
            <w:left w:val="none" w:sz="0" w:space="0" w:color="auto"/>
            <w:bottom w:val="none" w:sz="0" w:space="0" w:color="auto"/>
            <w:right w:val="none" w:sz="0" w:space="0" w:color="auto"/>
          </w:divBdr>
        </w:div>
        <w:div w:id="1171530552">
          <w:marLeft w:val="0"/>
          <w:marRight w:val="0"/>
          <w:marTop w:val="0"/>
          <w:marBottom w:val="0"/>
          <w:divBdr>
            <w:top w:val="none" w:sz="0" w:space="0" w:color="auto"/>
            <w:left w:val="none" w:sz="0" w:space="0" w:color="auto"/>
            <w:bottom w:val="none" w:sz="0" w:space="0" w:color="auto"/>
            <w:right w:val="none" w:sz="0" w:space="0" w:color="auto"/>
          </w:divBdr>
        </w:div>
        <w:div w:id="1188057032">
          <w:marLeft w:val="0"/>
          <w:marRight w:val="0"/>
          <w:marTop w:val="0"/>
          <w:marBottom w:val="0"/>
          <w:divBdr>
            <w:top w:val="none" w:sz="0" w:space="0" w:color="auto"/>
            <w:left w:val="none" w:sz="0" w:space="0" w:color="auto"/>
            <w:bottom w:val="none" w:sz="0" w:space="0" w:color="auto"/>
            <w:right w:val="none" w:sz="0" w:space="0" w:color="auto"/>
          </w:divBdr>
        </w:div>
        <w:div w:id="1188327710">
          <w:marLeft w:val="0"/>
          <w:marRight w:val="0"/>
          <w:marTop w:val="0"/>
          <w:marBottom w:val="0"/>
          <w:divBdr>
            <w:top w:val="none" w:sz="0" w:space="0" w:color="auto"/>
            <w:left w:val="none" w:sz="0" w:space="0" w:color="auto"/>
            <w:bottom w:val="none" w:sz="0" w:space="0" w:color="auto"/>
            <w:right w:val="none" w:sz="0" w:space="0" w:color="auto"/>
          </w:divBdr>
        </w:div>
        <w:div w:id="1304042284">
          <w:marLeft w:val="0"/>
          <w:marRight w:val="0"/>
          <w:marTop w:val="0"/>
          <w:marBottom w:val="0"/>
          <w:divBdr>
            <w:top w:val="none" w:sz="0" w:space="0" w:color="auto"/>
            <w:left w:val="none" w:sz="0" w:space="0" w:color="auto"/>
            <w:bottom w:val="none" w:sz="0" w:space="0" w:color="auto"/>
            <w:right w:val="none" w:sz="0" w:space="0" w:color="auto"/>
          </w:divBdr>
        </w:div>
        <w:div w:id="1844124079">
          <w:marLeft w:val="0"/>
          <w:marRight w:val="0"/>
          <w:marTop w:val="0"/>
          <w:marBottom w:val="0"/>
          <w:divBdr>
            <w:top w:val="none" w:sz="0" w:space="0" w:color="auto"/>
            <w:left w:val="none" w:sz="0" w:space="0" w:color="auto"/>
            <w:bottom w:val="none" w:sz="0" w:space="0" w:color="auto"/>
            <w:right w:val="none" w:sz="0" w:space="0" w:color="auto"/>
          </w:divBdr>
        </w:div>
        <w:div w:id="1923098283">
          <w:marLeft w:val="0"/>
          <w:marRight w:val="0"/>
          <w:marTop w:val="0"/>
          <w:marBottom w:val="0"/>
          <w:divBdr>
            <w:top w:val="none" w:sz="0" w:space="0" w:color="auto"/>
            <w:left w:val="none" w:sz="0" w:space="0" w:color="auto"/>
            <w:bottom w:val="none" w:sz="0" w:space="0" w:color="auto"/>
            <w:right w:val="none" w:sz="0" w:space="0" w:color="auto"/>
          </w:divBdr>
        </w:div>
        <w:div w:id="2112047760">
          <w:marLeft w:val="0"/>
          <w:marRight w:val="0"/>
          <w:marTop w:val="0"/>
          <w:marBottom w:val="0"/>
          <w:divBdr>
            <w:top w:val="none" w:sz="0" w:space="0" w:color="auto"/>
            <w:left w:val="none" w:sz="0" w:space="0" w:color="auto"/>
            <w:bottom w:val="none" w:sz="0" w:space="0" w:color="auto"/>
            <w:right w:val="none" w:sz="0" w:space="0" w:color="auto"/>
          </w:divBdr>
        </w:div>
      </w:divsChild>
    </w:div>
    <w:div w:id="1373263606">
      <w:bodyDiv w:val="1"/>
      <w:marLeft w:val="0"/>
      <w:marRight w:val="0"/>
      <w:marTop w:val="0"/>
      <w:marBottom w:val="0"/>
      <w:divBdr>
        <w:top w:val="none" w:sz="0" w:space="0" w:color="auto"/>
        <w:left w:val="none" w:sz="0" w:space="0" w:color="auto"/>
        <w:bottom w:val="none" w:sz="0" w:space="0" w:color="auto"/>
        <w:right w:val="none" w:sz="0" w:space="0" w:color="auto"/>
      </w:divBdr>
    </w:div>
    <w:div w:id="1463040875">
      <w:bodyDiv w:val="1"/>
      <w:marLeft w:val="0"/>
      <w:marRight w:val="0"/>
      <w:marTop w:val="0"/>
      <w:marBottom w:val="0"/>
      <w:divBdr>
        <w:top w:val="none" w:sz="0" w:space="0" w:color="auto"/>
        <w:left w:val="none" w:sz="0" w:space="0" w:color="auto"/>
        <w:bottom w:val="none" w:sz="0" w:space="0" w:color="auto"/>
        <w:right w:val="none" w:sz="0" w:space="0" w:color="auto"/>
      </w:divBdr>
    </w:div>
    <w:div w:id="1522628833">
      <w:bodyDiv w:val="1"/>
      <w:marLeft w:val="0"/>
      <w:marRight w:val="0"/>
      <w:marTop w:val="0"/>
      <w:marBottom w:val="0"/>
      <w:divBdr>
        <w:top w:val="none" w:sz="0" w:space="0" w:color="auto"/>
        <w:left w:val="none" w:sz="0" w:space="0" w:color="auto"/>
        <w:bottom w:val="none" w:sz="0" w:space="0" w:color="auto"/>
        <w:right w:val="none" w:sz="0" w:space="0" w:color="auto"/>
      </w:divBdr>
    </w:div>
    <w:div w:id="1584801852">
      <w:bodyDiv w:val="1"/>
      <w:marLeft w:val="0"/>
      <w:marRight w:val="0"/>
      <w:marTop w:val="0"/>
      <w:marBottom w:val="0"/>
      <w:divBdr>
        <w:top w:val="none" w:sz="0" w:space="0" w:color="auto"/>
        <w:left w:val="none" w:sz="0" w:space="0" w:color="auto"/>
        <w:bottom w:val="none" w:sz="0" w:space="0" w:color="auto"/>
        <w:right w:val="none" w:sz="0" w:space="0" w:color="auto"/>
      </w:divBdr>
    </w:div>
    <w:div w:id="1584877446">
      <w:bodyDiv w:val="1"/>
      <w:marLeft w:val="0"/>
      <w:marRight w:val="0"/>
      <w:marTop w:val="0"/>
      <w:marBottom w:val="0"/>
      <w:divBdr>
        <w:top w:val="none" w:sz="0" w:space="0" w:color="auto"/>
        <w:left w:val="none" w:sz="0" w:space="0" w:color="auto"/>
        <w:bottom w:val="none" w:sz="0" w:space="0" w:color="auto"/>
        <w:right w:val="none" w:sz="0" w:space="0" w:color="auto"/>
      </w:divBdr>
      <w:divsChild>
        <w:div w:id="1777826100">
          <w:marLeft w:val="0"/>
          <w:marRight w:val="0"/>
          <w:marTop w:val="0"/>
          <w:marBottom w:val="0"/>
          <w:divBdr>
            <w:top w:val="none" w:sz="0" w:space="0" w:color="auto"/>
            <w:left w:val="none" w:sz="0" w:space="0" w:color="auto"/>
            <w:bottom w:val="none" w:sz="0" w:space="0" w:color="auto"/>
            <w:right w:val="none" w:sz="0" w:space="0" w:color="auto"/>
          </w:divBdr>
          <w:divsChild>
            <w:div w:id="6250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320857">
      <w:bodyDiv w:val="1"/>
      <w:marLeft w:val="0"/>
      <w:marRight w:val="0"/>
      <w:marTop w:val="0"/>
      <w:marBottom w:val="0"/>
      <w:divBdr>
        <w:top w:val="none" w:sz="0" w:space="0" w:color="auto"/>
        <w:left w:val="none" w:sz="0" w:space="0" w:color="auto"/>
        <w:bottom w:val="none" w:sz="0" w:space="0" w:color="auto"/>
        <w:right w:val="none" w:sz="0" w:space="0" w:color="auto"/>
      </w:divBdr>
    </w:div>
    <w:div w:id="1642156834">
      <w:bodyDiv w:val="1"/>
      <w:marLeft w:val="0"/>
      <w:marRight w:val="0"/>
      <w:marTop w:val="0"/>
      <w:marBottom w:val="0"/>
      <w:divBdr>
        <w:top w:val="none" w:sz="0" w:space="0" w:color="auto"/>
        <w:left w:val="none" w:sz="0" w:space="0" w:color="auto"/>
        <w:bottom w:val="none" w:sz="0" w:space="0" w:color="auto"/>
        <w:right w:val="none" w:sz="0" w:space="0" w:color="auto"/>
      </w:divBdr>
    </w:div>
    <w:div w:id="1730224003">
      <w:bodyDiv w:val="1"/>
      <w:marLeft w:val="0"/>
      <w:marRight w:val="0"/>
      <w:marTop w:val="0"/>
      <w:marBottom w:val="0"/>
      <w:divBdr>
        <w:top w:val="none" w:sz="0" w:space="0" w:color="auto"/>
        <w:left w:val="none" w:sz="0" w:space="0" w:color="auto"/>
        <w:bottom w:val="none" w:sz="0" w:space="0" w:color="auto"/>
        <w:right w:val="none" w:sz="0" w:space="0" w:color="auto"/>
      </w:divBdr>
    </w:div>
    <w:div w:id="1782070988">
      <w:bodyDiv w:val="1"/>
      <w:marLeft w:val="0"/>
      <w:marRight w:val="0"/>
      <w:marTop w:val="0"/>
      <w:marBottom w:val="0"/>
      <w:divBdr>
        <w:top w:val="none" w:sz="0" w:space="0" w:color="auto"/>
        <w:left w:val="none" w:sz="0" w:space="0" w:color="auto"/>
        <w:bottom w:val="none" w:sz="0" w:space="0" w:color="auto"/>
        <w:right w:val="none" w:sz="0" w:space="0" w:color="auto"/>
      </w:divBdr>
    </w:div>
    <w:div w:id="1810510081">
      <w:bodyDiv w:val="1"/>
      <w:marLeft w:val="0"/>
      <w:marRight w:val="0"/>
      <w:marTop w:val="0"/>
      <w:marBottom w:val="0"/>
      <w:divBdr>
        <w:top w:val="none" w:sz="0" w:space="0" w:color="auto"/>
        <w:left w:val="none" w:sz="0" w:space="0" w:color="auto"/>
        <w:bottom w:val="none" w:sz="0" w:space="0" w:color="auto"/>
        <w:right w:val="none" w:sz="0" w:space="0" w:color="auto"/>
      </w:divBdr>
    </w:div>
    <w:div w:id="1815831221">
      <w:bodyDiv w:val="1"/>
      <w:marLeft w:val="0"/>
      <w:marRight w:val="0"/>
      <w:marTop w:val="0"/>
      <w:marBottom w:val="0"/>
      <w:divBdr>
        <w:top w:val="none" w:sz="0" w:space="0" w:color="auto"/>
        <w:left w:val="none" w:sz="0" w:space="0" w:color="auto"/>
        <w:bottom w:val="none" w:sz="0" w:space="0" w:color="auto"/>
        <w:right w:val="none" w:sz="0" w:space="0" w:color="auto"/>
      </w:divBdr>
    </w:div>
    <w:div w:id="1827866396">
      <w:bodyDiv w:val="1"/>
      <w:marLeft w:val="0"/>
      <w:marRight w:val="0"/>
      <w:marTop w:val="0"/>
      <w:marBottom w:val="0"/>
      <w:divBdr>
        <w:top w:val="none" w:sz="0" w:space="0" w:color="auto"/>
        <w:left w:val="none" w:sz="0" w:space="0" w:color="auto"/>
        <w:bottom w:val="none" w:sz="0" w:space="0" w:color="auto"/>
        <w:right w:val="none" w:sz="0" w:space="0" w:color="auto"/>
      </w:divBdr>
    </w:div>
    <w:div w:id="1842888711">
      <w:bodyDiv w:val="1"/>
      <w:marLeft w:val="0"/>
      <w:marRight w:val="0"/>
      <w:marTop w:val="0"/>
      <w:marBottom w:val="0"/>
      <w:divBdr>
        <w:top w:val="none" w:sz="0" w:space="0" w:color="auto"/>
        <w:left w:val="none" w:sz="0" w:space="0" w:color="auto"/>
        <w:bottom w:val="none" w:sz="0" w:space="0" w:color="auto"/>
        <w:right w:val="none" w:sz="0" w:space="0" w:color="auto"/>
      </w:divBdr>
    </w:div>
    <w:div w:id="1884511565">
      <w:bodyDiv w:val="1"/>
      <w:marLeft w:val="0"/>
      <w:marRight w:val="0"/>
      <w:marTop w:val="0"/>
      <w:marBottom w:val="0"/>
      <w:divBdr>
        <w:top w:val="none" w:sz="0" w:space="0" w:color="auto"/>
        <w:left w:val="none" w:sz="0" w:space="0" w:color="auto"/>
        <w:bottom w:val="none" w:sz="0" w:space="0" w:color="auto"/>
        <w:right w:val="none" w:sz="0" w:space="0" w:color="auto"/>
      </w:divBdr>
      <w:divsChild>
        <w:div w:id="71971881">
          <w:marLeft w:val="0"/>
          <w:marRight w:val="0"/>
          <w:marTop w:val="0"/>
          <w:marBottom w:val="0"/>
          <w:divBdr>
            <w:top w:val="none" w:sz="0" w:space="0" w:color="auto"/>
            <w:left w:val="none" w:sz="0" w:space="0" w:color="auto"/>
            <w:bottom w:val="none" w:sz="0" w:space="0" w:color="auto"/>
            <w:right w:val="none" w:sz="0" w:space="0" w:color="auto"/>
          </w:divBdr>
        </w:div>
        <w:div w:id="162668420">
          <w:marLeft w:val="0"/>
          <w:marRight w:val="0"/>
          <w:marTop w:val="0"/>
          <w:marBottom w:val="0"/>
          <w:divBdr>
            <w:top w:val="none" w:sz="0" w:space="0" w:color="auto"/>
            <w:left w:val="none" w:sz="0" w:space="0" w:color="auto"/>
            <w:bottom w:val="none" w:sz="0" w:space="0" w:color="auto"/>
            <w:right w:val="none" w:sz="0" w:space="0" w:color="auto"/>
          </w:divBdr>
        </w:div>
        <w:div w:id="200557908">
          <w:marLeft w:val="0"/>
          <w:marRight w:val="0"/>
          <w:marTop w:val="0"/>
          <w:marBottom w:val="0"/>
          <w:divBdr>
            <w:top w:val="none" w:sz="0" w:space="0" w:color="auto"/>
            <w:left w:val="none" w:sz="0" w:space="0" w:color="auto"/>
            <w:bottom w:val="none" w:sz="0" w:space="0" w:color="auto"/>
            <w:right w:val="none" w:sz="0" w:space="0" w:color="auto"/>
          </w:divBdr>
        </w:div>
        <w:div w:id="208803226">
          <w:marLeft w:val="0"/>
          <w:marRight w:val="0"/>
          <w:marTop w:val="0"/>
          <w:marBottom w:val="0"/>
          <w:divBdr>
            <w:top w:val="none" w:sz="0" w:space="0" w:color="auto"/>
            <w:left w:val="none" w:sz="0" w:space="0" w:color="auto"/>
            <w:bottom w:val="none" w:sz="0" w:space="0" w:color="auto"/>
            <w:right w:val="none" w:sz="0" w:space="0" w:color="auto"/>
          </w:divBdr>
        </w:div>
        <w:div w:id="328674192">
          <w:marLeft w:val="0"/>
          <w:marRight w:val="0"/>
          <w:marTop w:val="0"/>
          <w:marBottom w:val="0"/>
          <w:divBdr>
            <w:top w:val="none" w:sz="0" w:space="0" w:color="auto"/>
            <w:left w:val="none" w:sz="0" w:space="0" w:color="auto"/>
            <w:bottom w:val="none" w:sz="0" w:space="0" w:color="auto"/>
            <w:right w:val="none" w:sz="0" w:space="0" w:color="auto"/>
          </w:divBdr>
        </w:div>
        <w:div w:id="366760710">
          <w:marLeft w:val="0"/>
          <w:marRight w:val="0"/>
          <w:marTop w:val="0"/>
          <w:marBottom w:val="0"/>
          <w:divBdr>
            <w:top w:val="none" w:sz="0" w:space="0" w:color="auto"/>
            <w:left w:val="none" w:sz="0" w:space="0" w:color="auto"/>
            <w:bottom w:val="none" w:sz="0" w:space="0" w:color="auto"/>
            <w:right w:val="none" w:sz="0" w:space="0" w:color="auto"/>
          </w:divBdr>
        </w:div>
        <w:div w:id="506407552">
          <w:marLeft w:val="0"/>
          <w:marRight w:val="0"/>
          <w:marTop w:val="0"/>
          <w:marBottom w:val="0"/>
          <w:divBdr>
            <w:top w:val="none" w:sz="0" w:space="0" w:color="auto"/>
            <w:left w:val="none" w:sz="0" w:space="0" w:color="auto"/>
            <w:bottom w:val="none" w:sz="0" w:space="0" w:color="auto"/>
            <w:right w:val="none" w:sz="0" w:space="0" w:color="auto"/>
          </w:divBdr>
        </w:div>
        <w:div w:id="587007975">
          <w:marLeft w:val="0"/>
          <w:marRight w:val="0"/>
          <w:marTop w:val="0"/>
          <w:marBottom w:val="0"/>
          <w:divBdr>
            <w:top w:val="none" w:sz="0" w:space="0" w:color="auto"/>
            <w:left w:val="none" w:sz="0" w:space="0" w:color="auto"/>
            <w:bottom w:val="none" w:sz="0" w:space="0" w:color="auto"/>
            <w:right w:val="none" w:sz="0" w:space="0" w:color="auto"/>
          </w:divBdr>
        </w:div>
        <w:div w:id="587733924">
          <w:marLeft w:val="0"/>
          <w:marRight w:val="0"/>
          <w:marTop w:val="0"/>
          <w:marBottom w:val="0"/>
          <w:divBdr>
            <w:top w:val="none" w:sz="0" w:space="0" w:color="auto"/>
            <w:left w:val="none" w:sz="0" w:space="0" w:color="auto"/>
            <w:bottom w:val="none" w:sz="0" w:space="0" w:color="auto"/>
            <w:right w:val="none" w:sz="0" w:space="0" w:color="auto"/>
          </w:divBdr>
        </w:div>
        <w:div w:id="623315373">
          <w:marLeft w:val="0"/>
          <w:marRight w:val="0"/>
          <w:marTop w:val="0"/>
          <w:marBottom w:val="0"/>
          <w:divBdr>
            <w:top w:val="none" w:sz="0" w:space="0" w:color="auto"/>
            <w:left w:val="none" w:sz="0" w:space="0" w:color="auto"/>
            <w:bottom w:val="none" w:sz="0" w:space="0" w:color="auto"/>
            <w:right w:val="none" w:sz="0" w:space="0" w:color="auto"/>
          </w:divBdr>
        </w:div>
        <w:div w:id="635836410">
          <w:marLeft w:val="0"/>
          <w:marRight w:val="0"/>
          <w:marTop w:val="0"/>
          <w:marBottom w:val="0"/>
          <w:divBdr>
            <w:top w:val="none" w:sz="0" w:space="0" w:color="auto"/>
            <w:left w:val="none" w:sz="0" w:space="0" w:color="auto"/>
            <w:bottom w:val="none" w:sz="0" w:space="0" w:color="auto"/>
            <w:right w:val="none" w:sz="0" w:space="0" w:color="auto"/>
          </w:divBdr>
        </w:div>
        <w:div w:id="698707105">
          <w:marLeft w:val="0"/>
          <w:marRight w:val="0"/>
          <w:marTop w:val="0"/>
          <w:marBottom w:val="0"/>
          <w:divBdr>
            <w:top w:val="none" w:sz="0" w:space="0" w:color="auto"/>
            <w:left w:val="none" w:sz="0" w:space="0" w:color="auto"/>
            <w:bottom w:val="none" w:sz="0" w:space="0" w:color="auto"/>
            <w:right w:val="none" w:sz="0" w:space="0" w:color="auto"/>
          </w:divBdr>
        </w:div>
        <w:div w:id="717239624">
          <w:marLeft w:val="0"/>
          <w:marRight w:val="0"/>
          <w:marTop w:val="0"/>
          <w:marBottom w:val="0"/>
          <w:divBdr>
            <w:top w:val="none" w:sz="0" w:space="0" w:color="auto"/>
            <w:left w:val="none" w:sz="0" w:space="0" w:color="auto"/>
            <w:bottom w:val="none" w:sz="0" w:space="0" w:color="auto"/>
            <w:right w:val="none" w:sz="0" w:space="0" w:color="auto"/>
          </w:divBdr>
        </w:div>
        <w:div w:id="723452854">
          <w:marLeft w:val="0"/>
          <w:marRight w:val="0"/>
          <w:marTop w:val="0"/>
          <w:marBottom w:val="0"/>
          <w:divBdr>
            <w:top w:val="none" w:sz="0" w:space="0" w:color="auto"/>
            <w:left w:val="none" w:sz="0" w:space="0" w:color="auto"/>
            <w:bottom w:val="none" w:sz="0" w:space="0" w:color="auto"/>
            <w:right w:val="none" w:sz="0" w:space="0" w:color="auto"/>
          </w:divBdr>
        </w:div>
        <w:div w:id="791443554">
          <w:marLeft w:val="0"/>
          <w:marRight w:val="0"/>
          <w:marTop w:val="0"/>
          <w:marBottom w:val="0"/>
          <w:divBdr>
            <w:top w:val="none" w:sz="0" w:space="0" w:color="auto"/>
            <w:left w:val="none" w:sz="0" w:space="0" w:color="auto"/>
            <w:bottom w:val="none" w:sz="0" w:space="0" w:color="auto"/>
            <w:right w:val="none" w:sz="0" w:space="0" w:color="auto"/>
          </w:divBdr>
        </w:div>
        <w:div w:id="801077399">
          <w:marLeft w:val="0"/>
          <w:marRight w:val="0"/>
          <w:marTop w:val="0"/>
          <w:marBottom w:val="0"/>
          <w:divBdr>
            <w:top w:val="none" w:sz="0" w:space="0" w:color="auto"/>
            <w:left w:val="none" w:sz="0" w:space="0" w:color="auto"/>
            <w:bottom w:val="none" w:sz="0" w:space="0" w:color="auto"/>
            <w:right w:val="none" w:sz="0" w:space="0" w:color="auto"/>
          </w:divBdr>
        </w:div>
        <w:div w:id="809595247">
          <w:marLeft w:val="0"/>
          <w:marRight w:val="0"/>
          <w:marTop w:val="0"/>
          <w:marBottom w:val="0"/>
          <w:divBdr>
            <w:top w:val="none" w:sz="0" w:space="0" w:color="auto"/>
            <w:left w:val="none" w:sz="0" w:space="0" w:color="auto"/>
            <w:bottom w:val="none" w:sz="0" w:space="0" w:color="auto"/>
            <w:right w:val="none" w:sz="0" w:space="0" w:color="auto"/>
          </w:divBdr>
        </w:div>
        <w:div w:id="1014301701">
          <w:marLeft w:val="0"/>
          <w:marRight w:val="0"/>
          <w:marTop w:val="0"/>
          <w:marBottom w:val="0"/>
          <w:divBdr>
            <w:top w:val="none" w:sz="0" w:space="0" w:color="auto"/>
            <w:left w:val="none" w:sz="0" w:space="0" w:color="auto"/>
            <w:bottom w:val="none" w:sz="0" w:space="0" w:color="auto"/>
            <w:right w:val="none" w:sz="0" w:space="0" w:color="auto"/>
          </w:divBdr>
        </w:div>
        <w:div w:id="1098672720">
          <w:marLeft w:val="0"/>
          <w:marRight w:val="0"/>
          <w:marTop w:val="0"/>
          <w:marBottom w:val="0"/>
          <w:divBdr>
            <w:top w:val="none" w:sz="0" w:space="0" w:color="auto"/>
            <w:left w:val="none" w:sz="0" w:space="0" w:color="auto"/>
            <w:bottom w:val="none" w:sz="0" w:space="0" w:color="auto"/>
            <w:right w:val="none" w:sz="0" w:space="0" w:color="auto"/>
          </w:divBdr>
        </w:div>
        <w:div w:id="1116486496">
          <w:marLeft w:val="0"/>
          <w:marRight w:val="0"/>
          <w:marTop w:val="0"/>
          <w:marBottom w:val="0"/>
          <w:divBdr>
            <w:top w:val="none" w:sz="0" w:space="0" w:color="auto"/>
            <w:left w:val="none" w:sz="0" w:space="0" w:color="auto"/>
            <w:bottom w:val="none" w:sz="0" w:space="0" w:color="auto"/>
            <w:right w:val="none" w:sz="0" w:space="0" w:color="auto"/>
          </w:divBdr>
        </w:div>
        <w:div w:id="1182473759">
          <w:marLeft w:val="0"/>
          <w:marRight w:val="0"/>
          <w:marTop w:val="0"/>
          <w:marBottom w:val="0"/>
          <w:divBdr>
            <w:top w:val="none" w:sz="0" w:space="0" w:color="auto"/>
            <w:left w:val="none" w:sz="0" w:space="0" w:color="auto"/>
            <w:bottom w:val="none" w:sz="0" w:space="0" w:color="auto"/>
            <w:right w:val="none" w:sz="0" w:space="0" w:color="auto"/>
          </w:divBdr>
        </w:div>
        <w:div w:id="1260914926">
          <w:marLeft w:val="0"/>
          <w:marRight w:val="0"/>
          <w:marTop w:val="0"/>
          <w:marBottom w:val="0"/>
          <w:divBdr>
            <w:top w:val="none" w:sz="0" w:space="0" w:color="auto"/>
            <w:left w:val="none" w:sz="0" w:space="0" w:color="auto"/>
            <w:bottom w:val="none" w:sz="0" w:space="0" w:color="auto"/>
            <w:right w:val="none" w:sz="0" w:space="0" w:color="auto"/>
          </w:divBdr>
        </w:div>
        <w:div w:id="1327323853">
          <w:marLeft w:val="0"/>
          <w:marRight w:val="0"/>
          <w:marTop w:val="0"/>
          <w:marBottom w:val="0"/>
          <w:divBdr>
            <w:top w:val="none" w:sz="0" w:space="0" w:color="auto"/>
            <w:left w:val="none" w:sz="0" w:space="0" w:color="auto"/>
            <w:bottom w:val="none" w:sz="0" w:space="0" w:color="auto"/>
            <w:right w:val="none" w:sz="0" w:space="0" w:color="auto"/>
          </w:divBdr>
        </w:div>
        <w:div w:id="1407268735">
          <w:marLeft w:val="0"/>
          <w:marRight w:val="0"/>
          <w:marTop w:val="0"/>
          <w:marBottom w:val="0"/>
          <w:divBdr>
            <w:top w:val="none" w:sz="0" w:space="0" w:color="auto"/>
            <w:left w:val="none" w:sz="0" w:space="0" w:color="auto"/>
            <w:bottom w:val="none" w:sz="0" w:space="0" w:color="auto"/>
            <w:right w:val="none" w:sz="0" w:space="0" w:color="auto"/>
          </w:divBdr>
        </w:div>
        <w:div w:id="1498688027">
          <w:marLeft w:val="0"/>
          <w:marRight w:val="0"/>
          <w:marTop w:val="0"/>
          <w:marBottom w:val="0"/>
          <w:divBdr>
            <w:top w:val="none" w:sz="0" w:space="0" w:color="auto"/>
            <w:left w:val="none" w:sz="0" w:space="0" w:color="auto"/>
            <w:bottom w:val="none" w:sz="0" w:space="0" w:color="auto"/>
            <w:right w:val="none" w:sz="0" w:space="0" w:color="auto"/>
          </w:divBdr>
        </w:div>
        <w:div w:id="1547989026">
          <w:marLeft w:val="0"/>
          <w:marRight w:val="0"/>
          <w:marTop w:val="0"/>
          <w:marBottom w:val="0"/>
          <w:divBdr>
            <w:top w:val="none" w:sz="0" w:space="0" w:color="auto"/>
            <w:left w:val="none" w:sz="0" w:space="0" w:color="auto"/>
            <w:bottom w:val="none" w:sz="0" w:space="0" w:color="auto"/>
            <w:right w:val="none" w:sz="0" w:space="0" w:color="auto"/>
          </w:divBdr>
        </w:div>
        <w:div w:id="1617718113">
          <w:marLeft w:val="0"/>
          <w:marRight w:val="0"/>
          <w:marTop w:val="0"/>
          <w:marBottom w:val="0"/>
          <w:divBdr>
            <w:top w:val="none" w:sz="0" w:space="0" w:color="auto"/>
            <w:left w:val="none" w:sz="0" w:space="0" w:color="auto"/>
            <w:bottom w:val="none" w:sz="0" w:space="0" w:color="auto"/>
            <w:right w:val="none" w:sz="0" w:space="0" w:color="auto"/>
          </w:divBdr>
        </w:div>
        <w:div w:id="1679304224">
          <w:marLeft w:val="0"/>
          <w:marRight w:val="0"/>
          <w:marTop w:val="0"/>
          <w:marBottom w:val="0"/>
          <w:divBdr>
            <w:top w:val="none" w:sz="0" w:space="0" w:color="auto"/>
            <w:left w:val="none" w:sz="0" w:space="0" w:color="auto"/>
            <w:bottom w:val="none" w:sz="0" w:space="0" w:color="auto"/>
            <w:right w:val="none" w:sz="0" w:space="0" w:color="auto"/>
          </w:divBdr>
        </w:div>
        <w:div w:id="1707170584">
          <w:marLeft w:val="0"/>
          <w:marRight w:val="0"/>
          <w:marTop w:val="0"/>
          <w:marBottom w:val="0"/>
          <w:divBdr>
            <w:top w:val="none" w:sz="0" w:space="0" w:color="auto"/>
            <w:left w:val="none" w:sz="0" w:space="0" w:color="auto"/>
            <w:bottom w:val="none" w:sz="0" w:space="0" w:color="auto"/>
            <w:right w:val="none" w:sz="0" w:space="0" w:color="auto"/>
          </w:divBdr>
        </w:div>
        <w:div w:id="1714504426">
          <w:marLeft w:val="0"/>
          <w:marRight w:val="0"/>
          <w:marTop w:val="0"/>
          <w:marBottom w:val="0"/>
          <w:divBdr>
            <w:top w:val="none" w:sz="0" w:space="0" w:color="auto"/>
            <w:left w:val="none" w:sz="0" w:space="0" w:color="auto"/>
            <w:bottom w:val="none" w:sz="0" w:space="0" w:color="auto"/>
            <w:right w:val="none" w:sz="0" w:space="0" w:color="auto"/>
          </w:divBdr>
        </w:div>
        <w:div w:id="1731033877">
          <w:marLeft w:val="0"/>
          <w:marRight w:val="0"/>
          <w:marTop w:val="0"/>
          <w:marBottom w:val="0"/>
          <w:divBdr>
            <w:top w:val="none" w:sz="0" w:space="0" w:color="auto"/>
            <w:left w:val="none" w:sz="0" w:space="0" w:color="auto"/>
            <w:bottom w:val="none" w:sz="0" w:space="0" w:color="auto"/>
            <w:right w:val="none" w:sz="0" w:space="0" w:color="auto"/>
          </w:divBdr>
        </w:div>
        <w:div w:id="1948075924">
          <w:marLeft w:val="0"/>
          <w:marRight w:val="0"/>
          <w:marTop w:val="0"/>
          <w:marBottom w:val="0"/>
          <w:divBdr>
            <w:top w:val="none" w:sz="0" w:space="0" w:color="auto"/>
            <w:left w:val="none" w:sz="0" w:space="0" w:color="auto"/>
            <w:bottom w:val="none" w:sz="0" w:space="0" w:color="auto"/>
            <w:right w:val="none" w:sz="0" w:space="0" w:color="auto"/>
          </w:divBdr>
        </w:div>
        <w:div w:id="1997610631">
          <w:marLeft w:val="0"/>
          <w:marRight w:val="0"/>
          <w:marTop w:val="0"/>
          <w:marBottom w:val="0"/>
          <w:divBdr>
            <w:top w:val="none" w:sz="0" w:space="0" w:color="auto"/>
            <w:left w:val="none" w:sz="0" w:space="0" w:color="auto"/>
            <w:bottom w:val="none" w:sz="0" w:space="0" w:color="auto"/>
            <w:right w:val="none" w:sz="0" w:space="0" w:color="auto"/>
          </w:divBdr>
        </w:div>
        <w:div w:id="2023046012">
          <w:marLeft w:val="0"/>
          <w:marRight w:val="0"/>
          <w:marTop w:val="0"/>
          <w:marBottom w:val="0"/>
          <w:divBdr>
            <w:top w:val="none" w:sz="0" w:space="0" w:color="auto"/>
            <w:left w:val="none" w:sz="0" w:space="0" w:color="auto"/>
            <w:bottom w:val="none" w:sz="0" w:space="0" w:color="auto"/>
            <w:right w:val="none" w:sz="0" w:space="0" w:color="auto"/>
          </w:divBdr>
        </w:div>
      </w:divsChild>
    </w:div>
    <w:div w:id="1931960513">
      <w:bodyDiv w:val="1"/>
      <w:marLeft w:val="0"/>
      <w:marRight w:val="0"/>
      <w:marTop w:val="0"/>
      <w:marBottom w:val="0"/>
      <w:divBdr>
        <w:top w:val="none" w:sz="0" w:space="0" w:color="auto"/>
        <w:left w:val="none" w:sz="0" w:space="0" w:color="auto"/>
        <w:bottom w:val="none" w:sz="0" w:space="0" w:color="auto"/>
        <w:right w:val="none" w:sz="0" w:space="0" w:color="auto"/>
      </w:divBdr>
    </w:div>
    <w:div w:id="1933584762">
      <w:bodyDiv w:val="1"/>
      <w:marLeft w:val="0"/>
      <w:marRight w:val="0"/>
      <w:marTop w:val="0"/>
      <w:marBottom w:val="0"/>
      <w:divBdr>
        <w:top w:val="none" w:sz="0" w:space="0" w:color="auto"/>
        <w:left w:val="none" w:sz="0" w:space="0" w:color="auto"/>
        <w:bottom w:val="none" w:sz="0" w:space="0" w:color="auto"/>
        <w:right w:val="none" w:sz="0" w:space="0" w:color="auto"/>
      </w:divBdr>
    </w:div>
    <w:div w:id="1965387094">
      <w:bodyDiv w:val="1"/>
      <w:marLeft w:val="0"/>
      <w:marRight w:val="0"/>
      <w:marTop w:val="0"/>
      <w:marBottom w:val="0"/>
      <w:divBdr>
        <w:top w:val="none" w:sz="0" w:space="0" w:color="auto"/>
        <w:left w:val="none" w:sz="0" w:space="0" w:color="auto"/>
        <w:bottom w:val="none" w:sz="0" w:space="0" w:color="auto"/>
        <w:right w:val="none" w:sz="0" w:space="0" w:color="auto"/>
      </w:divBdr>
    </w:div>
    <w:div w:id="1997147047">
      <w:bodyDiv w:val="1"/>
      <w:marLeft w:val="0"/>
      <w:marRight w:val="0"/>
      <w:marTop w:val="0"/>
      <w:marBottom w:val="0"/>
      <w:divBdr>
        <w:top w:val="none" w:sz="0" w:space="0" w:color="auto"/>
        <w:left w:val="none" w:sz="0" w:space="0" w:color="auto"/>
        <w:bottom w:val="none" w:sz="0" w:space="0" w:color="auto"/>
        <w:right w:val="none" w:sz="0" w:space="0" w:color="auto"/>
      </w:divBdr>
    </w:div>
    <w:div w:id="1997685145">
      <w:bodyDiv w:val="1"/>
      <w:marLeft w:val="0"/>
      <w:marRight w:val="0"/>
      <w:marTop w:val="0"/>
      <w:marBottom w:val="0"/>
      <w:divBdr>
        <w:top w:val="none" w:sz="0" w:space="0" w:color="auto"/>
        <w:left w:val="none" w:sz="0" w:space="0" w:color="auto"/>
        <w:bottom w:val="none" w:sz="0" w:space="0" w:color="auto"/>
        <w:right w:val="none" w:sz="0" w:space="0" w:color="auto"/>
      </w:divBdr>
    </w:div>
    <w:div w:id="2080206610">
      <w:bodyDiv w:val="1"/>
      <w:marLeft w:val="0"/>
      <w:marRight w:val="0"/>
      <w:marTop w:val="0"/>
      <w:marBottom w:val="0"/>
      <w:divBdr>
        <w:top w:val="none" w:sz="0" w:space="0" w:color="auto"/>
        <w:left w:val="none" w:sz="0" w:space="0" w:color="auto"/>
        <w:bottom w:val="none" w:sz="0" w:space="0" w:color="auto"/>
        <w:right w:val="none" w:sz="0" w:space="0" w:color="auto"/>
      </w:divBdr>
      <w:divsChild>
        <w:div w:id="1790589839">
          <w:marLeft w:val="0"/>
          <w:marRight w:val="0"/>
          <w:marTop w:val="0"/>
          <w:marBottom w:val="0"/>
          <w:divBdr>
            <w:top w:val="none" w:sz="0" w:space="0" w:color="auto"/>
            <w:left w:val="none" w:sz="0" w:space="0" w:color="auto"/>
            <w:bottom w:val="none" w:sz="0" w:space="0" w:color="auto"/>
            <w:right w:val="none" w:sz="0" w:space="0" w:color="auto"/>
          </w:divBdr>
        </w:div>
        <w:div w:id="1767534092">
          <w:marLeft w:val="0"/>
          <w:marRight w:val="0"/>
          <w:marTop w:val="0"/>
          <w:marBottom w:val="0"/>
          <w:divBdr>
            <w:top w:val="none" w:sz="0" w:space="0" w:color="auto"/>
            <w:left w:val="none" w:sz="0" w:space="0" w:color="auto"/>
            <w:bottom w:val="none" w:sz="0" w:space="0" w:color="auto"/>
            <w:right w:val="none" w:sz="0" w:space="0" w:color="auto"/>
          </w:divBdr>
        </w:div>
        <w:div w:id="2051148709">
          <w:marLeft w:val="0"/>
          <w:marRight w:val="0"/>
          <w:marTop w:val="0"/>
          <w:marBottom w:val="0"/>
          <w:divBdr>
            <w:top w:val="none" w:sz="0" w:space="0" w:color="auto"/>
            <w:left w:val="none" w:sz="0" w:space="0" w:color="auto"/>
            <w:bottom w:val="none" w:sz="0" w:space="0" w:color="auto"/>
            <w:right w:val="none" w:sz="0" w:space="0" w:color="auto"/>
          </w:divBdr>
        </w:div>
      </w:divsChild>
    </w:div>
    <w:div w:id="212880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v0145695-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BC3ED-0458-4E8D-ACCF-C36C512F5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45000</Words>
  <Characters>25650</Characters>
  <Application>Microsoft Office Word</Application>
  <DocSecurity>0</DocSecurity>
  <Lines>213</Lines>
  <Paragraphs>141</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Sabodash</dc:creator>
  <cp:keywords/>
  <dc:description/>
  <cp:lastModifiedBy>Василенко Наталія Іванівна</cp:lastModifiedBy>
  <cp:revision>4</cp:revision>
  <cp:lastPrinted>2026-09-24T06:11:00Z</cp:lastPrinted>
  <dcterms:created xsi:type="dcterms:W3CDTF">2026-09-24T12:45:00Z</dcterms:created>
  <dcterms:modified xsi:type="dcterms:W3CDTF">2026-09-25T11:04:00Z</dcterms:modified>
</cp:coreProperties>
</file>