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00508" w14:textId="26A67A75" w:rsidR="003A6B7A" w:rsidRPr="00732171" w:rsidRDefault="003A6B7A" w:rsidP="003A6B7A">
      <w:pPr>
        <w:spacing w:after="0" w:line="240" w:lineRule="auto"/>
        <w:jc w:val="center"/>
        <w:rPr>
          <w:rFonts w:ascii="Times New Roman" w:eastAsia="Times New Roman" w:hAnsi="Times New Roman"/>
          <w:sz w:val="27"/>
          <w:szCs w:val="27"/>
          <w:lang w:val="uk-UA" w:eastAsia="ru-RU"/>
        </w:rPr>
      </w:pPr>
      <w:r w:rsidRPr="00732171">
        <w:rPr>
          <w:rFonts w:ascii="Times New Roman" w:eastAsia="Times New Roman" w:hAnsi="Times New Roman"/>
          <w:noProof/>
          <w:kern w:val="2"/>
          <w:sz w:val="27"/>
          <w:szCs w:val="27"/>
          <w:lang w:val="uk-UA" w:eastAsia="uk-UA"/>
        </w:rPr>
        <w:drawing>
          <wp:inline distT="0" distB="0" distL="0" distR="0" wp14:anchorId="162D37BD" wp14:editId="5C619538">
            <wp:extent cx="546100" cy="7175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solidFill>
                      <a:srgbClr val="FFFFFF"/>
                    </a:solidFill>
                    <a:ln>
                      <a:noFill/>
                    </a:ln>
                  </pic:spPr>
                </pic:pic>
              </a:graphicData>
            </a:graphic>
          </wp:inline>
        </w:drawing>
      </w:r>
    </w:p>
    <w:p w14:paraId="648DE6A9" w14:textId="77777777" w:rsidR="003A6B7A" w:rsidRPr="00732171" w:rsidRDefault="003A6B7A" w:rsidP="003A6B7A">
      <w:pPr>
        <w:spacing w:after="0" w:line="240" w:lineRule="auto"/>
        <w:rPr>
          <w:rFonts w:ascii="Times New Roman" w:eastAsia="Times New Roman" w:hAnsi="Times New Roman"/>
          <w:sz w:val="27"/>
          <w:szCs w:val="27"/>
          <w:lang w:val="uk-UA" w:eastAsia="ru-RU"/>
        </w:rPr>
      </w:pPr>
    </w:p>
    <w:p w14:paraId="32D6CAAB" w14:textId="77777777" w:rsidR="003A6B7A" w:rsidRPr="00A625D2" w:rsidRDefault="003A6B7A" w:rsidP="003A6B7A">
      <w:pPr>
        <w:widowControl w:val="0"/>
        <w:suppressAutoHyphens/>
        <w:spacing w:after="0" w:line="360" w:lineRule="atLeast"/>
        <w:jc w:val="center"/>
        <w:rPr>
          <w:rFonts w:ascii="Times New Roman" w:eastAsia="Times New Roman" w:hAnsi="Times New Roman"/>
          <w:bCs/>
          <w:kern w:val="2"/>
          <w:sz w:val="36"/>
          <w:szCs w:val="36"/>
          <w:lang w:val="uk-UA" w:eastAsia="hi-IN" w:bidi="hi-IN"/>
        </w:rPr>
      </w:pPr>
      <w:r w:rsidRPr="00A625D2">
        <w:rPr>
          <w:rFonts w:ascii="Times New Roman" w:eastAsia="Times New Roman" w:hAnsi="Times New Roman"/>
          <w:bCs/>
          <w:kern w:val="2"/>
          <w:sz w:val="36"/>
          <w:szCs w:val="36"/>
          <w:lang w:val="uk-UA" w:eastAsia="hi-IN" w:bidi="hi-IN"/>
        </w:rPr>
        <w:t>ВИЩА КВАЛІФІКАЦІЙНА КОМІСІЯ СУДДІВ УКРАЇНИ</w:t>
      </w:r>
    </w:p>
    <w:p w14:paraId="7529E3D3" w14:textId="77777777" w:rsidR="003A6B7A" w:rsidRPr="004E2657" w:rsidRDefault="003A6B7A" w:rsidP="003A6B7A">
      <w:pPr>
        <w:spacing w:after="0" w:line="240" w:lineRule="auto"/>
        <w:jc w:val="center"/>
        <w:rPr>
          <w:rFonts w:ascii="Times New Roman" w:eastAsia="Times New Roman" w:hAnsi="Times New Roman"/>
          <w:sz w:val="27"/>
          <w:szCs w:val="27"/>
          <w:lang w:val="uk-UA" w:eastAsia="ru-RU"/>
        </w:rPr>
      </w:pPr>
    </w:p>
    <w:p w14:paraId="16BAF0CD" w14:textId="08E515A7" w:rsidR="005B7F6F" w:rsidRPr="00067019" w:rsidRDefault="00E60F2A" w:rsidP="005B7F6F">
      <w:pPr>
        <w:spacing w:after="360" w:line="300" w:lineRule="exact"/>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1</w:t>
      </w:r>
      <w:r w:rsidR="00AC4A4A">
        <w:rPr>
          <w:rFonts w:ascii="Times New Roman" w:eastAsia="Times New Roman" w:hAnsi="Times New Roman"/>
          <w:sz w:val="26"/>
          <w:szCs w:val="26"/>
          <w:lang w:val="uk-UA" w:eastAsia="ru-RU"/>
        </w:rPr>
        <w:t>0</w:t>
      </w:r>
      <w:r>
        <w:rPr>
          <w:rFonts w:ascii="Times New Roman" w:eastAsia="Times New Roman" w:hAnsi="Times New Roman"/>
          <w:sz w:val="26"/>
          <w:szCs w:val="26"/>
          <w:lang w:val="uk-UA" w:eastAsia="ru-RU"/>
        </w:rPr>
        <w:t xml:space="preserve"> вересня</w:t>
      </w:r>
      <w:r w:rsidR="005B7F6F" w:rsidRPr="00067019">
        <w:rPr>
          <w:rFonts w:ascii="Times New Roman" w:eastAsia="Times New Roman" w:hAnsi="Times New Roman"/>
          <w:sz w:val="26"/>
          <w:szCs w:val="26"/>
          <w:lang w:val="uk-UA" w:eastAsia="ru-RU"/>
        </w:rPr>
        <w:t xml:space="preserve"> 2026 року </w:t>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t xml:space="preserve">   м. Київ</w:t>
      </w:r>
    </w:p>
    <w:p w14:paraId="1CB4B1FB" w14:textId="60094C5E" w:rsidR="005B7F6F" w:rsidRPr="00067019" w:rsidRDefault="005B7F6F" w:rsidP="005B7F6F">
      <w:pPr>
        <w:spacing w:after="240" w:line="300" w:lineRule="exact"/>
        <w:ind w:right="57"/>
        <w:jc w:val="center"/>
        <w:rPr>
          <w:rFonts w:ascii="Times New Roman" w:eastAsia="Times New Roman" w:hAnsi="Times New Roman"/>
          <w:bCs/>
          <w:sz w:val="26"/>
          <w:szCs w:val="26"/>
          <w:lang w:val="uk-UA" w:eastAsia="ru-RU"/>
        </w:rPr>
      </w:pPr>
      <w:r w:rsidRPr="00067019">
        <w:rPr>
          <w:rFonts w:ascii="Times New Roman" w:eastAsia="Times New Roman" w:hAnsi="Times New Roman"/>
          <w:bCs/>
          <w:sz w:val="26"/>
          <w:szCs w:val="26"/>
          <w:lang w:val="uk-UA" w:eastAsia="ru-RU"/>
        </w:rPr>
        <w:t xml:space="preserve">Р І Ш Е Н Н Я  № </w:t>
      </w:r>
      <w:r w:rsidR="00A04394">
        <w:rPr>
          <w:rFonts w:ascii="Times New Roman" w:eastAsia="Times New Roman" w:hAnsi="Times New Roman"/>
          <w:bCs/>
          <w:sz w:val="26"/>
          <w:szCs w:val="26"/>
          <w:u w:val="single"/>
          <w:lang w:val="uk-UA" w:eastAsia="ru-RU"/>
        </w:rPr>
        <w:t>48/дс-26</w:t>
      </w:r>
      <w:bookmarkStart w:id="0" w:name="_GoBack"/>
      <w:bookmarkEnd w:id="0"/>
    </w:p>
    <w:p w14:paraId="5B1CA4ED" w14:textId="77777777" w:rsidR="005B7F6F" w:rsidRPr="00067019" w:rsidRDefault="005B7F6F" w:rsidP="005B7F6F">
      <w:pPr>
        <w:spacing w:after="240" w:line="300" w:lineRule="exact"/>
        <w:ind w:right="-1"/>
        <w:jc w:val="both"/>
        <w:rPr>
          <w:rFonts w:ascii="Times New Roman" w:eastAsia="Times New Roman" w:hAnsi="Times New Roman"/>
          <w:bCs/>
          <w:sz w:val="26"/>
          <w:szCs w:val="26"/>
          <w:lang w:val="uk-UA" w:eastAsia="ru-RU"/>
        </w:rPr>
      </w:pPr>
      <w:r w:rsidRPr="00067019">
        <w:rPr>
          <w:rFonts w:ascii="Times New Roman" w:eastAsia="Times New Roman" w:hAnsi="Times New Roman"/>
          <w:bCs/>
          <w:sz w:val="26"/>
          <w:szCs w:val="26"/>
          <w:lang w:val="uk-UA" w:eastAsia="ru-RU"/>
        </w:rPr>
        <w:t>Вища кваліфікаційна комісія суддів України у складі колегії:</w:t>
      </w:r>
    </w:p>
    <w:p w14:paraId="74F00185" w14:textId="77777777" w:rsidR="005B7F6F" w:rsidRPr="00067019" w:rsidRDefault="005B7F6F" w:rsidP="005B7F6F">
      <w:pPr>
        <w:shd w:val="clear" w:color="auto" w:fill="FFFFFF"/>
        <w:suppressAutoHyphens/>
        <w:spacing w:after="240" w:line="300" w:lineRule="exact"/>
        <w:jc w:val="both"/>
        <w:rPr>
          <w:rFonts w:ascii="Times New Roman" w:eastAsia="Times New Roman" w:hAnsi="Times New Roman"/>
          <w:sz w:val="26"/>
          <w:szCs w:val="26"/>
          <w:highlight w:val="yellow"/>
          <w:lang w:val="uk-UA" w:eastAsia="ar-SA"/>
        </w:rPr>
      </w:pPr>
      <w:r w:rsidRPr="00067019">
        <w:rPr>
          <w:rFonts w:ascii="Times New Roman" w:eastAsia="Times New Roman" w:hAnsi="Times New Roman"/>
          <w:sz w:val="26"/>
          <w:szCs w:val="26"/>
          <w:lang w:val="uk-UA" w:eastAsia="ar-SA"/>
        </w:rPr>
        <w:t xml:space="preserve">головуючого – </w:t>
      </w:r>
      <w:r w:rsidRPr="00067019">
        <w:rPr>
          <w:rFonts w:ascii="Times New Roman" w:hAnsi="Times New Roman"/>
          <w:sz w:val="26"/>
          <w:szCs w:val="26"/>
          <w:lang w:val="uk-UA"/>
        </w:rPr>
        <w:t>Олексія ОМЕЛЬЯНА</w:t>
      </w:r>
      <w:r w:rsidRPr="00067019">
        <w:rPr>
          <w:rFonts w:ascii="Times New Roman" w:eastAsia="Times New Roman" w:hAnsi="Times New Roman"/>
          <w:sz w:val="26"/>
          <w:szCs w:val="26"/>
          <w:lang w:val="uk-UA" w:eastAsia="ar-SA"/>
        </w:rPr>
        <w:t>,</w:t>
      </w:r>
    </w:p>
    <w:p w14:paraId="36773AF6" w14:textId="77777777" w:rsidR="005B7F6F" w:rsidRPr="00067019" w:rsidRDefault="005B7F6F" w:rsidP="005B7F6F">
      <w:pPr>
        <w:spacing w:after="240" w:line="300" w:lineRule="exact"/>
        <w:ind w:right="-1"/>
        <w:jc w:val="both"/>
        <w:rPr>
          <w:rFonts w:ascii="Times New Roman" w:hAnsi="Times New Roman"/>
          <w:sz w:val="26"/>
          <w:szCs w:val="26"/>
          <w:shd w:val="clear" w:color="auto" w:fill="FFFFFF"/>
          <w:lang w:val="uk-UA"/>
        </w:rPr>
      </w:pPr>
      <w:r w:rsidRPr="00067019">
        <w:rPr>
          <w:rFonts w:ascii="Times New Roman" w:eastAsia="Times New Roman" w:hAnsi="Times New Roman"/>
          <w:sz w:val="26"/>
          <w:szCs w:val="26"/>
          <w:lang w:val="uk-UA" w:eastAsia="ar-SA"/>
        </w:rPr>
        <w:t xml:space="preserve">членів Комісії: Ярослава ДУХА, </w:t>
      </w:r>
      <w:r w:rsidRPr="00067019">
        <w:rPr>
          <w:rFonts w:ascii="Times New Roman" w:hAnsi="Times New Roman"/>
          <w:sz w:val="26"/>
          <w:szCs w:val="26"/>
          <w:shd w:val="clear" w:color="auto" w:fill="FFFFFF"/>
          <w:lang w:val="uk-UA"/>
        </w:rPr>
        <w:t>Ігоря КУШНІРА (доповідач), Володимира ЛУГАНСЬКОГО,</w:t>
      </w:r>
    </w:p>
    <w:p w14:paraId="767E033D" w14:textId="0A96440E" w:rsidR="003A6B7A" w:rsidRPr="00067019" w:rsidRDefault="00AC4A4A" w:rsidP="005B7F6F">
      <w:pPr>
        <w:shd w:val="clear" w:color="auto" w:fill="FFFFFF"/>
        <w:tabs>
          <w:tab w:val="left" w:pos="3969"/>
        </w:tabs>
        <w:suppressAutoHyphens/>
        <w:spacing w:after="240" w:line="300" w:lineRule="exact"/>
        <w:ind w:right="-1"/>
        <w:jc w:val="both"/>
        <w:rPr>
          <w:rFonts w:ascii="Times New Roman" w:eastAsia="Times New Roman" w:hAnsi="Times New Roman"/>
          <w:sz w:val="26"/>
          <w:szCs w:val="26"/>
          <w:lang w:val="uk-UA" w:eastAsia="uk-UA"/>
        </w:rPr>
      </w:pPr>
      <w:r w:rsidRPr="00AC4A4A">
        <w:rPr>
          <w:rFonts w:ascii="Times New Roman" w:hAnsi="Times New Roman"/>
          <w:sz w:val="26"/>
          <w:szCs w:val="26"/>
          <w:lang w:val="uk-UA"/>
        </w:rPr>
        <w:t>розглянувши питання про допуск до участі в оголошеному рішенням Комісії</w:t>
      </w:r>
      <w:r>
        <w:rPr>
          <w:rFonts w:ascii="Times New Roman" w:hAnsi="Times New Roman"/>
          <w:sz w:val="26"/>
          <w:szCs w:val="26"/>
          <w:lang w:val="uk-UA"/>
        </w:rPr>
        <w:t xml:space="preserve">                   </w:t>
      </w:r>
      <w:r w:rsidRPr="00AC4A4A">
        <w:rPr>
          <w:rFonts w:ascii="Times New Roman" w:hAnsi="Times New Roman"/>
          <w:sz w:val="26"/>
          <w:szCs w:val="26"/>
          <w:lang w:val="uk-UA"/>
        </w:rPr>
        <w:t>від 04 серпня 2026 року № 103/зп-26 конкурсі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3A6B7A" w:rsidRPr="00067019">
        <w:rPr>
          <w:rFonts w:ascii="Times New Roman" w:eastAsia="Times New Roman" w:hAnsi="Times New Roman"/>
          <w:sz w:val="26"/>
          <w:szCs w:val="26"/>
          <w:lang w:val="uk-UA" w:eastAsia="uk-UA"/>
        </w:rPr>
        <w:t>,</w:t>
      </w:r>
    </w:p>
    <w:p w14:paraId="6260ED18" w14:textId="77777777" w:rsidR="0054256B" w:rsidRPr="00067019" w:rsidRDefault="0054256B" w:rsidP="0054256B">
      <w:pPr>
        <w:autoSpaceDE w:val="0"/>
        <w:autoSpaceDN w:val="0"/>
        <w:adjustRightInd w:val="0"/>
        <w:spacing w:after="240" w:line="300" w:lineRule="exact"/>
        <w:ind w:right="-1" w:firstLine="709"/>
        <w:jc w:val="center"/>
        <w:rPr>
          <w:rFonts w:ascii="Times New Roman" w:hAnsi="Times New Roman"/>
          <w:bCs/>
          <w:sz w:val="26"/>
          <w:szCs w:val="26"/>
          <w:lang w:val="uk-UA"/>
        </w:rPr>
      </w:pPr>
      <w:r w:rsidRPr="00067019">
        <w:rPr>
          <w:rFonts w:ascii="Times New Roman" w:hAnsi="Times New Roman"/>
          <w:bCs/>
          <w:sz w:val="26"/>
          <w:szCs w:val="26"/>
          <w:lang w:val="uk-UA"/>
        </w:rPr>
        <w:t>встановила:</w:t>
      </w:r>
    </w:p>
    <w:p w14:paraId="04569961" w14:textId="7B868130" w:rsidR="0054256B" w:rsidRDefault="00AC4A4A" w:rsidP="0054256B">
      <w:pPr>
        <w:tabs>
          <w:tab w:val="left" w:pos="7740"/>
        </w:tabs>
        <w:spacing w:after="0" w:line="240" w:lineRule="auto"/>
        <w:ind w:firstLine="709"/>
        <w:jc w:val="both"/>
        <w:rPr>
          <w:rFonts w:ascii="Times New Roman" w:hAnsi="Times New Roman"/>
          <w:bCs/>
          <w:sz w:val="26"/>
          <w:szCs w:val="26"/>
          <w:lang w:val="uk-UA"/>
        </w:rPr>
      </w:pPr>
      <w:r w:rsidRPr="00AC4A4A">
        <w:rPr>
          <w:rFonts w:ascii="Times New Roman" w:hAnsi="Times New Roman"/>
          <w:bCs/>
          <w:sz w:val="26"/>
          <w:szCs w:val="26"/>
          <w:lang w:val="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54256B" w:rsidRPr="00067019">
        <w:rPr>
          <w:rFonts w:ascii="Times New Roman" w:hAnsi="Times New Roman"/>
          <w:bCs/>
          <w:sz w:val="26"/>
          <w:szCs w:val="26"/>
          <w:lang w:val="uk-UA"/>
        </w:rPr>
        <w:t>.</w:t>
      </w:r>
    </w:p>
    <w:p w14:paraId="72170EA3" w14:textId="09A71C69" w:rsidR="00AC4A4A" w:rsidRDefault="00AC4A4A" w:rsidP="0054256B">
      <w:pPr>
        <w:tabs>
          <w:tab w:val="left" w:pos="7740"/>
        </w:tabs>
        <w:spacing w:after="0" w:line="240" w:lineRule="auto"/>
        <w:ind w:firstLine="709"/>
        <w:jc w:val="both"/>
        <w:rPr>
          <w:rFonts w:ascii="Times New Roman" w:hAnsi="Times New Roman"/>
          <w:bCs/>
          <w:sz w:val="26"/>
          <w:szCs w:val="26"/>
          <w:lang w:val="uk-UA"/>
        </w:rPr>
      </w:pPr>
      <w:r w:rsidRPr="00AC4A4A">
        <w:rPr>
          <w:rFonts w:ascii="Times New Roman" w:hAnsi="Times New Roman"/>
          <w:bCs/>
          <w:sz w:val="26"/>
          <w:szCs w:val="26"/>
          <w:lang w:val="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зі змінами; далі – Положення)</w:t>
      </w:r>
      <w:r w:rsidR="00C563A8">
        <w:rPr>
          <w:rFonts w:ascii="Times New Roman" w:hAnsi="Times New Roman"/>
          <w:bCs/>
          <w:sz w:val="26"/>
          <w:szCs w:val="26"/>
          <w:lang w:val="uk-UA"/>
        </w:rPr>
        <w:t>,</w:t>
      </w:r>
      <w:r w:rsidRPr="00AC4A4A">
        <w:rPr>
          <w:rFonts w:ascii="Times New Roman" w:hAnsi="Times New Roman"/>
          <w:bCs/>
          <w:sz w:val="26"/>
          <w:szCs w:val="26"/>
          <w:lang w:val="uk-UA"/>
        </w:rPr>
        <w:t xml:space="preserve"> та рішення Комісії</w:t>
      </w:r>
      <w:r>
        <w:rPr>
          <w:rFonts w:ascii="Times New Roman" w:hAnsi="Times New Roman"/>
          <w:bCs/>
          <w:sz w:val="26"/>
          <w:szCs w:val="26"/>
          <w:lang w:val="uk-UA"/>
        </w:rPr>
        <w:t>.</w:t>
      </w:r>
    </w:p>
    <w:p w14:paraId="0B5D0D20" w14:textId="540D1CFE" w:rsidR="00AC4A4A" w:rsidRDefault="00AC4A4A" w:rsidP="0054256B">
      <w:pPr>
        <w:tabs>
          <w:tab w:val="left" w:pos="7740"/>
        </w:tabs>
        <w:spacing w:after="0" w:line="240" w:lineRule="auto"/>
        <w:ind w:firstLine="709"/>
        <w:jc w:val="both"/>
        <w:rPr>
          <w:rFonts w:ascii="Times New Roman" w:hAnsi="Times New Roman"/>
          <w:bCs/>
          <w:sz w:val="26"/>
          <w:szCs w:val="26"/>
          <w:lang w:val="uk-UA"/>
        </w:rPr>
      </w:pPr>
      <w:r w:rsidRPr="00AC4A4A">
        <w:rPr>
          <w:rFonts w:ascii="Times New Roman" w:hAnsi="Times New Roman"/>
          <w:bCs/>
          <w:sz w:val="26"/>
          <w:szCs w:val="26"/>
          <w:lang w:val="uk-UA"/>
        </w:rPr>
        <w:t xml:space="preserve">Пунктом 1 частини першої статті 79-2 Закону передбачено, що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w:t>
      </w:r>
      <w:r w:rsidR="00EA603B">
        <w:rPr>
          <w:rFonts w:ascii="Times New Roman" w:hAnsi="Times New Roman"/>
          <w:bCs/>
          <w:sz w:val="26"/>
          <w:szCs w:val="26"/>
          <w:lang w:val="en-US"/>
        </w:rPr>
        <w:t xml:space="preserve">             </w:t>
      </w:r>
      <w:r w:rsidRPr="00AC4A4A">
        <w:rPr>
          <w:rFonts w:ascii="Times New Roman" w:hAnsi="Times New Roman"/>
          <w:bCs/>
          <w:sz w:val="26"/>
          <w:szCs w:val="26"/>
          <w:lang w:val="uk-UA"/>
        </w:rPr>
        <w:t>82 Закону</w:t>
      </w:r>
      <w:r>
        <w:rPr>
          <w:rFonts w:ascii="Times New Roman" w:hAnsi="Times New Roman"/>
          <w:bCs/>
          <w:sz w:val="26"/>
          <w:szCs w:val="26"/>
          <w:lang w:val="uk-UA"/>
        </w:rPr>
        <w:t>.</w:t>
      </w:r>
    </w:p>
    <w:p w14:paraId="7EE8C37E" w14:textId="4F85AED3" w:rsidR="00AC4A4A" w:rsidRPr="00AC4A4A" w:rsidRDefault="00AC4A4A" w:rsidP="00AC4A4A">
      <w:pPr>
        <w:tabs>
          <w:tab w:val="left" w:pos="7740"/>
        </w:tabs>
        <w:spacing w:after="0" w:line="240" w:lineRule="auto"/>
        <w:ind w:firstLine="709"/>
        <w:jc w:val="both"/>
        <w:rPr>
          <w:rFonts w:ascii="Times New Roman" w:hAnsi="Times New Roman"/>
          <w:bCs/>
          <w:sz w:val="26"/>
          <w:szCs w:val="26"/>
          <w:lang w:val="uk-UA"/>
        </w:rPr>
      </w:pPr>
      <w:r w:rsidRPr="00AC4A4A">
        <w:rPr>
          <w:rFonts w:ascii="Times New Roman" w:hAnsi="Times New Roman"/>
          <w:bCs/>
          <w:sz w:val="26"/>
          <w:szCs w:val="26"/>
          <w:lang w:val="uk-UA"/>
        </w:rPr>
        <w:t xml:space="preserve">Згідно з пунктом 2 Умов проведення конкурсу на зайняття вакантних посад суддів у місцевих адміністративних судах, затверджених рішенням Комісії </w:t>
      </w:r>
      <w:r>
        <w:rPr>
          <w:rFonts w:ascii="Times New Roman" w:hAnsi="Times New Roman"/>
          <w:bCs/>
          <w:sz w:val="26"/>
          <w:szCs w:val="26"/>
          <w:lang w:val="uk-UA"/>
        </w:rPr>
        <w:t xml:space="preserve">                      </w:t>
      </w:r>
      <w:r w:rsidRPr="00AC4A4A">
        <w:rPr>
          <w:rFonts w:ascii="Times New Roman" w:hAnsi="Times New Roman"/>
          <w:bCs/>
          <w:sz w:val="26"/>
          <w:szCs w:val="26"/>
          <w:lang w:val="uk-UA"/>
        </w:rPr>
        <w:t>від 04 серпня 2026 року № 103/зп-26 (далі – Умови), до участі в Конкурсі допускаються кандидати на посаду судді та судді, які:</w:t>
      </w:r>
    </w:p>
    <w:p w14:paraId="42A0AC76" w14:textId="77777777" w:rsidR="00AC4A4A" w:rsidRPr="00AC4A4A" w:rsidRDefault="00AC4A4A" w:rsidP="00AC4A4A">
      <w:pPr>
        <w:tabs>
          <w:tab w:val="left" w:pos="7740"/>
        </w:tabs>
        <w:spacing w:after="0" w:line="240" w:lineRule="auto"/>
        <w:ind w:firstLine="709"/>
        <w:jc w:val="both"/>
        <w:rPr>
          <w:rFonts w:ascii="Times New Roman" w:hAnsi="Times New Roman"/>
          <w:bCs/>
          <w:sz w:val="26"/>
          <w:szCs w:val="26"/>
          <w:lang w:val="uk-UA"/>
        </w:rPr>
      </w:pPr>
      <w:r w:rsidRPr="00AC4A4A">
        <w:rPr>
          <w:rFonts w:ascii="Times New Roman" w:hAnsi="Times New Roman"/>
          <w:bCs/>
          <w:sz w:val="26"/>
          <w:szCs w:val="26"/>
          <w:lang w:val="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14:paraId="1DBAC437" w14:textId="286DD10D" w:rsidR="00AC4A4A" w:rsidRDefault="00AC4A4A" w:rsidP="00AC4A4A">
      <w:pPr>
        <w:tabs>
          <w:tab w:val="left" w:pos="7740"/>
        </w:tabs>
        <w:spacing w:after="0" w:line="240" w:lineRule="auto"/>
        <w:ind w:firstLine="709"/>
        <w:jc w:val="both"/>
        <w:rPr>
          <w:rFonts w:ascii="Times New Roman" w:hAnsi="Times New Roman"/>
          <w:bCs/>
          <w:sz w:val="26"/>
          <w:szCs w:val="26"/>
          <w:lang w:val="uk-UA"/>
        </w:rPr>
      </w:pPr>
      <w:r w:rsidRPr="00AC4A4A">
        <w:rPr>
          <w:rFonts w:ascii="Times New Roman" w:hAnsi="Times New Roman"/>
          <w:bCs/>
          <w:sz w:val="26"/>
          <w:szCs w:val="26"/>
          <w:lang w:val="uk-UA"/>
        </w:rPr>
        <w:t>- у порядку та строки, визначені Комісією, подали заяву про участь у Конкурсі</w:t>
      </w:r>
      <w:r w:rsidR="002A1C8C">
        <w:rPr>
          <w:rFonts w:ascii="Times New Roman" w:hAnsi="Times New Roman"/>
          <w:bCs/>
          <w:sz w:val="26"/>
          <w:szCs w:val="26"/>
          <w:lang w:val="uk-UA"/>
        </w:rPr>
        <w:t>.</w:t>
      </w:r>
    </w:p>
    <w:p w14:paraId="65B68CE7" w14:textId="1960F5FE" w:rsidR="00B51AED" w:rsidRDefault="00B51AED" w:rsidP="00AC4A4A">
      <w:pPr>
        <w:tabs>
          <w:tab w:val="left" w:pos="7740"/>
        </w:tabs>
        <w:spacing w:after="0" w:line="240" w:lineRule="auto"/>
        <w:ind w:firstLine="709"/>
        <w:jc w:val="both"/>
        <w:rPr>
          <w:rFonts w:ascii="Times New Roman" w:hAnsi="Times New Roman"/>
          <w:bCs/>
          <w:sz w:val="26"/>
          <w:szCs w:val="26"/>
          <w:lang w:val="uk-UA"/>
        </w:rPr>
      </w:pPr>
      <w:r w:rsidRPr="00B51AED">
        <w:rPr>
          <w:rFonts w:ascii="Times New Roman" w:hAnsi="Times New Roman"/>
          <w:bCs/>
          <w:sz w:val="26"/>
          <w:szCs w:val="26"/>
          <w:lang w:val="uk-UA"/>
        </w:rPr>
        <w:lastRenderedPageBreak/>
        <w:t>Пунктом 4.2 розділу 4 Положення встановлено, що рішення щодо допуску до участі в конкурсі на посаду судді ухвалюється в засіданні колегії Комісії за результатами проведеної членом Комісії – доповідачем перевірки</w:t>
      </w:r>
      <w:r>
        <w:rPr>
          <w:rFonts w:ascii="Times New Roman" w:hAnsi="Times New Roman"/>
          <w:bCs/>
          <w:sz w:val="26"/>
          <w:szCs w:val="26"/>
          <w:lang w:val="uk-UA"/>
        </w:rPr>
        <w:t>.</w:t>
      </w:r>
    </w:p>
    <w:p w14:paraId="37C9E2CC" w14:textId="147F9521" w:rsidR="00B51AED" w:rsidRDefault="009C3428" w:rsidP="00AC4A4A">
      <w:pPr>
        <w:tabs>
          <w:tab w:val="left" w:pos="7740"/>
        </w:tabs>
        <w:spacing w:after="0" w:line="240" w:lineRule="auto"/>
        <w:ind w:firstLine="709"/>
        <w:jc w:val="both"/>
        <w:rPr>
          <w:rFonts w:ascii="Times New Roman" w:hAnsi="Times New Roman"/>
          <w:bCs/>
          <w:sz w:val="26"/>
          <w:szCs w:val="26"/>
          <w:lang w:val="uk-UA"/>
        </w:rPr>
      </w:pPr>
      <w:r w:rsidRPr="009C3428">
        <w:rPr>
          <w:rFonts w:ascii="Times New Roman" w:hAnsi="Times New Roman"/>
          <w:bCs/>
          <w:sz w:val="26"/>
          <w:szCs w:val="26"/>
          <w:lang w:val="uk-UA"/>
        </w:rPr>
        <w:t xml:space="preserve">Відповідно до автоматизованого розподілу справ на розгляд члена Комісії </w:t>
      </w:r>
      <w:r>
        <w:rPr>
          <w:rFonts w:ascii="Times New Roman" w:hAnsi="Times New Roman"/>
          <w:bCs/>
          <w:sz w:val="26"/>
          <w:szCs w:val="26"/>
          <w:lang w:val="uk-UA"/>
        </w:rPr>
        <w:t>Кушніра І.В</w:t>
      </w:r>
      <w:r w:rsidRPr="009C3428">
        <w:rPr>
          <w:rFonts w:ascii="Times New Roman" w:hAnsi="Times New Roman"/>
          <w:bCs/>
          <w:sz w:val="26"/>
          <w:szCs w:val="26"/>
          <w:lang w:val="uk-UA"/>
        </w:rPr>
        <w:t>. надійшли заяви 1</w:t>
      </w:r>
      <w:r>
        <w:rPr>
          <w:rFonts w:ascii="Times New Roman" w:hAnsi="Times New Roman"/>
          <w:bCs/>
          <w:sz w:val="26"/>
          <w:szCs w:val="26"/>
          <w:lang w:val="uk-UA"/>
        </w:rPr>
        <w:t>7</w:t>
      </w:r>
      <w:r w:rsidRPr="009C3428">
        <w:rPr>
          <w:rFonts w:ascii="Times New Roman" w:hAnsi="Times New Roman"/>
          <w:bCs/>
          <w:sz w:val="26"/>
          <w:szCs w:val="26"/>
          <w:lang w:val="uk-UA"/>
        </w:rPr>
        <w:t xml:space="preserve"> осіб про участь у Конкурсі, а саме:</w:t>
      </w:r>
    </w:p>
    <w:p w14:paraId="031488B7" w14:textId="227C543E"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w:t>
      </w:r>
      <w:r>
        <w:rPr>
          <w:rFonts w:ascii="Times New Roman" w:hAnsi="Times New Roman"/>
          <w:bCs/>
          <w:sz w:val="26"/>
          <w:szCs w:val="26"/>
          <w:lang w:val="uk-UA"/>
        </w:rPr>
        <w:t xml:space="preserve"> Компанієць Анастасії Вікторівни</w:t>
      </w:r>
      <w:r w:rsidRPr="009C3428">
        <w:rPr>
          <w:rFonts w:ascii="Times New Roman" w:hAnsi="Times New Roman"/>
          <w:bCs/>
          <w:sz w:val="26"/>
          <w:szCs w:val="26"/>
          <w:lang w:val="uk-UA"/>
        </w:rPr>
        <w:t>;</w:t>
      </w:r>
    </w:p>
    <w:p w14:paraId="79B76A3C" w14:textId="5E2DF5B8"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 xml:space="preserve">2) </w:t>
      </w:r>
      <w:r>
        <w:rPr>
          <w:rFonts w:ascii="Times New Roman" w:hAnsi="Times New Roman"/>
          <w:bCs/>
          <w:sz w:val="26"/>
          <w:szCs w:val="26"/>
          <w:lang w:val="uk-UA"/>
        </w:rPr>
        <w:t>Садового Ростислава Миколайовича</w:t>
      </w:r>
      <w:r w:rsidRPr="009C3428">
        <w:rPr>
          <w:rFonts w:ascii="Times New Roman" w:hAnsi="Times New Roman"/>
          <w:bCs/>
          <w:sz w:val="26"/>
          <w:szCs w:val="26"/>
          <w:lang w:val="uk-UA"/>
        </w:rPr>
        <w:t>;</w:t>
      </w:r>
    </w:p>
    <w:p w14:paraId="448CA28F" w14:textId="365C6673"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 xml:space="preserve">3) </w:t>
      </w:r>
      <w:r>
        <w:rPr>
          <w:rFonts w:ascii="Times New Roman" w:hAnsi="Times New Roman"/>
          <w:bCs/>
          <w:sz w:val="26"/>
          <w:szCs w:val="26"/>
          <w:lang w:val="uk-UA"/>
        </w:rPr>
        <w:t>Грищенка Максима Костянтиновича</w:t>
      </w:r>
      <w:r w:rsidRPr="009C3428">
        <w:rPr>
          <w:rFonts w:ascii="Times New Roman" w:hAnsi="Times New Roman"/>
          <w:bCs/>
          <w:sz w:val="26"/>
          <w:szCs w:val="26"/>
          <w:lang w:val="uk-UA"/>
        </w:rPr>
        <w:t>;</w:t>
      </w:r>
    </w:p>
    <w:p w14:paraId="11F46B22" w14:textId="2436424A"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4)</w:t>
      </w:r>
      <w:r>
        <w:rPr>
          <w:rFonts w:ascii="Times New Roman" w:hAnsi="Times New Roman"/>
          <w:bCs/>
          <w:sz w:val="26"/>
          <w:szCs w:val="26"/>
          <w:lang w:val="uk-UA"/>
        </w:rPr>
        <w:t xml:space="preserve"> Циганенка Андрія Андрійовича</w:t>
      </w:r>
      <w:r w:rsidRPr="009C3428">
        <w:rPr>
          <w:rFonts w:ascii="Times New Roman" w:hAnsi="Times New Roman"/>
          <w:bCs/>
          <w:sz w:val="26"/>
          <w:szCs w:val="26"/>
          <w:lang w:val="uk-UA"/>
        </w:rPr>
        <w:t>;</w:t>
      </w:r>
    </w:p>
    <w:p w14:paraId="78FC5288" w14:textId="64CF1184"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5)</w:t>
      </w:r>
      <w:r>
        <w:rPr>
          <w:rFonts w:ascii="Times New Roman" w:hAnsi="Times New Roman"/>
          <w:bCs/>
          <w:sz w:val="26"/>
          <w:szCs w:val="26"/>
          <w:lang w:val="uk-UA"/>
        </w:rPr>
        <w:t xml:space="preserve"> Ярошенка Олександра Анатолійовича</w:t>
      </w:r>
      <w:r w:rsidRPr="009C3428">
        <w:rPr>
          <w:rFonts w:ascii="Times New Roman" w:hAnsi="Times New Roman"/>
          <w:bCs/>
          <w:sz w:val="26"/>
          <w:szCs w:val="26"/>
          <w:lang w:val="uk-UA"/>
        </w:rPr>
        <w:t>;</w:t>
      </w:r>
    </w:p>
    <w:p w14:paraId="61089D8E" w14:textId="558EA885"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6)</w:t>
      </w:r>
      <w:r>
        <w:rPr>
          <w:rFonts w:ascii="Times New Roman" w:hAnsi="Times New Roman"/>
          <w:bCs/>
          <w:sz w:val="26"/>
          <w:szCs w:val="26"/>
          <w:lang w:val="uk-UA"/>
        </w:rPr>
        <w:t xml:space="preserve"> Самойленко Марини Андріївни</w:t>
      </w:r>
      <w:r w:rsidRPr="009C3428">
        <w:rPr>
          <w:rFonts w:ascii="Times New Roman" w:hAnsi="Times New Roman"/>
          <w:bCs/>
          <w:sz w:val="26"/>
          <w:szCs w:val="26"/>
          <w:lang w:val="uk-UA"/>
        </w:rPr>
        <w:t>;</w:t>
      </w:r>
    </w:p>
    <w:p w14:paraId="3942FBAD" w14:textId="3EEA154F"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7)</w:t>
      </w:r>
      <w:r w:rsidR="001A645A">
        <w:rPr>
          <w:rFonts w:ascii="Times New Roman" w:hAnsi="Times New Roman"/>
          <w:bCs/>
          <w:sz w:val="26"/>
          <w:szCs w:val="26"/>
          <w:lang w:val="uk-UA"/>
        </w:rPr>
        <w:t xml:space="preserve"> Зощака Вадима Володимировича</w:t>
      </w:r>
      <w:r w:rsidRPr="009C3428">
        <w:rPr>
          <w:rFonts w:ascii="Times New Roman" w:hAnsi="Times New Roman"/>
          <w:bCs/>
          <w:sz w:val="26"/>
          <w:szCs w:val="26"/>
          <w:lang w:val="uk-UA"/>
        </w:rPr>
        <w:t>;</w:t>
      </w:r>
    </w:p>
    <w:p w14:paraId="63CCDD8B" w14:textId="506B7FF7"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8)</w:t>
      </w:r>
      <w:r w:rsidR="001A645A">
        <w:rPr>
          <w:rFonts w:ascii="Times New Roman" w:hAnsi="Times New Roman"/>
          <w:bCs/>
          <w:sz w:val="26"/>
          <w:szCs w:val="26"/>
          <w:lang w:val="uk-UA"/>
        </w:rPr>
        <w:t xml:space="preserve"> Гладій Вікторії Володимирівни</w:t>
      </w:r>
      <w:r w:rsidRPr="009C3428">
        <w:rPr>
          <w:rFonts w:ascii="Times New Roman" w:hAnsi="Times New Roman"/>
          <w:bCs/>
          <w:sz w:val="26"/>
          <w:szCs w:val="26"/>
          <w:lang w:val="uk-UA"/>
        </w:rPr>
        <w:t>;</w:t>
      </w:r>
    </w:p>
    <w:p w14:paraId="77EC84B7" w14:textId="530DD067"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9)</w:t>
      </w:r>
      <w:r w:rsidR="001A645A">
        <w:rPr>
          <w:rFonts w:ascii="Times New Roman" w:hAnsi="Times New Roman"/>
          <w:bCs/>
          <w:sz w:val="26"/>
          <w:szCs w:val="26"/>
          <w:lang w:val="uk-UA"/>
        </w:rPr>
        <w:t xml:space="preserve"> Омельченка Андрія Володимировича</w:t>
      </w:r>
      <w:r w:rsidRPr="009C3428">
        <w:rPr>
          <w:rFonts w:ascii="Times New Roman" w:hAnsi="Times New Roman"/>
          <w:bCs/>
          <w:sz w:val="26"/>
          <w:szCs w:val="26"/>
          <w:lang w:val="uk-UA"/>
        </w:rPr>
        <w:t>;</w:t>
      </w:r>
    </w:p>
    <w:p w14:paraId="3BA6E414" w14:textId="582DDE6C"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10)</w:t>
      </w:r>
      <w:r w:rsidR="001A645A">
        <w:rPr>
          <w:rFonts w:ascii="Times New Roman" w:hAnsi="Times New Roman"/>
          <w:bCs/>
          <w:sz w:val="26"/>
          <w:szCs w:val="26"/>
          <w:lang w:val="uk-UA"/>
        </w:rPr>
        <w:t xml:space="preserve"> Чудака Віталія Миколайовича</w:t>
      </w:r>
      <w:r w:rsidRPr="009C3428">
        <w:rPr>
          <w:rFonts w:ascii="Times New Roman" w:hAnsi="Times New Roman"/>
          <w:bCs/>
          <w:sz w:val="26"/>
          <w:szCs w:val="26"/>
          <w:lang w:val="uk-UA"/>
        </w:rPr>
        <w:t>;</w:t>
      </w:r>
    </w:p>
    <w:p w14:paraId="7348CC43" w14:textId="621F6F28"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11)</w:t>
      </w:r>
      <w:r w:rsidR="001A645A">
        <w:rPr>
          <w:rFonts w:ascii="Times New Roman" w:hAnsi="Times New Roman"/>
          <w:bCs/>
          <w:sz w:val="26"/>
          <w:szCs w:val="26"/>
          <w:lang w:val="uk-UA"/>
        </w:rPr>
        <w:t xml:space="preserve"> Якубовича Юрія Петровича</w:t>
      </w:r>
      <w:r w:rsidRPr="009C3428">
        <w:rPr>
          <w:rFonts w:ascii="Times New Roman" w:hAnsi="Times New Roman"/>
          <w:bCs/>
          <w:sz w:val="26"/>
          <w:szCs w:val="26"/>
          <w:lang w:val="uk-UA"/>
        </w:rPr>
        <w:t>;</w:t>
      </w:r>
    </w:p>
    <w:p w14:paraId="51E37525" w14:textId="1A6A75B9"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12)</w:t>
      </w:r>
      <w:r w:rsidR="001A645A">
        <w:rPr>
          <w:rFonts w:ascii="Times New Roman" w:hAnsi="Times New Roman"/>
          <w:bCs/>
          <w:sz w:val="26"/>
          <w:szCs w:val="26"/>
          <w:lang w:val="uk-UA"/>
        </w:rPr>
        <w:t xml:space="preserve"> Надточей Тетяни Олександрівни</w:t>
      </w:r>
      <w:r w:rsidRPr="009C3428">
        <w:rPr>
          <w:rFonts w:ascii="Times New Roman" w:hAnsi="Times New Roman"/>
          <w:bCs/>
          <w:sz w:val="26"/>
          <w:szCs w:val="26"/>
          <w:lang w:val="uk-UA"/>
        </w:rPr>
        <w:t>;</w:t>
      </w:r>
    </w:p>
    <w:p w14:paraId="31ECB09C" w14:textId="17B00859"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13)</w:t>
      </w:r>
      <w:r w:rsidR="001A645A">
        <w:rPr>
          <w:rFonts w:ascii="Times New Roman" w:hAnsi="Times New Roman"/>
          <w:bCs/>
          <w:sz w:val="26"/>
          <w:szCs w:val="26"/>
          <w:lang w:val="uk-UA"/>
        </w:rPr>
        <w:t xml:space="preserve"> Циганчук Інни Ігорівни</w:t>
      </w:r>
      <w:r w:rsidRPr="009C3428">
        <w:rPr>
          <w:rFonts w:ascii="Times New Roman" w:hAnsi="Times New Roman"/>
          <w:bCs/>
          <w:sz w:val="26"/>
          <w:szCs w:val="26"/>
          <w:lang w:val="uk-UA"/>
        </w:rPr>
        <w:t>;</w:t>
      </w:r>
    </w:p>
    <w:p w14:paraId="18E8128C" w14:textId="1205C650"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14)</w:t>
      </w:r>
      <w:r w:rsidR="001A645A">
        <w:rPr>
          <w:rFonts w:ascii="Times New Roman" w:hAnsi="Times New Roman"/>
          <w:bCs/>
          <w:sz w:val="26"/>
          <w:szCs w:val="26"/>
          <w:lang w:val="uk-UA"/>
        </w:rPr>
        <w:t xml:space="preserve"> Хомич Ірини Володимирівни</w:t>
      </w:r>
      <w:r w:rsidRPr="009C3428">
        <w:rPr>
          <w:rFonts w:ascii="Times New Roman" w:hAnsi="Times New Roman"/>
          <w:bCs/>
          <w:sz w:val="26"/>
          <w:szCs w:val="26"/>
          <w:lang w:val="uk-UA"/>
        </w:rPr>
        <w:t>;</w:t>
      </w:r>
    </w:p>
    <w:p w14:paraId="4BDFFC6B" w14:textId="716D8FC0"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15)</w:t>
      </w:r>
      <w:r w:rsidR="001A645A">
        <w:rPr>
          <w:rFonts w:ascii="Times New Roman" w:hAnsi="Times New Roman"/>
          <w:bCs/>
          <w:sz w:val="26"/>
          <w:szCs w:val="26"/>
          <w:lang w:val="uk-UA"/>
        </w:rPr>
        <w:t xml:space="preserve"> Василевської Антоніни Станіславівни</w:t>
      </w:r>
      <w:r w:rsidRPr="009C3428">
        <w:rPr>
          <w:rFonts w:ascii="Times New Roman" w:hAnsi="Times New Roman"/>
          <w:bCs/>
          <w:sz w:val="26"/>
          <w:szCs w:val="26"/>
          <w:lang w:val="uk-UA"/>
        </w:rPr>
        <w:t>;</w:t>
      </w:r>
    </w:p>
    <w:p w14:paraId="30690152" w14:textId="146D0F32" w:rsidR="009C3428" w:rsidRPr="009C3428" w:rsidRDefault="009C3428" w:rsidP="009C3428">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16)</w:t>
      </w:r>
      <w:r w:rsidR="001A645A">
        <w:rPr>
          <w:rFonts w:ascii="Times New Roman" w:hAnsi="Times New Roman"/>
          <w:bCs/>
          <w:sz w:val="26"/>
          <w:szCs w:val="26"/>
          <w:lang w:val="uk-UA"/>
        </w:rPr>
        <w:t xml:space="preserve"> Ковальської Ірини Володимирівни</w:t>
      </w:r>
      <w:r w:rsidRPr="009C3428">
        <w:rPr>
          <w:rFonts w:ascii="Times New Roman" w:hAnsi="Times New Roman"/>
          <w:bCs/>
          <w:sz w:val="26"/>
          <w:szCs w:val="26"/>
          <w:lang w:val="uk-UA"/>
        </w:rPr>
        <w:t>;</w:t>
      </w:r>
    </w:p>
    <w:p w14:paraId="12AE80E3" w14:textId="09686DC6" w:rsidR="00AC4A4A" w:rsidRDefault="009C3428" w:rsidP="009C3428">
      <w:pPr>
        <w:tabs>
          <w:tab w:val="left" w:pos="7740"/>
        </w:tabs>
        <w:spacing w:after="0" w:line="240" w:lineRule="auto"/>
        <w:ind w:firstLine="709"/>
        <w:jc w:val="both"/>
        <w:rPr>
          <w:rFonts w:ascii="Times New Roman" w:hAnsi="Times New Roman"/>
          <w:bCs/>
          <w:sz w:val="26"/>
          <w:szCs w:val="26"/>
          <w:lang w:val="uk-UA"/>
        </w:rPr>
      </w:pPr>
      <w:r w:rsidRPr="009C3428">
        <w:rPr>
          <w:rFonts w:ascii="Times New Roman" w:hAnsi="Times New Roman"/>
          <w:bCs/>
          <w:sz w:val="26"/>
          <w:szCs w:val="26"/>
          <w:lang w:val="uk-UA"/>
        </w:rPr>
        <w:t>17)</w:t>
      </w:r>
      <w:r w:rsidR="001A645A">
        <w:rPr>
          <w:rFonts w:ascii="Times New Roman" w:hAnsi="Times New Roman"/>
          <w:bCs/>
          <w:sz w:val="26"/>
          <w:szCs w:val="26"/>
          <w:lang w:val="uk-UA"/>
        </w:rPr>
        <w:t xml:space="preserve"> Колеснік Марини Петрівни</w:t>
      </w:r>
      <w:r>
        <w:rPr>
          <w:rFonts w:ascii="Times New Roman" w:hAnsi="Times New Roman"/>
          <w:bCs/>
          <w:sz w:val="26"/>
          <w:szCs w:val="26"/>
          <w:lang w:val="uk-UA"/>
        </w:rPr>
        <w:t>.</w:t>
      </w:r>
    </w:p>
    <w:p w14:paraId="69FE2869" w14:textId="1570FC5A" w:rsidR="00AC4A4A" w:rsidRDefault="008563D3" w:rsidP="0054256B">
      <w:pPr>
        <w:tabs>
          <w:tab w:val="left" w:pos="7740"/>
        </w:tabs>
        <w:spacing w:after="0" w:line="240" w:lineRule="auto"/>
        <w:ind w:firstLine="709"/>
        <w:jc w:val="both"/>
        <w:rPr>
          <w:rFonts w:ascii="Times New Roman" w:hAnsi="Times New Roman"/>
          <w:bCs/>
          <w:sz w:val="26"/>
          <w:szCs w:val="26"/>
          <w:lang w:val="uk-UA"/>
        </w:rPr>
      </w:pPr>
      <w:r w:rsidRPr="008563D3">
        <w:rPr>
          <w:rFonts w:ascii="Times New Roman" w:hAnsi="Times New Roman"/>
          <w:bCs/>
          <w:sz w:val="26"/>
          <w:szCs w:val="26"/>
          <w:lang w:val="uk-UA"/>
        </w:rPr>
        <w:t>За результатами опрацювання заяв не встановлено обставин, що перешкоджають допуску до участі в Конкурсі 1</w:t>
      </w:r>
      <w:r w:rsidR="0005518D">
        <w:rPr>
          <w:rFonts w:ascii="Times New Roman" w:hAnsi="Times New Roman"/>
          <w:bCs/>
          <w:sz w:val="26"/>
          <w:szCs w:val="26"/>
          <w:lang w:val="uk-UA"/>
        </w:rPr>
        <w:t>7</w:t>
      </w:r>
      <w:r w:rsidRPr="008563D3">
        <w:rPr>
          <w:rFonts w:ascii="Times New Roman" w:hAnsi="Times New Roman"/>
          <w:bCs/>
          <w:sz w:val="26"/>
          <w:szCs w:val="26"/>
          <w:lang w:val="uk-UA"/>
        </w:rPr>
        <w:t xml:space="preserve"> кандидатів на посаду судді та суддів</w:t>
      </w:r>
      <w:r w:rsidR="0005518D">
        <w:rPr>
          <w:rFonts w:ascii="Times New Roman" w:hAnsi="Times New Roman"/>
          <w:bCs/>
          <w:sz w:val="26"/>
          <w:szCs w:val="26"/>
          <w:lang w:val="uk-UA"/>
        </w:rPr>
        <w:t>.</w:t>
      </w:r>
    </w:p>
    <w:p w14:paraId="1E2163CF" w14:textId="52CA4901" w:rsidR="00AC4A4A" w:rsidRDefault="0005518D" w:rsidP="0005518D">
      <w:pPr>
        <w:tabs>
          <w:tab w:val="left" w:pos="7740"/>
        </w:tabs>
        <w:spacing w:after="0" w:line="240" w:lineRule="auto"/>
        <w:ind w:firstLine="709"/>
        <w:jc w:val="both"/>
        <w:rPr>
          <w:rFonts w:ascii="Times New Roman" w:hAnsi="Times New Roman"/>
          <w:bCs/>
          <w:sz w:val="26"/>
          <w:szCs w:val="26"/>
          <w:lang w:val="uk-UA"/>
        </w:rPr>
      </w:pPr>
      <w:r w:rsidRPr="0005518D">
        <w:rPr>
          <w:rFonts w:ascii="Times New Roman" w:hAnsi="Times New Roman"/>
          <w:bCs/>
          <w:sz w:val="26"/>
          <w:szCs w:val="26"/>
          <w:lang w:val="uk-UA"/>
        </w:rPr>
        <w:t xml:space="preserve">При розгляді питання допуску до участі в Конкурсі Комісією враховано перебування кандидатів на посаду судді та суддів у резерві на зайняття вакантних посад суддів у місцевих адміністративних судах згідно з рішенням Комісії від 29 липня </w:t>
      </w:r>
      <w:r>
        <w:rPr>
          <w:rFonts w:ascii="Times New Roman" w:hAnsi="Times New Roman"/>
          <w:bCs/>
          <w:sz w:val="26"/>
          <w:szCs w:val="26"/>
          <w:lang w:val="uk-UA"/>
        </w:rPr>
        <w:t xml:space="preserve">     </w:t>
      </w:r>
      <w:r w:rsidRPr="0005518D">
        <w:rPr>
          <w:rFonts w:ascii="Times New Roman" w:hAnsi="Times New Roman"/>
          <w:bCs/>
          <w:sz w:val="26"/>
          <w:szCs w:val="26"/>
          <w:lang w:val="uk-UA"/>
        </w:rPr>
        <w:t>2026 року № 99/зп-26, а також дотримання порядку та строків подання відповідних заяв</w:t>
      </w:r>
      <w:r>
        <w:rPr>
          <w:rFonts w:ascii="Times New Roman" w:hAnsi="Times New Roman"/>
          <w:bCs/>
          <w:sz w:val="26"/>
          <w:szCs w:val="26"/>
          <w:lang w:val="uk-UA"/>
        </w:rPr>
        <w:t>.</w:t>
      </w:r>
    </w:p>
    <w:p w14:paraId="451E73D7" w14:textId="4C076569" w:rsidR="00FC7F32" w:rsidRDefault="0005518D" w:rsidP="007A1F5B">
      <w:pPr>
        <w:tabs>
          <w:tab w:val="left" w:pos="4412"/>
        </w:tabs>
        <w:spacing w:after="0" w:line="240" w:lineRule="auto"/>
        <w:ind w:firstLine="709"/>
        <w:jc w:val="both"/>
        <w:rPr>
          <w:rFonts w:ascii="Times New Roman" w:hAnsi="Times New Roman"/>
          <w:bCs/>
          <w:sz w:val="26"/>
          <w:szCs w:val="26"/>
          <w:lang w:val="uk-UA"/>
        </w:rPr>
      </w:pPr>
      <w:r w:rsidRPr="0005518D">
        <w:rPr>
          <w:rFonts w:ascii="Times New Roman" w:hAnsi="Times New Roman"/>
          <w:bCs/>
          <w:sz w:val="26"/>
          <w:szCs w:val="26"/>
          <w:lang w:val="uk-UA"/>
        </w:rPr>
        <w:t>Ураховуючи викладене, керуючись статтями 79-2, 93, 101 Закону України «Про судоустрій і статус суддів», Положенням про проведення конкурсу на зайняття вакантної посади судді, Вища кваліфікаційна комісія суддів України одноголосно</w:t>
      </w:r>
    </w:p>
    <w:p w14:paraId="7A24AAD1" w14:textId="6BBA1B78" w:rsidR="008516F8" w:rsidRPr="00067019" w:rsidRDefault="003A6B7A" w:rsidP="008516F8">
      <w:pPr>
        <w:autoSpaceDE w:val="0"/>
        <w:autoSpaceDN w:val="0"/>
        <w:adjustRightInd w:val="0"/>
        <w:spacing w:before="240" w:after="240" w:line="240" w:lineRule="auto"/>
        <w:jc w:val="center"/>
        <w:rPr>
          <w:rFonts w:ascii="Times New Roman" w:hAnsi="Times New Roman"/>
          <w:bCs/>
          <w:sz w:val="26"/>
          <w:szCs w:val="26"/>
          <w:lang w:val="uk-UA"/>
        </w:rPr>
      </w:pPr>
      <w:r w:rsidRPr="00067019">
        <w:rPr>
          <w:rFonts w:ascii="Times New Roman" w:hAnsi="Times New Roman"/>
          <w:bCs/>
          <w:sz w:val="26"/>
          <w:szCs w:val="26"/>
          <w:lang w:val="uk-UA"/>
        </w:rPr>
        <w:t>вирішила:</w:t>
      </w:r>
    </w:p>
    <w:p w14:paraId="7F1EFE29" w14:textId="46138371" w:rsidR="0005518D" w:rsidRDefault="0005518D" w:rsidP="0005518D">
      <w:pPr>
        <w:spacing w:after="0" w:line="240" w:lineRule="auto"/>
        <w:jc w:val="both"/>
        <w:rPr>
          <w:rFonts w:ascii="Times New Roman" w:hAnsi="Times New Roman"/>
          <w:bCs/>
          <w:sz w:val="26"/>
          <w:szCs w:val="26"/>
          <w:lang w:val="uk-UA"/>
        </w:rPr>
      </w:pPr>
      <w:bookmarkStart w:id="1" w:name="_Hlk209105257"/>
      <w:r w:rsidRPr="0005518D">
        <w:rPr>
          <w:rFonts w:ascii="Times New Roman" w:hAnsi="Times New Roman"/>
          <w:bCs/>
          <w:sz w:val="26"/>
          <w:szCs w:val="26"/>
          <w:lang w:val="uk-UA"/>
        </w:rPr>
        <w:t xml:space="preserve">допустити до участі в оголошеному рішенням Комісії від 04 серпня 2026 року </w:t>
      </w:r>
      <w:r>
        <w:rPr>
          <w:rFonts w:ascii="Times New Roman" w:hAnsi="Times New Roman"/>
          <w:bCs/>
          <w:sz w:val="26"/>
          <w:szCs w:val="26"/>
          <w:lang w:val="uk-UA"/>
        </w:rPr>
        <w:t xml:space="preserve">                 </w:t>
      </w:r>
      <w:r w:rsidRPr="0005518D">
        <w:rPr>
          <w:rFonts w:ascii="Times New Roman" w:hAnsi="Times New Roman"/>
          <w:bCs/>
          <w:sz w:val="26"/>
          <w:szCs w:val="26"/>
          <w:lang w:val="uk-UA"/>
        </w:rPr>
        <w:t>№</w:t>
      </w:r>
      <w:r>
        <w:rPr>
          <w:rFonts w:ascii="Times New Roman" w:hAnsi="Times New Roman"/>
          <w:bCs/>
          <w:sz w:val="26"/>
          <w:szCs w:val="26"/>
          <w:lang w:val="uk-UA"/>
        </w:rPr>
        <w:t xml:space="preserve"> </w:t>
      </w:r>
      <w:r w:rsidRPr="0005518D">
        <w:rPr>
          <w:rFonts w:ascii="Times New Roman" w:hAnsi="Times New Roman"/>
          <w:bCs/>
          <w:sz w:val="26"/>
          <w:szCs w:val="26"/>
          <w:lang w:val="uk-UA"/>
        </w:rPr>
        <w:t>103/зп-26 конкурсі на зайняття 272 вакантних посад суддів у місцевих адміністративних судах кандидатів на посаду судді та суддів, яких зараховано до резерву на зайняття вакантних посад суддів у місцевих адміністративних судах, а саме</w:t>
      </w:r>
      <w:r>
        <w:rPr>
          <w:rFonts w:ascii="Times New Roman" w:hAnsi="Times New Roman"/>
          <w:bCs/>
          <w:sz w:val="26"/>
          <w:szCs w:val="26"/>
          <w:lang w:val="uk-UA"/>
        </w:rPr>
        <w:t>:</w:t>
      </w:r>
    </w:p>
    <w:p w14:paraId="75A66F66" w14:textId="77777777" w:rsidR="0005518D" w:rsidRDefault="0005518D" w:rsidP="0005518D">
      <w:pPr>
        <w:spacing w:after="0" w:line="240" w:lineRule="auto"/>
        <w:jc w:val="both"/>
        <w:rPr>
          <w:rFonts w:ascii="Times New Roman" w:hAnsi="Times New Roman"/>
          <w:bCs/>
          <w:sz w:val="26"/>
          <w:szCs w:val="26"/>
          <w:lang w:val="uk-UA"/>
        </w:rPr>
      </w:pPr>
    </w:p>
    <w:bookmarkEnd w:id="1"/>
    <w:p w14:paraId="682FB6BD" w14:textId="797C795B"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w:t>
      </w:r>
      <w:r>
        <w:rPr>
          <w:rFonts w:ascii="Times New Roman" w:hAnsi="Times New Roman"/>
          <w:bCs/>
          <w:sz w:val="26"/>
          <w:szCs w:val="26"/>
          <w:lang w:val="uk-UA"/>
        </w:rPr>
        <w:t xml:space="preserve"> Компанієць Анастасію Вікторівну</w:t>
      </w:r>
      <w:r w:rsidRPr="009C3428">
        <w:rPr>
          <w:rFonts w:ascii="Times New Roman" w:hAnsi="Times New Roman"/>
          <w:bCs/>
          <w:sz w:val="26"/>
          <w:szCs w:val="26"/>
          <w:lang w:val="uk-UA"/>
        </w:rPr>
        <w:t>;</w:t>
      </w:r>
    </w:p>
    <w:p w14:paraId="09826434"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 xml:space="preserve">2) </w:t>
      </w:r>
      <w:r>
        <w:rPr>
          <w:rFonts w:ascii="Times New Roman" w:hAnsi="Times New Roman"/>
          <w:bCs/>
          <w:sz w:val="26"/>
          <w:szCs w:val="26"/>
          <w:lang w:val="uk-UA"/>
        </w:rPr>
        <w:t>Садового Ростислава Миколайовича</w:t>
      </w:r>
      <w:r w:rsidRPr="009C3428">
        <w:rPr>
          <w:rFonts w:ascii="Times New Roman" w:hAnsi="Times New Roman"/>
          <w:bCs/>
          <w:sz w:val="26"/>
          <w:szCs w:val="26"/>
          <w:lang w:val="uk-UA"/>
        </w:rPr>
        <w:t>;</w:t>
      </w:r>
    </w:p>
    <w:p w14:paraId="6A4AD5D0"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 xml:space="preserve">3) </w:t>
      </w:r>
      <w:r>
        <w:rPr>
          <w:rFonts w:ascii="Times New Roman" w:hAnsi="Times New Roman"/>
          <w:bCs/>
          <w:sz w:val="26"/>
          <w:szCs w:val="26"/>
          <w:lang w:val="uk-UA"/>
        </w:rPr>
        <w:t>Грищенка Максима Костянтиновича</w:t>
      </w:r>
      <w:r w:rsidRPr="009C3428">
        <w:rPr>
          <w:rFonts w:ascii="Times New Roman" w:hAnsi="Times New Roman"/>
          <w:bCs/>
          <w:sz w:val="26"/>
          <w:szCs w:val="26"/>
          <w:lang w:val="uk-UA"/>
        </w:rPr>
        <w:t>;</w:t>
      </w:r>
    </w:p>
    <w:p w14:paraId="53F96BDF"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4)</w:t>
      </w:r>
      <w:r>
        <w:rPr>
          <w:rFonts w:ascii="Times New Roman" w:hAnsi="Times New Roman"/>
          <w:bCs/>
          <w:sz w:val="26"/>
          <w:szCs w:val="26"/>
          <w:lang w:val="uk-UA"/>
        </w:rPr>
        <w:t xml:space="preserve"> Циганенка Андрія Андрійовича</w:t>
      </w:r>
      <w:r w:rsidRPr="009C3428">
        <w:rPr>
          <w:rFonts w:ascii="Times New Roman" w:hAnsi="Times New Roman"/>
          <w:bCs/>
          <w:sz w:val="26"/>
          <w:szCs w:val="26"/>
          <w:lang w:val="uk-UA"/>
        </w:rPr>
        <w:t>;</w:t>
      </w:r>
    </w:p>
    <w:p w14:paraId="22AC25A7"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5)</w:t>
      </w:r>
      <w:r>
        <w:rPr>
          <w:rFonts w:ascii="Times New Roman" w:hAnsi="Times New Roman"/>
          <w:bCs/>
          <w:sz w:val="26"/>
          <w:szCs w:val="26"/>
          <w:lang w:val="uk-UA"/>
        </w:rPr>
        <w:t xml:space="preserve"> Ярошенка Олександра Анатолійовича</w:t>
      </w:r>
      <w:r w:rsidRPr="009C3428">
        <w:rPr>
          <w:rFonts w:ascii="Times New Roman" w:hAnsi="Times New Roman"/>
          <w:bCs/>
          <w:sz w:val="26"/>
          <w:szCs w:val="26"/>
          <w:lang w:val="uk-UA"/>
        </w:rPr>
        <w:t>;</w:t>
      </w:r>
    </w:p>
    <w:p w14:paraId="412D30C3" w14:textId="1C9A6829"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6)</w:t>
      </w:r>
      <w:r>
        <w:rPr>
          <w:rFonts w:ascii="Times New Roman" w:hAnsi="Times New Roman"/>
          <w:bCs/>
          <w:sz w:val="26"/>
          <w:szCs w:val="26"/>
          <w:lang w:val="uk-UA"/>
        </w:rPr>
        <w:t xml:space="preserve"> Самойленко Марину Андріївну</w:t>
      </w:r>
      <w:r w:rsidRPr="009C3428">
        <w:rPr>
          <w:rFonts w:ascii="Times New Roman" w:hAnsi="Times New Roman"/>
          <w:bCs/>
          <w:sz w:val="26"/>
          <w:szCs w:val="26"/>
          <w:lang w:val="uk-UA"/>
        </w:rPr>
        <w:t>;</w:t>
      </w:r>
    </w:p>
    <w:p w14:paraId="7DB49269"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7)</w:t>
      </w:r>
      <w:r>
        <w:rPr>
          <w:rFonts w:ascii="Times New Roman" w:hAnsi="Times New Roman"/>
          <w:bCs/>
          <w:sz w:val="26"/>
          <w:szCs w:val="26"/>
          <w:lang w:val="uk-UA"/>
        </w:rPr>
        <w:t xml:space="preserve"> Зощака Вадима Володимировича</w:t>
      </w:r>
      <w:r w:rsidRPr="009C3428">
        <w:rPr>
          <w:rFonts w:ascii="Times New Roman" w:hAnsi="Times New Roman"/>
          <w:bCs/>
          <w:sz w:val="26"/>
          <w:szCs w:val="26"/>
          <w:lang w:val="uk-UA"/>
        </w:rPr>
        <w:t>;</w:t>
      </w:r>
    </w:p>
    <w:p w14:paraId="1361C3BA" w14:textId="181D290C"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8)</w:t>
      </w:r>
      <w:r>
        <w:rPr>
          <w:rFonts w:ascii="Times New Roman" w:hAnsi="Times New Roman"/>
          <w:bCs/>
          <w:sz w:val="26"/>
          <w:szCs w:val="26"/>
          <w:lang w:val="uk-UA"/>
        </w:rPr>
        <w:t xml:space="preserve"> Гладій Вікторію Володимирівну</w:t>
      </w:r>
      <w:r w:rsidRPr="009C3428">
        <w:rPr>
          <w:rFonts w:ascii="Times New Roman" w:hAnsi="Times New Roman"/>
          <w:bCs/>
          <w:sz w:val="26"/>
          <w:szCs w:val="26"/>
          <w:lang w:val="uk-UA"/>
        </w:rPr>
        <w:t>;</w:t>
      </w:r>
    </w:p>
    <w:p w14:paraId="289E7A88"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9)</w:t>
      </w:r>
      <w:r>
        <w:rPr>
          <w:rFonts w:ascii="Times New Roman" w:hAnsi="Times New Roman"/>
          <w:bCs/>
          <w:sz w:val="26"/>
          <w:szCs w:val="26"/>
          <w:lang w:val="uk-UA"/>
        </w:rPr>
        <w:t xml:space="preserve"> Омельченка Андрія Володимировича</w:t>
      </w:r>
      <w:r w:rsidRPr="009C3428">
        <w:rPr>
          <w:rFonts w:ascii="Times New Roman" w:hAnsi="Times New Roman"/>
          <w:bCs/>
          <w:sz w:val="26"/>
          <w:szCs w:val="26"/>
          <w:lang w:val="uk-UA"/>
        </w:rPr>
        <w:t>;</w:t>
      </w:r>
    </w:p>
    <w:p w14:paraId="62CF8394"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lastRenderedPageBreak/>
        <w:t>10)</w:t>
      </w:r>
      <w:r>
        <w:rPr>
          <w:rFonts w:ascii="Times New Roman" w:hAnsi="Times New Roman"/>
          <w:bCs/>
          <w:sz w:val="26"/>
          <w:szCs w:val="26"/>
          <w:lang w:val="uk-UA"/>
        </w:rPr>
        <w:t xml:space="preserve"> Чудака Віталія Миколайовича</w:t>
      </w:r>
      <w:r w:rsidRPr="009C3428">
        <w:rPr>
          <w:rFonts w:ascii="Times New Roman" w:hAnsi="Times New Roman"/>
          <w:bCs/>
          <w:sz w:val="26"/>
          <w:szCs w:val="26"/>
          <w:lang w:val="uk-UA"/>
        </w:rPr>
        <w:t>;</w:t>
      </w:r>
    </w:p>
    <w:p w14:paraId="4DF7AC3E" w14:textId="77777777"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11)</w:t>
      </w:r>
      <w:r>
        <w:rPr>
          <w:rFonts w:ascii="Times New Roman" w:hAnsi="Times New Roman"/>
          <w:bCs/>
          <w:sz w:val="26"/>
          <w:szCs w:val="26"/>
          <w:lang w:val="uk-UA"/>
        </w:rPr>
        <w:t xml:space="preserve"> Якубовича Юрія Петровича</w:t>
      </w:r>
      <w:r w:rsidRPr="009C3428">
        <w:rPr>
          <w:rFonts w:ascii="Times New Roman" w:hAnsi="Times New Roman"/>
          <w:bCs/>
          <w:sz w:val="26"/>
          <w:szCs w:val="26"/>
          <w:lang w:val="uk-UA"/>
        </w:rPr>
        <w:t>;</w:t>
      </w:r>
    </w:p>
    <w:p w14:paraId="31979A72" w14:textId="16889208"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12)</w:t>
      </w:r>
      <w:r>
        <w:rPr>
          <w:rFonts w:ascii="Times New Roman" w:hAnsi="Times New Roman"/>
          <w:bCs/>
          <w:sz w:val="26"/>
          <w:szCs w:val="26"/>
          <w:lang w:val="uk-UA"/>
        </w:rPr>
        <w:t xml:space="preserve"> Надточей Тетяну Олександрівну</w:t>
      </w:r>
      <w:r w:rsidRPr="009C3428">
        <w:rPr>
          <w:rFonts w:ascii="Times New Roman" w:hAnsi="Times New Roman"/>
          <w:bCs/>
          <w:sz w:val="26"/>
          <w:szCs w:val="26"/>
          <w:lang w:val="uk-UA"/>
        </w:rPr>
        <w:t>;</w:t>
      </w:r>
    </w:p>
    <w:p w14:paraId="200CCBAD" w14:textId="464EDC5A"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13)</w:t>
      </w:r>
      <w:r>
        <w:rPr>
          <w:rFonts w:ascii="Times New Roman" w:hAnsi="Times New Roman"/>
          <w:bCs/>
          <w:sz w:val="26"/>
          <w:szCs w:val="26"/>
          <w:lang w:val="uk-UA"/>
        </w:rPr>
        <w:t xml:space="preserve"> Циганчук Інну Ігорівну</w:t>
      </w:r>
      <w:r w:rsidRPr="009C3428">
        <w:rPr>
          <w:rFonts w:ascii="Times New Roman" w:hAnsi="Times New Roman"/>
          <w:bCs/>
          <w:sz w:val="26"/>
          <w:szCs w:val="26"/>
          <w:lang w:val="uk-UA"/>
        </w:rPr>
        <w:t>;</w:t>
      </w:r>
    </w:p>
    <w:p w14:paraId="25EE7188" w14:textId="23652CAF"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14)</w:t>
      </w:r>
      <w:r>
        <w:rPr>
          <w:rFonts w:ascii="Times New Roman" w:hAnsi="Times New Roman"/>
          <w:bCs/>
          <w:sz w:val="26"/>
          <w:szCs w:val="26"/>
          <w:lang w:val="uk-UA"/>
        </w:rPr>
        <w:t xml:space="preserve"> Хомич Ірину Володимирівну</w:t>
      </w:r>
      <w:r w:rsidRPr="009C3428">
        <w:rPr>
          <w:rFonts w:ascii="Times New Roman" w:hAnsi="Times New Roman"/>
          <w:bCs/>
          <w:sz w:val="26"/>
          <w:szCs w:val="26"/>
          <w:lang w:val="uk-UA"/>
        </w:rPr>
        <w:t>;</w:t>
      </w:r>
    </w:p>
    <w:p w14:paraId="47864566" w14:textId="7A31F8FE"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15)</w:t>
      </w:r>
      <w:r>
        <w:rPr>
          <w:rFonts w:ascii="Times New Roman" w:hAnsi="Times New Roman"/>
          <w:bCs/>
          <w:sz w:val="26"/>
          <w:szCs w:val="26"/>
          <w:lang w:val="uk-UA"/>
        </w:rPr>
        <w:t xml:space="preserve"> Василевську Антоніну Станіславівну</w:t>
      </w:r>
      <w:r w:rsidRPr="009C3428">
        <w:rPr>
          <w:rFonts w:ascii="Times New Roman" w:hAnsi="Times New Roman"/>
          <w:bCs/>
          <w:sz w:val="26"/>
          <w:szCs w:val="26"/>
          <w:lang w:val="uk-UA"/>
        </w:rPr>
        <w:t>;</w:t>
      </w:r>
    </w:p>
    <w:p w14:paraId="05212F7A" w14:textId="35BF3380" w:rsidR="0005518D" w:rsidRPr="009C3428" w:rsidRDefault="0005518D" w:rsidP="0005518D">
      <w:pPr>
        <w:tabs>
          <w:tab w:val="left" w:pos="7740"/>
        </w:tabs>
        <w:spacing w:after="0" w:line="240" w:lineRule="auto"/>
        <w:ind w:firstLine="709"/>
        <w:rPr>
          <w:rFonts w:ascii="Times New Roman" w:hAnsi="Times New Roman"/>
          <w:bCs/>
          <w:sz w:val="26"/>
          <w:szCs w:val="26"/>
          <w:lang w:val="uk-UA"/>
        </w:rPr>
      </w:pPr>
      <w:r w:rsidRPr="009C3428">
        <w:rPr>
          <w:rFonts w:ascii="Times New Roman" w:hAnsi="Times New Roman"/>
          <w:bCs/>
          <w:sz w:val="26"/>
          <w:szCs w:val="26"/>
          <w:lang w:val="uk-UA"/>
        </w:rPr>
        <w:t>16)</w:t>
      </w:r>
      <w:r>
        <w:rPr>
          <w:rFonts w:ascii="Times New Roman" w:hAnsi="Times New Roman"/>
          <w:bCs/>
          <w:sz w:val="26"/>
          <w:szCs w:val="26"/>
          <w:lang w:val="uk-UA"/>
        </w:rPr>
        <w:t xml:space="preserve"> Ковальську Ірину Володимирівну</w:t>
      </w:r>
      <w:r w:rsidRPr="009C3428">
        <w:rPr>
          <w:rFonts w:ascii="Times New Roman" w:hAnsi="Times New Roman"/>
          <w:bCs/>
          <w:sz w:val="26"/>
          <w:szCs w:val="26"/>
          <w:lang w:val="uk-UA"/>
        </w:rPr>
        <w:t>;</w:t>
      </w:r>
    </w:p>
    <w:p w14:paraId="6527117E" w14:textId="520A4CB8" w:rsidR="0005518D" w:rsidRDefault="0005518D" w:rsidP="0005518D">
      <w:pPr>
        <w:tabs>
          <w:tab w:val="left" w:pos="7740"/>
        </w:tabs>
        <w:spacing w:after="0" w:line="240" w:lineRule="auto"/>
        <w:ind w:firstLine="709"/>
        <w:jc w:val="both"/>
        <w:rPr>
          <w:rFonts w:ascii="Times New Roman" w:hAnsi="Times New Roman"/>
          <w:bCs/>
          <w:sz w:val="26"/>
          <w:szCs w:val="26"/>
          <w:lang w:val="uk-UA"/>
        </w:rPr>
      </w:pPr>
      <w:r w:rsidRPr="009C3428">
        <w:rPr>
          <w:rFonts w:ascii="Times New Roman" w:hAnsi="Times New Roman"/>
          <w:bCs/>
          <w:sz w:val="26"/>
          <w:szCs w:val="26"/>
          <w:lang w:val="uk-UA"/>
        </w:rPr>
        <w:t>17)</w:t>
      </w:r>
      <w:r>
        <w:rPr>
          <w:rFonts w:ascii="Times New Roman" w:hAnsi="Times New Roman"/>
          <w:bCs/>
          <w:sz w:val="26"/>
          <w:szCs w:val="26"/>
          <w:lang w:val="uk-UA"/>
        </w:rPr>
        <w:t xml:space="preserve"> Колеснік Марину Петрівну.</w:t>
      </w:r>
    </w:p>
    <w:p w14:paraId="14BEC753" w14:textId="7B7B6B07" w:rsidR="003A6B7A" w:rsidRPr="00067019" w:rsidRDefault="003A6B7A" w:rsidP="003A6B7A">
      <w:pPr>
        <w:shd w:val="clear" w:color="auto" w:fill="FFFFFF"/>
        <w:spacing w:before="480" w:after="360" w:line="240" w:lineRule="auto"/>
        <w:jc w:val="both"/>
        <w:rPr>
          <w:rFonts w:ascii="Times New Roman" w:eastAsiaTheme="minorHAnsi" w:hAnsi="Times New Roman"/>
          <w:sz w:val="26"/>
          <w:szCs w:val="26"/>
          <w:lang w:val="uk-UA"/>
        </w:rPr>
      </w:pPr>
      <w:r w:rsidRPr="00067019">
        <w:rPr>
          <w:rFonts w:ascii="Times New Roman" w:hAnsi="Times New Roman"/>
          <w:sz w:val="26"/>
          <w:szCs w:val="26"/>
          <w:lang w:val="uk-UA"/>
        </w:rPr>
        <w:t>Головуючий</w:t>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903AAF" w:rsidRPr="00067019">
        <w:rPr>
          <w:rFonts w:ascii="Times New Roman" w:hAnsi="Times New Roman"/>
          <w:sz w:val="26"/>
          <w:szCs w:val="26"/>
          <w:lang w:val="uk-UA"/>
        </w:rPr>
        <w:tab/>
      </w:r>
      <w:r w:rsidR="00E43CF0" w:rsidRPr="00067019">
        <w:rPr>
          <w:rFonts w:ascii="Times New Roman" w:hAnsi="Times New Roman"/>
          <w:sz w:val="26"/>
          <w:szCs w:val="26"/>
          <w:lang w:val="uk-UA"/>
        </w:rPr>
        <w:t>Олексій ОМЕЛЬЯН</w:t>
      </w:r>
    </w:p>
    <w:p w14:paraId="75F18448" w14:textId="1666808B" w:rsidR="003A6B7A" w:rsidRPr="00067019" w:rsidRDefault="003A6B7A" w:rsidP="00E43CF0">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Члени Комісії:</w:t>
      </w:r>
      <w:r w:rsidR="0022251E" w:rsidRPr="00067019">
        <w:rPr>
          <w:rFonts w:ascii="Times New Roman" w:hAnsi="Times New Roman"/>
          <w:sz w:val="26"/>
          <w:szCs w:val="26"/>
          <w:lang w:val="uk-UA"/>
        </w:rPr>
        <w:t xml:space="preserve"> </w:t>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BA6894" w:rsidRPr="00067019">
        <w:rPr>
          <w:rFonts w:ascii="Times New Roman" w:hAnsi="Times New Roman"/>
          <w:sz w:val="26"/>
          <w:szCs w:val="26"/>
          <w:lang w:val="uk-UA"/>
        </w:rPr>
        <w:t>Ярослав ДУХ</w:t>
      </w:r>
    </w:p>
    <w:p w14:paraId="362E9737" w14:textId="09261E56" w:rsidR="003A6B7A" w:rsidRPr="00067019" w:rsidRDefault="0022251E" w:rsidP="003A6B7A">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007F26BF" w:rsidRPr="00067019">
        <w:rPr>
          <w:rFonts w:ascii="Times New Roman" w:hAnsi="Times New Roman"/>
          <w:sz w:val="26"/>
          <w:szCs w:val="26"/>
          <w:lang w:val="uk-UA"/>
        </w:rPr>
        <w:t>Ігор КУШНІР</w:t>
      </w:r>
    </w:p>
    <w:p w14:paraId="5D52B2D6" w14:textId="3543E7F3" w:rsidR="00E43CF0" w:rsidRPr="00067019" w:rsidRDefault="00BA6894" w:rsidP="00E43CF0">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00E43CF0" w:rsidRPr="00067019">
        <w:rPr>
          <w:rFonts w:ascii="Times New Roman" w:hAnsi="Times New Roman"/>
          <w:sz w:val="26"/>
          <w:szCs w:val="26"/>
          <w:lang w:val="uk-UA"/>
        </w:rPr>
        <w:t>Володимир ЛУГАНСЬКИЙ</w:t>
      </w:r>
    </w:p>
    <w:sectPr w:rsidR="00E43CF0" w:rsidRPr="00067019" w:rsidSect="00AA256B">
      <w:headerReference w:type="default" r:id="rId9"/>
      <w:pgSz w:w="11906" w:h="16838"/>
      <w:pgMar w:top="851" w:right="567" w:bottom="851" w:left="1701"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E5D03" w14:textId="77777777" w:rsidR="0071421B" w:rsidRDefault="0071421B" w:rsidP="00EB7325">
      <w:pPr>
        <w:spacing w:after="0" w:line="240" w:lineRule="auto"/>
      </w:pPr>
      <w:r>
        <w:separator/>
      </w:r>
    </w:p>
  </w:endnote>
  <w:endnote w:type="continuationSeparator" w:id="0">
    <w:p w14:paraId="3B30AB0B" w14:textId="77777777" w:rsidR="0071421B" w:rsidRDefault="0071421B" w:rsidP="00EB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Uighur">
    <w:panose1 w:val="02000000000000000000"/>
    <w:charset w:val="00"/>
    <w:family w:val="auto"/>
    <w:pitch w:val="variable"/>
    <w:sig w:usb0="80002023" w:usb1="80000002" w:usb2="00000008" w:usb3="00000000" w:csb0="00000041"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2DF35A" w14:textId="77777777" w:rsidR="0071421B" w:rsidRDefault="0071421B" w:rsidP="00EB7325">
      <w:pPr>
        <w:spacing w:after="0" w:line="240" w:lineRule="auto"/>
      </w:pPr>
      <w:r>
        <w:separator/>
      </w:r>
    </w:p>
  </w:footnote>
  <w:footnote w:type="continuationSeparator" w:id="0">
    <w:p w14:paraId="66EB202B" w14:textId="77777777" w:rsidR="0071421B" w:rsidRDefault="0071421B" w:rsidP="00EB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329914"/>
      <w:docPartObj>
        <w:docPartGallery w:val="Page Numbers (Top of Page)"/>
        <w:docPartUnique/>
      </w:docPartObj>
    </w:sdtPr>
    <w:sdtEndPr/>
    <w:sdtContent>
      <w:p w14:paraId="2E3DF767" w14:textId="79FC5A46" w:rsidR="00E22A8B" w:rsidRDefault="00E22A8B">
        <w:pPr>
          <w:pStyle w:val="a3"/>
          <w:jc w:val="center"/>
        </w:pPr>
        <w:r>
          <w:fldChar w:fldCharType="begin"/>
        </w:r>
        <w:r>
          <w:instrText>PAGE   \* MERGEFORMAT</w:instrText>
        </w:r>
        <w:r>
          <w:fldChar w:fldCharType="separate"/>
        </w:r>
        <w:r>
          <w:rPr>
            <w:lang w:val="uk-UA"/>
          </w:rPr>
          <w:t>2</w:t>
        </w:r>
        <w:r>
          <w:fldChar w:fldCharType="end"/>
        </w:r>
      </w:p>
    </w:sdtContent>
  </w:sdt>
  <w:p w14:paraId="29674316" w14:textId="77777777" w:rsidR="00E22A8B" w:rsidRDefault="00E22A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71905"/>
    <w:multiLevelType w:val="hybridMultilevel"/>
    <w:tmpl w:val="A3185C08"/>
    <w:lvl w:ilvl="0" w:tplc="177EB6FE">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957577"/>
    <w:multiLevelType w:val="hybridMultilevel"/>
    <w:tmpl w:val="CA0483D8"/>
    <w:lvl w:ilvl="0" w:tplc="052A9FFA">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C134C20"/>
    <w:multiLevelType w:val="hybridMultilevel"/>
    <w:tmpl w:val="484CEFEA"/>
    <w:lvl w:ilvl="0" w:tplc="928C7656">
      <w:numFmt w:val="bullet"/>
      <w:lvlText w:val="-"/>
      <w:lvlJc w:val="left"/>
      <w:pPr>
        <w:ind w:left="1211" w:hanging="360"/>
      </w:pPr>
      <w:rPr>
        <w:rFonts w:ascii="Times New Roman" w:eastAsia="Calibr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 w15:restartNumberingAfterBreak="0">
    <w:nsid w:val="5CEF13F3"/>
    <w:multiLevelType w:val="multilevel"/>
    <w:tmpl w:val="339061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95E1291"/>
    <w:multiLevelType w:val="hybridMultilevel"/>
    <w:tmpl w:val="8A2656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F420133"/>
    <w:multiLevelType w:val="hybridMultilevel"/>
    <w:tmpl w:val="0CE88B96"/>
    <w:lvl w:ilvl="0" w:tplc="C5249E5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7B2210A7"/>
    <w:multiLevelType w:val="hybridMultilevel"/>
    <w:tmpl w:val="C0F4F7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216"/>
    <w:rsid w:val="0000179D"/>
    <w:rsid w:val="00006100"/>
    <w:rsid w:val="00006173"/>
    <w:rsid w:val="00006691"/>
    <w:rsid w:val="0000709D"/>
    <w:rsid w:val="00021037"/>
    <w:rsid w:val="000219AF"/>
    <w:rsid w:val="00024A14"/>
    <w:rsid w:val="000311D1"/>
    <w:rsid w:val="00033521"/>
    <w:rsid w:val="00033694"/>
    <w:rsid w:val="00037BCE"/>
    <w:rsid w:val="0004646A"/>
    <w:rsid w:val="00047F3E"/>
    <w:rsid w:val="0005518D"/>
    <w:rsid w:val="000644CE"/>
    <w:rsid w:val="00067019"/>
    <w:rsid w:val="000679FA"/>
    <w:rsid w:val="00070A39"/>
    <w:rsid w:val="00071139"/>
    <w:rsid w:val="00074281"/>
    <w:rsid w:val="00075323"/>
    <w:rsid w:val="00081D30"/>
    <w:rsid w:val="000832B9"/>
    <w:rsid w:val="00084F95"/>
    <w:rsid w:val="00085285"/>
    <w:rsid w:val="00086965"/>
    <w:rsid w:val="00087BF1"/>
    <w:rsid w:val="000977EF"/>
    <w:rsid w:val="000A0215"/>
    <w:rsid w:val="000A16F9"/>
    <w:rsid w:val="000A39F3"/>
    <w:rsid w:val="000A4298"/>
    <w:rsid w:val="000B0B49"/>
    <w:rsid w:val="000B42C9"/>
    <w:rsid w:val="000B49FD"/>
    <w:rsid w:val="000C701D"/>
    <w:rsid w:val="000D01D3"/>
    <w:rsid w:val="000D037A"/>
    <w:rsid w:val="000D0B32"/>
    <w:rsid w:val="000D5109"/>
    <w:rsid w:val="000E001B"/>
    <w:rsid w:val="000E2230"/>
    <w:rsid w:val="000E283D"/>
    <w:rsid w:val="000E4180"/>
    <w:rsid w:val="000E5EEB"/>
    <w:rsid w:val="001038AC"/>
    <w:rsid w:val="00105F60"/>
    <w:rsid w:val="001129A6"/>
    <w:rsid w:val="0011788D"/>
    <w:rsid w:val="001234EB"/>
    <w:rsid w:val="0012360E"/>
    <w:rsid w:val="00131D24"/>
    <w:rsid w:val="00134A6A"/>
    <w:rsid w:val="00136FCC"/>
    <w:rsid w:val="00140407"/>
    <w:rsid w:val="00140DF6"/>
    <w:rsid w:val="00150464"/>
    <w:rsid w:val="00150F9E"/>
    <w:rsid w:val="00151262"/>
    <w:rsid w:val="00152DD5"/>
    <w:rsid w:val="00156922"/>
    <w:rsid w:val="00156A04"/>
    <w:rsid w:val="0016065F"/>
    <w:rsid w:val="00171233"/>
    <w:rsid w:val="00174154"/>
    <w:rsid w:val="00175C9A"/>
    <w:rsid w:val="00176521"/>
    <w:rsid w:val="00177048"/>
    <w:rsid w:val="0017767A"/>
    <w:rsid w:val="00181CEE"/>
    <w:rsid w:val="00182FB8"/>
    <w:rsid w:val="00193BB6"/>
    <w:rsid w:val="00194166"/>
    <w:rsid w:val="001951BA"/>
    <w:rsid w:val="00195B23"/>
    <w:rsid w:val="001A2252"/>
    <w:rsid w:val="001A645A"/>
    <w:rsid w:val="001B3D22"/>
    <w:rsid w:val="001C0488"/>
    <w:rsid w:val="001C19FB"/>
    <w:rsid w:val="001C28BB"/>
    <w:rsid w:val="001D3FA2"/>
    <w:rsid w:val="001D5D2D"/>
    <w:rsid w:val="001D776A"/>
    <w:rsid w:val="001D7C76"/>
    <w:rsid w:val="001E163C"/>
    <w:rsid w:val="001E5090"/>
    <w:rsid w:val="001F56D2"/>
    <w:rsid w:val="001F65E3"/>
    <w:rsid w:val="001F7FBC"/>
    <w:rsid w:val="002038C2"/>
    <w:rsid w:val="00214479"/>
    <w:rsid w:val="00215656"/>
    <w:rsid w:val="002172A6"/>
    <w:rsid w:val="00220452"/>
    <w:rsid w:val="002221C4"/>
    <w:rsid w:val="0022251E"/>
    <w:rsid w:val="002236A2"/>
    <w:rsid w:val="00224A4B"/>
    <w:rsid w:val="00237BF7"/>
    <w:rsid w:val="00240276"/>
    <w:rsid w:val="002406F5"/>
    <w:rsid w:val="002422E3"/>
    <w:rsid w:val="00242B85"/>
    <w:rsid w:val="00247FB3"/>
    <w:rsid w:val="00250DE8"/>
    <w:rsid w:val="00251068"/>
    <w:rsid w:val="00251381"/>
    <w:rsid w:val="0025493B"/>
    <w:rsid w:val="0025697D"/>
    <w:rsid w:val="00263211"/>
    <w:rsid w:val="0027010E"/>
    <w:rsid w:val="00271C75"/>
    <w:rsid w:val="00272F4E"/>
    <w:rsid w:val="00280377"/>
    <w:rsid w:val="00283ECA"/>
    <w:rsid w:val="0029097C"/>
    <w:rsid w:val="00291206"/>
    <w:rsid w:val="0029616F"/>
    <w:rsid w:val="002A1C8C"/>
    <w:rsid w:val="002B03CD"/>
    <w:rsid w:val="002B2D18"/>
    <w:rsid w:val="002C6327"/>
    <w:rsid w:val="002D7850"/>
    <w:rsid w:val="002E1735"/>
    <w:rsid w:val="002E7FB7"/>
    <w:rsid w:val="002F70C6"/>
    <w:rsid w:val="002F7AB6"/>
    <w:rsid w:val="00300734"/>
    <w:rsid w:val="00301007"/>
    <w:rsid w:val="0030507B"/>
    <w:rsid w:val="003103FE"/>
    <w:rsid w:val="00311BF1"/>
    <w:rsid w:val="00313F7B"/>
    <w:rsid w:val="00314623"/>
    <w:rsid w:val="003211AC"/>
    <w:rsid w:val="0032492F"/>
    <w:rsid w:val="00330592"/>
    <w:rsid w:val="003306CA"/>
    <w:rsid w:val="00336E39"/>
    <w:rsid w:val="003401C8"/>
    <w:rsid w:val="00340495"/>
    <w:rsid w:val="00344A71"/>
    <w:rsid w:val="00346A68"/>
    <w:rsid w:val="00347B6B"/>
    <w:rsid w:val="003549C8"/>
    <w:rsid w:val="00354EF5"/>
    <w:rsid w:val="00355585"/>
    <w:rsid w:val="003635C7"/>
    <w:rsid w:val="00363D01"/>
    <w:rsid w:val="00365C82"/>
    <w:rsid w:val="0036724E"/>
    <w:rsid w:val="00367B14"/>
    <w:rsid w:val="00385020"/>
    <w:rsid w:val="0038525B"/>
    <w:rsid w:val="003863B0"/>
    <w:rsid w:val="00386670"/>
    <w:rsid w:val="0038760E"/>
    <w:rsid w:val="00391AD0"/>
    <w:rsid w:val="003934D9"/>
    <w:rsid w:val="00397246"/>
    <w:rsid w:val="00397712"/>
    <w:rsid w:val="003A0339"/>
    <w:rsid w:val="003A196A"/>
    <w:rsid w:val="003A1B43"/>
    <w:rsid w:val="003A26E7"/>
    <w:rsid w:val="003A53B7"/>
    <w:rsid w:val="003A6B7A"/>
    <w:rsid w:val="003A6E1A"/>
    <w:rsid w:val="003B17BF"/>
    <w:rsid w:val="003C05C0"/>
    <w:rsid w:val="003C191C"/>
    <w:rsid w:val="003D2171"/>
    <w:rsid w:val="003D2344"/>
    <w:rsid w:val="003D2C46"/>
    <w:rsid w:val="003D59EB"/>
    <w:rsid w:val="003D62BD"/>
    <w:rsid w:val="003F5181"/>
    <w:rsid w:val="00401DF8"/>
    <w:rsid w:val="004044D3"/>
    <w:rsid w:val="004046A1"/>
    <w:rsid w:val="004058CA"/>
    <w:rsid w:val="00405C72"/>
    <w:rsid w:val="0040759A"/>
    <w:rsid w:val="00410CBD"/>
    <w:rsid w:val="00421DAD"/>
    <w:rsid w:val="00426A78"/>
    <w:rsid w:val="00430073"/>
    <w:rsid w:val="0043075C"/>
    <w:rsid w:val="004307AB"/>
    <w:rsid w:val="00431B74"/>
    <w:rsid w:val="00433282"/>
    <w:rsid w:val="00433990"/>
    <w:rsid w:val="0044167D"/>
    <w:rsid w:val="004423D8"/>
    <w:rsid w:val="00442654"/>
    <w:rsid w:val="00447357"/>
    <w:rsid w:val="00452FB1"/>
    <w:rsid w:val="00462545"/>
    <w:rsid w:val="004664D4"/>
    <w:rsid w:val="0047320F"/>
    <w:rsid w:val="004809CD"/>
    <w:rsid w:val="00481BE3"/>
    <w:rsid w:val="0048468B"/>
    <w:rsid w:val="00487179"/>
    <w:rsid w:val="00490B2B"/>
    <w:rsid w:val="00491A4E"/>
    <w:rsid w:val="0049237A"/>
    <w:rsid w:val="0049250D"/>
    <w:rsid w:val="004A2FD0"/>
    <w:rsid w:val="004B3B5D"/>
    <w:rsid w:val="004B4FC6"/>
    <w:rsid w:val="004C2E97"/>
    <w:rsid w:val="004C3A22"/>
    <w:rsid w:val="004C759B"/>
    <w:rsid w:val="004C7E35"/>
    <w:rsid w:val="004D36C5"/>
    <w:rsid w:val="004E0955"/>
    <w:rsid w:val="004E16E2"/>
    <w:rsid w:val="004E2657"/>
    <w:rsid w:val="004E4728"/>
    <w:rsid w:val="004F0594"/>
    <w:rsid w:val="004F0EF6"/>
    <w:rsid w:val="004F3C28"/>
    <w:rsid w:val="004F4C59"/>
    <w:rsid w:val="004F6DA1"/>
    <w:rsid w:val="004F73B1"/>
    <w:rsid w:val="00502D1B"/>
    <w:rsid w:val="00503142"/>
    <w:rsid w:val="005042E9"/>
    <w:rsid w:val="0050617B"/>
    <w:rsid w:val="0050674C"/>
    <w:rsid w:val="0051158B"/>
    <w:rsid w:val="00514594"/>
    <w:rsid w:val="00516F95"/>
    <w:rsid w:val="00532FE5"/>
    <w:rsid w:val="00533580"/>
    <w:rsid w:val="00537B02"/>
    <w:rsid w:val="0054256B"/>
    <w:rsid w:val="005444DF"/>
    <w:rsid w:val="00544FB0"/>
    <w:rsid w:val="0055529B"/>
    <w:rsid w:val="0056088B"/>
    <w:rsid w:val="00565F40"/>
    <w:rsid w:val="00573FA7"/>
    <w:rsid w:val="00576AA5"/>
    <w:rsid w:val="005800BE"/>
    <w:rsid w:val="005830D9"/>
    <w:rsid w:val="00583FD3"/>
    <w:rsid w:val="00590119"/>
    <w:rsid w:val="0059447D"/>
    <w:rsid w:val="005A762F"/>
    <w:rsid w:val="005B1F10"/>
    <w:rsid w:val="005B22BA"/>
    <w:rsid w:val="005B5DA3"/>
    <w:rsid w:val="005B6348"/>
    <w:rsid w:val="005B7F6F"/>
    <w:rsid w:val="005C0EB3"/>
    <w:rsid w:val="005C2A3D"/>
    <w:rsid w:val="005C7919"/>
    <w:rsid w:val="005D0483"/>
    <w:rsid w:val="005D5B14"/>
    <w:rsid w:val="005D5B75"/>
    <w:rsid w:val="005E05DC"/>
    <w:rsid w:val="005E3B28"/>
    <w:rsid w:val="005E46C0"/>
    <w:rsid w:val="005F2EDE"/>
    <w:rsid w:val="005F47CD"/>
    <w:rsid w:val="005F7385"/>
    <w:rsid w:val="00600C9D"/>
    <w:rsid w:val="00601376"/>
    <w:rsid w:val="00612B3C"/>
    <w:rsid w:val="00621166"/>
    <w:rsid w:val="006214AA"/>
    <w:rsid w:val="00623344"/>
    <w:rsid w:val="00626464"/>
    <w:rsid w:val="00633893"/>
    <w:rsid w:val="00633DA0"/>
    <w:rsid w:val="00635EAD"/>
    <w:rsid w:val="006439B2"/>
    <w:rsid w:val="00643A1A"/>
    <w:rsid w:val="00646151"/>
    <w:rsid w:val="00650C58"/>
    <w:rsid w:val="00652A20"/>
    <w:rsid w:val="00661051"/>
    <w:rsid w:val="00661EC2"/>
    <w:rsid w:val="00663451"/>
    <w:rsid w:val="006641B2"/>
    <w:rsid w:val="006648FB"/>
    <w:rsid w:val="00665284"/>
    <w:rsid w:val="00670909"/>
    <w:rsid w:val="00671C71"/>
    <w:rsid w:val="00672378"/>
    <w:rsid w:val="00675138"/>
    <w:rsid w:val="00676DE7"/>
    <w:rsid w:val="00677B5C"/>
    <w:rsid w:val="00677EEF"/>
    <w:rsid w:val="00681EEF"/>
    <w:rsid w:val="00684F29"/>
    <w:rsid w:val="00685023"/>
    <w:rsid w:val="00691CEA"/>
    <w:rsid w:val="00691E23"/>
    <w:rsid w:val="006920A2"/>
    <w:rsid w:val="006967EE"/>
    <w:rsid w:val="00696882"/>
    <w:rsid w:val="006976D0"/>
    <w:rsid w:val="00697FF2"/>
    <w:rsid w:val="006A1E0B"/>
    <w:rsid w:val="006A2C23"/>
    <w:rsid w:val="006B01C3"/>
    <w:rsid w:val="006B343F"/>
    <w:rsid w:val="006B36CF"/>
    <w:rsid w:val="006B4CE8"/>
    <w:rsid w:val="006B6337"/>
    <w:rsid w:val="006B6567"/>
    <w:rsid w:val="006C1C6B"/>
    <w:rsid w:val="006C41F6"/>
    <w:rsid w:val="006D43EC"/>
    <w:rsid w:val="006D6405"/>
    <w:rsid w:val="006D7147"/>
    <w:rsid w:val="006D786A"/>
    <w:rsid w:val="006E029E"/>
    <w:rsid w:val="006E2E1A"/>
    <w:rsid w:val="006E3C50"/>
    <w:rsid w:val="006F42C3"/>
    <w:rsid w:val="006F4BD6"/>
    <w:rsid w:val="006F6252"/>
    <w:rsid w:val="006F79FA"/>
    <w:rsid w:val="00703311"/>
    <w:rsid w:val="00707EBD"/>
    <w:rsid w:val="0071421B"/>
    <w:rsid w:val="00715A61"/>
    <w:rsid w:val="0072356D"/>
    <w:rsid w:val="0072520B"/>
    <w:rsid w:val="00732171"/>
    <w:rsid w:val="007373B0"/>
    <w:rsid w:val="00740A38"/>
    <w:rsid w:val="0075024E"/>
    <w:rsid w:val="00750E87"/>
    <w:rsid w:val="00752B89"/>
    <w:rsid w:val="00757041"/>
    <w:rsid w:val="007576D1"/>
    <w:rsid w:val="00757713"/>
    <w:rsid w:val="00757A7E"/>
    <w:rsid w:val="007657CC"/>
    <w:rsid w:val="00770BA7"/>
    <w:rsid w:val="00771290"/>
    <w:rsid w:val="00772025"/>
    <w:rsid w:val="007806F1"/>
    <w:rsid w:val="0078769E"/>
    <w:rsid w:val="007879F8"/>
    <w:rsid w:val="007908A0"/>
    <w:rsid w:val="00791352"/>
    <w:rsid w:val="007A1F5B"/>
    <w:rsid w:val="007A2905"/>
    <w:rsid w:val="007B1DBE"/>
    <w:rsid w:val="007B7929"/>
    <w:rsid w:val="007C32C5"/>
    <w:rsid w:val="007C5BAC"/>
    <w:rsid w:val="007C6364"/>
    <w:rsid w:val="007C6FF4"/>
    <w:rsid w:val="007D0136"/>
    <w:rsid w:val="007D0208"/>
    <w:rsid w:val="007D1E3D"/>
    <w:rsid w:val="007E3B1A"/>
    <w:rsid w:val="007E4558"/>
    <w:rsid w:val="007E7CEE"/>
    <w:rsid w:val="007F26BF"/>
    <w:rsid w:val="007F3787"/>
    <w:rsid w:val="007F4DC0"/>
    <w:rsid w:val="007F777F"/>
    <w:rsid w:val="00802907"/>
    <w:rsid w:val="00804AF8"/>
    <w:rsid w:val="00814BA9"/>
    <w:rsid w:val="00822448"/>
    <w:rsid w:val="008249D1"/>
    <w:rsid w:val="00824DB3"/>
    <w:rsid w:val="00831939"/>
    <w:rsid w:val="00834EEA"/>
    <w:rsid w:val="00835008"/>
    <w:rsid w:val="008400B6"/>
    <w:rsid w:val="0084588A"/>
    <w:rsid w:val="00845CB3"/>
    <w:rsid w:val="0084715C"/>
    <w:rsid w:val="008516F8"/>
    <w:rsid w:val="008552C2"/>
    <w:rsid w:val="008563D3"/>
    <w:rsid w:val="00856925"/>
    <w:rsid w:val="00861E8A"/>
    <w:rsid w:val="0086350F"/>
    <w:rsid w:val="0086706C"/>
    <w:rsid w:val="00870CD1"/>
    <w:rsid w:val="0087110D"/>
    <w:rsid w:val="00872D0D"/>
    <w:rsid w:val="00872D5A"/>
    <w:rsid w:val="00874B74"/>
    <w:rsid w:val="00881DDA"/>
    <w:rsid w:val="00884390"/>
    <w:rsid w:val="00885727"/>
    <w:rsid w:val="008919FA"/>
    <w:rsid w:val="00894747"/>
    <w:rsid w:val="00895AAA"/>
    <w:rsid w:val="008A06EA"/>
    <w:rsid w:val="008A1141"/>
    <w:rsid w:val="008A171C"/>
    <w:rsid w:val="008A17FC"/>
    <w:rsid w:val="008A1E42"/>
    <w:rsid w:val="008A300C"/>
    <w:rsid w:val="008A751A"/>
    <w:rsid w:val="008B156D"/>
    <w:rsid w:val="008B3695"/>
    <w:rsid w:val="008B4216"/>
    <w:rsid w:val="008B752E"/>
    <w:rsid w:val="008C0294"/>
    <w:rsid w:val="008C4DFA"/>
    <w:rsid w:val="008C7394"/>
    <w:rsid w:val="008C7DE6"/>
    <w:rsid w:val="008D2726"/>
    <w:rsid w:val="008D6B0A"/>
    <w:rsid w:val="008E2F0E"/>
    <w:rsid w:val="008E445B"/>
    <w:rsid w:val="008E4864"/>
    <w:rsid w:val="008E50B0"/>
    <w:rsid w:val="008F0BA1"/>
    <w:rsid w:val="008F2512"/>
    <w:rsid w:val="008F2BF2"/>
    <w:rsid w:val="00903720"/>
    <w:rsid w:val="00903AAF"/>
    <w:rsid w:val="00904513"/>
    <w:rsid w:val="009054F4"/>
    <w:rsid w:val="0090792D"/>
    <w:rsid w:val="00912DA2"/>
    <w:rsid w:val="009132E3"/>
    <w:rsid w:val="00920796"/>
    <w:rsid w:val="00921765"/>
    <w:rsid w:val="0092464F"/>
    <w:rsid w:val="00924EC7"/>
    <w:rsid w:val="009331A3"/>
    <w:rsid w:val="00933439"/>
    <w:rsid w:val="00935F6B"/>
    <w:rsid w:val="00936149"/>
    <w:rsid w:val="00936F02"/>
    <w:rsid w:val="009374C5"/>
    <w:rsid w:val="009522C1"/>
    <w:rsid w:val="009528B6"/>
    <w:rsid w:val="00953048"/>
    <w:rsid w:val="009648D6"/>
    <w:rsid w:val="009658C1"/>
    <w:rsid w:val="009679A2"/>
    <w:rsid w:val="009712C7"/>
    <w:rsid w:val="00985105"/>
    <w:rsid w:val="009856CD"/>
    <w:rsid w:val="00992CB5"/>
    <w:rsid w:val="00993121"/>
    <w:rsid w:val="00996DBE"/>
    <w:rsid w:val="00997979"/>
    <w:rsid w:val="009A7533"/>
    <w:rsid w:val="009B43FB"/>
    <w:rsid w:val="009B49FB"/>
    <w:rsid w:val="009B72D2"/>
    <w:rsid w:val="009C3428"/>
    <w:rsid w:val="009C4ABF"/>
    <w:rsid w:val="009C7431"/>
    <w:rsid w:val="009D39B8"/>
    <w:rsid w:val="009D6587"/>
    <w:rsid w:val="009E40FB"/>
    <w:rsid w:val="009E4743"/>
    <w:rsid w:val="009F05F8"/>
    <w:rsid w:val="009F2CF6"/>
    <w:rsid w:val="009F2FF4"/>
    <w:rsid w:val="009F5848"/>
    <w:rsid w:val="00A01311"/>
    <w:rsid w:val="00A01DA4"/>
    <w:rsid w:val="00A04061"/>
    <w:rsid w:val="00A04394"/>
    <w:rsid w:val="00A05B97"/>
    <w:rsid w:val="00A122B4"/>
    <w:rsid w:val="00A1340C"/>
    <w:rsid w:val="00A147CA"/>
    <w:rsid w:val="00A176B5"/>
    <w:rsid w:val="00A20400"/>
    <w:rsid w:val="00A2181B"/>
    <w:rsid w:val="00A304A0"/>
    <w:rsid w:val="00A33055"/>
    <w:rsid w:val="00A34E73"/>
    <w:rsid w:val="00A35D99"/>
    <w:rsid w:val="00A37362"/>
    <w:rsid w:val="00A42624"/>
    <w:rsid w:val="00A43787"/>
    <w:rsid w:val="00A4407A"/>
    <w:rsid w:val="00A46400"/>
    <w:rsid w:val="00A5109E"/>
    <w:rsid w:val="00A542BB"/>
    <w:rsid w:val="00A5778F"/>
    <w:rsid w:val="00A61727"/>
    <w:rsid w:val="00A625D2"/>
    <w:rsid w:val="00A66985"/>
    <w:rsid w:val="00A66C31"/>
    <w:rsid w:val="00A66FCD"/>
    <w:rsid w:val="00A71585"/>
    <w:rsid w:val="00A72F82"/>
    <w:rsid w:val="00A82829"/>
    <w:rsid w:val="00A84CFC"/>
    <w:rsid w:val="00A86BBB"/>
    <w:rsid w:val="00A915FF"/>
    <w:rsid w:val="00A91757"/>
    <w:rsid w:val="00A93DEA"/>
    <w:rsid w:val="00AA1853"/>
    <w:rsid w:val="00AA256B"/>
    <w:rsid w:val="00AB12D6"/>
    <w:rsid w:val="00AB2D3E"/>
    <w:rsid w:val="00AC2CA3"/>
    <w:rsid w:val="00AC3044"/>
    <w:rsid w:val="00AC4A4A"/>
    <w:rsid w:val="00AC72C9"/>
    <w:rsid w:val="00AD0504"/>
    <w:rsid w:val="00AD1983"/>
    <w:rsid w:val="00AD4615"/>
    <w:rsid w:val="00AD5AF0"/>
    <w:rsid w:val="00AD6637"/>
    <w:rsid w:val="00AE3F64"/>
    <w:rsid w:val="00AF0A6A"/>
    <w:rsid w:val="00AF4A64"/>
    <w:rsid w:val="00B00F3B"/>
    <w:rsid w:val="00B11950"/>
    <w:rsid w:val="00B12313"/>
    <w:rsid w:val="00B23EDA"/>
    <w:rsid w:val="00B24BC7"/>
    <w:rsid w:val="00B27D79"/>
    <w:rsid w:val="00B30CD9"/>
    <w:rsid w:val="00B31EB3"/>
    <w:rsid w:val="00B330A8"/>
    <w:rsid w:val="00B421B4"/>
    <w:rsid w:val="00B428B6"/>
    <w:rsid w:val="00B43E6B"/>
    <w:rsid w:val="00B51AED"/>
    <w:rsid w:val="00B60126"/>
    <w:rsid w:val="00B61A1F"/>
    <w:rsid w:val="00B61AE1"/>
    <w:rsid w:val="00B639C8"/>
    <w:rsid w:val="00B643A3"/>
    <w:rsid w:val="00B6452A"/>
    <w:rsid w:val="00B646BC"/>
    <w:rsid w:val="00B64F8B"/>
    <w:rsid w:val="00B704E8"/>
    <w:rsid w:val="00B746E9"/>
    <w:rsid w:val="00B771CE"/>
    <w:rsid w:val="00B778E8"/>
    <w:rsid w:val="00B7796B"/>
    <w:rsid w:val="00B9180A"/>
    <w:rsid w:val="00B92D3E"/>
    <w:rsid w:val="00BA536C"/>
    <w:rsid w:val="00BA65E1"/>
    <w:rsid w:val="00BA6894"/>
    <w:rsid w:val="00BB2A0E"/>
    <w:rsid w:val="00BB302B"/>
    <w:rsid w:val="00BB7956"/>
    <w:rsid w:val="00BB79E4"/>
    <w:rsid w:val="00BC3CEE"/>
    <w:rsid w:val="00BD1725"/>
    <w:rsid w:val="00BD1D2F"/>
    <w:rsid w:val="00BD1E27"/>
    <w:rsid w:val="00C02443"/>
    <w:rsid w:val="00C0323F"/>
    <w:rsid w:val="00C0393F"/>
    <w:rsid w:val="00C03BB2"/>
    <w:rsid w:val="00C03FA7"/>
    <w:rsid w:val="00C07947"/>
    <w:rsid w:val="00C13A75"/>
    <w:rsid w:val="00C1778E"/>
    <w:rsid w:val="00C222FC"/>
    <w:rsid w:val="00C24DBD"/>
    <w:rsid w:val="00C25F7C"/>
    <w:rsid w:val="00C26741"/>
    <w:rsid w:val="00C26984"/>
    <w:rsid w:val="00C30FC1"/>
    <w:rsid w:val="00C32483"/>
    <w:rsid w:val="00C32B78"/>
    <w:rsid w:val="00C34105"/>
    <w:rsid w:val="00C34CE2"/>
    <w:rsid w:val="00C36BEB"/>
    <w:rsid w:val="00C44CD7"/>
    <w:rsid w:val="00C4624C"/>
    <w:rsid w:val="00C46814"/>
    <w:rsid w:val="00C51982"/>
    <w:rsid w:val="00C5225C"/>
    <w:rsid w:val="00C53CAD"/>
    <w:rsid w:val="00C563A8"/>
    <w:rsid w:val="00C70D82"/>
    <w:rsid w:val="00C7287E"/>
    <w:rsid w:val="00C739D3"/>
    <w:rsid w:val="00C74A4D"/>
    <w:rsid w:val="00C75DDC"/>
    <w:rsid w:val="00C77F13"/>
    <w:rsid w:val="00C80CD3"/>
    <w:rsid w:val="00C82035"/>
    <w:rsid w:val="00C82B57"/>
    <w:rsid w:val="00C8608A"/>
    <w:rsid w:val="00C9270D"/>
    <w:rsid w:val="00C93771"/>
    <w:rsid w:val="00C93C75"/>
    <w:rsid w:val="00C97260"/>
    <w:rsid w:val="00C97C8A"/>
    <w:rsid w:val="00CA3362"/>
    <w:rsid w:val="00CB0885"/>
    <w:rsid w:val="00CB1945"/>
    <w:rsid w:val="00CB27D0"/>
    <w:rsid w:val="00CC1707"/>
    <w:rsid w:val="00CC1C27"/>
    <w:rsid w:val="00CC40A9"/>
    <w:rsid w:val="00CC5916"/>
    <w:rsid w:val="00CD1959"/>
    <w:rsid w:val="00CD36F2"/>
    <w:rsid w:val="00CD3876"/>
    <w:rsid w:val="00CD59ED"/>
    <w:rsid w:val="00CD6D51"/>
    <w:rsid w:val="00CE2697"/>
    <w:rsid w:val="00CE3A31"/>
    <w:rsid w:val="00CE3ACB"/>
    <w:rsid w:val="00CE425A"/>
    <w:rsid w:val="00CE5025"/>
    <w:rsid w:val="00CE5ACC"/>
    <w:rsid w:val="00CE721B"/>
    <w:rsid w:val="00CF0D9E"/>
    <w:rsid w:val="00CF5375"/>
    <w:rsid w:val="00D02442"/>
    <w:rsid w:val="00D048E0"/>
    <w:rsid w:val="00D05F1D"/>
    <w:rsid w:val="00D1482C"/>
    <w:rsid w:val="00D345E6"/>
    <w:rsid w:val="00D52134"/>
    <w:rsid w:val="00D529BC"/>
    <w:rsid w:val="00D539E8"/>
    <w:rsid w:val="00D56C26"/>
    <w:rsid w:val="00D63430"/>
    <w:rsid w:val="00D665F6"/>
    <w:rsid w:val="00D66B83"/>
    <w:rsid w:val="00D7007A"/>
    <w:rsid w:val="00D71386"/>
    <w:rsid w:val="00D77E40"/>
    <w:rsid w:val="00D82516"/>
    <w:rsid w:val="00D83D39"/>
    <w:rsid w:val="00D85A1D"/>
    <w:rsid w:val="00D87535"/>
    <w:rsid w:val="00D93E86"/>
    <w:rsid w:val="00D9503F"/>
    <w:rsid w:val="00DA5292"/>
    <w:rsid w:val="00DA62A9"/>
    <w:rsid w:val="00DA63D7"/>
    <w:rsid w:val="00DB0010"/>
    <w:rsid w:val="00DB21AD"/>
    <w:rsid w:val="00DB2D61"/>
    <w:rsid w:val="00DB3B49"/>
    <w:rsid w:val="00DB3EBA"/>
    <w:rsid w:val="00DB6B95"/>
    <w:rsid w:val="00DB7151"/>
    <w:rsid w:val="00DC72DB"/>
    <w:rsid w:val="00DD2993"/>
    <w:rsid w:val="00DD4D3B"/>
    <w:rsid w:val="00DD5177"/>
    <w:rsid w:val="00DF006C"/>
    <w:rsid w:val="00DF062F"/>
    <w:rsid w:val="00DF25F0"/>
    <w:rsid w:val="00DF4025"/>
    <w:rsid w:val="00DF5627"/>
    <w:rsid w:val="00DF5854"/>
    <w:rsid w:val="00DF75B6"/>
    <w:rsid w:val="00E042F8"/>
    <w:rsid w:val="00E05269"/>
    <w:rsid w:val="00E10EE0"/>
    <w:rsid w:val="00E13578"/>
    <w:rsid w:val="00E13CD9"/>
    <w:rsid w:val="00E16E80"/>
    <w:rsid w:val="00E211F7"/>
    <w:rsid w:val="00E22A8B"/>
    <w:rsid w:val="00E24B08"/>
    <w:rsid w:val="00E33B0D"/>
    <w:rsid w:val="00E376F3"/>
    <w:rsid w:val="00E43CF0"/>
    <w:rsid w:val="00E47DA3"/>
    <w:rsid w:val="00E50536"/>
    <w:rsid w:val="00E530FA"/>
    <w:rsid w:val="00E564F1"/>
    <w:rsid w:val="00E56934"/>
    <w:rsid w:val="00E60F2A"/>
    <w:rsid w:val="00E62F47"/>
    <w:rsid w:val="00E7165C"/>
    <w:rsid w:val="00E84090"/>
    <w:rsid w:val="00E84106"/>
    <w:rsid w:val="00E873D8"/>
    <w:rsid w:val="00E94A85"/>
    <w:rsid w:val="00EA2766"/>
    <w:rsid w:val="00EA2E4C"/>
    <w:rsid w:val="00EA405F"/>
    <w:rsid w:val="00EA5BFB"/>
    <w:rsid w:val="00EA603B"/>
    <w:rsid w:val="00EB1C1B"/>
    <w:rsid w:val="00EB3F57"/>
    <w:rsid w:val="00EB58D9"/>
    <w:rsid w:val="00EB7325"/>
    <w:rsid w:val="00EC0A74"/>
    <w:rsid w:val="00EC793E"/>
    <w:rsid w:val="00ED05CB"/>
    <w:rsid w:val="00ED4354"/>
    <w:rsid w:val="00ED7A02"/>
    <w:rsid w:val="00EE70AF"/>
    <w:rsid w:val="00EE75E7"/>
    <w:rsid w:val="00EF494E"/>
    <w:rsid w:val="00EF6BA6"/>
    <w:rsid w:val="00F00AC9"/>
    <w:rsid w:val="00F02582"/>
    <w:rsid w:val="00F10E22"/>
    <w:rsid w:val="00F11DEA"/>
    <w:rsid w:val="00F12927"/>
    <w:rsid w:val="00F219BF"/>
    <w:rsid w:val="00F21A5A"/>
    <w:rsid w:val="00F2771C"/>
    <w:rsid w:val="00F3121C"/>
    <w:rsid w:val="00F3170D"/>
    <w:rsid w:val="00F34173"/>
    <w:rsid w:val="00F36644"/>
    <w:rsid w:val="00F41FEB"/>
    <w:rsid w:val="00F42172"/>
    <w:rsid w:val="00F466EC"/>
    <w:rsid w:val="00F50FC5"/>
    <w:rsid w:val="00F5219D"/>
    <w:rsid w:val="00F52385"/>
    <w:rsid w:val="00F5500A"/>
    <w:rsid w:val="00F56BF1"/>
    <w:rsid w:val="00F5706A"/>
    <w:rsid w:val="00F6438D"/>
    <w:rsid w:val="00F714AE"/>
    <w:rsid w:val="00F815E3"/>
    <w:rsid w:val="00F81878"/>
    <w:rsid w:val="00F91D56"/>
    <w:rsid w:val="00F934C4"/>
    <w:rsid w:val="00F94FA2"/>
    <w:rsid w:val="00F9505A"/>
    <w:rsid w:val="00F95B60"/>
    <w:rsid w:val="00FA5E1D"/>
    <w:rsid w:val="00FB3F80"/>
    <w:rsid w:val="00FB4BC1"/>
    <w:rsid w:val="00FC3AB3"/>
    <w:rsid w:val="00FC682D"/>
    <w:rsid w:val="00FC7F32"/>
    <w:rsid w:val="00FD03D7"/>
    <w:rsid w:val="00FD2522"/>
    <w:rsid w:val="00FD4F3D"/>
    <w:rsid w:val="00FE070B"/>
    <w:rsid w:val="00FE2A36"/>
    <w:rsid w:val="00FE45B5"/>
    <w:rsid w:val="00FE75AC"/>
    <w:rsid w:val="00FF0027"/>
    <w:rsid w:val="00FF137A"/>
    <w:rsid w:val="00FF21F5"/>
    <w:rsid w:val="00FF493E"/>
    <w:rsid w:val="00FF5760"/>
    <w:rsid w:val="00FF5B66"/>
    <w:rsid w:val="00FF6F4F"/>
    <w:rsid w:val="00FF77BE"/>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1AEDA"/>
  <w15:chartTrackingRefBased/>
  <w15:docId w15:val="{38684382-503C-4BA5-A210-A8BE24E9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B7A"/>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32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B7325"/>
    <w:rPr>
      <w:rFonts w:ascii="Calibri" w:eastAsia="Calibri" w:hAnsi="Calibri" w:cs="Times New Roman"/>
      <w:lang w:val="ru-RU"/>
    </w:rPr>
  </w:style>
  <w:style w:type="paragraph" w:styleId="a5">
    <w:name w:val="footer"/>
    <w:basedOn w:val="a"/>
    <w:link w:val="a6"/>
    <w:uiPriority w:val="99"/>
    <w:unhideWhenUsed/>
    <w:rsid w:val="00EB732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B7325"/>
    <w:rPr>
      <w:rFonts w:ascii="Calibri" w:eastAsia="Calibri" w:hAnsi="Calibri" w:cs="Times New Roman"/>
      <w:lang w:val="ru-RU"/>
    </w:rPr>
  </w:style>
  <w:style w:type="paragraph" w:styleId="a7">
    <w:name w:val="List Paragraph"/>
    <w:basedOn w:val="a"/>
    <w:uiPriority w:val="34"/>
    <w:qFormat/>
    <w:rsid w:val="00A01DA4"/>
    <w:pPr>
      <w:ind w:left="720"/>
      <w:contextualSpacing/>
    </w:pPr>
  </w:style>
  <w:style w:type="paragraph" w:customStyle="1" w:styleId="rtejustify">
    <w:name w:val="rtejustify"/>
    <w:basedOn w:val="a"/>
    <w:rsid w:val="002406F5"/>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8">
    <w:name w:val="Strong"/>
    <w:basedOn w:val="a0"/>
    <w:uiPriority w:val="22"/>
    <w:qFormat/>
    <w:rsid w:val="00C26984"/>
    <w:rPr>
      <w:b/>
      <w:bCs/>
    </w:rPr>
  </w:style>
  <w:style w:type="paragraph" w:styleId="a9">
    <w:name w:val="No Spacing"/>
    <w:uiPriority w:val="1"/>
    <w:qFormat/>
    <w:rsid w:val="002E7FB7"/>
    <w:pPr>
      <w:spacing w:after="0"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ED05CB"/>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9">
    <w:name w:val="rvts9"/>
    <w:basedOn w:val="a0"/>
    <w:rsid w:val="00ED05CB"/>
  </w:style>
  <w:style w:type="character" w:styleId="aa">
    <w:name w:val="Hyperlink"/>
    <w:basedOn w:val="a0"/>
    <w:uiPriority w:val="99"/>
    <w:semiHidden/>
    <w:unhideWhenUsed/>
    <w:rsid w:val="00ED05CB"/>
    <w:rPr>
      <w:color w:val="0000FF"/>
      <w:u w:val="single"/>
    </w:rPr>
  </w:style>
  <w:style w:type="character" w:customStyle="1" w:styleId="rvts46">
    <w:name w:val="rvts46"/>
    <w:basedOn w:val="a0"/>
    <w:rsid w:val="00ED05CB"/>
  </w:style>
  <w:style w:type="character" w:customStyle="1" w:styleId="fontstyle01">
    <w:name w:val="fontstyle01"/>
    <w:basedOn w:val="a0"/>
    <w:rsid w:val="003934D9"/>
    <w:rPr>
      <w:rFonts w:ascii="TimesNewRomanPS-BoldMT" w:hAnsi="TimesNewRomanPS-BoldMT" w:hint="default"/>
      <w:b/>
      <w:bCs/>
      <w:i w:val="0"/>
      <w:iCs w:val="0"/>
      <w:color w:val="000000"/>
      <w:sz w:val="24"/>
      <w:szCs w:val="24"/>
    </w:rPr>
  </w:style>
  <w:style w:type="character" w:customStyle="1" w:styleId="fontstyle21">
    <w:name w:val="fontstyle21"/>
    <w:basedOn w:val="a0"/>
    <w:rsid w:val="00601376"/>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24208">
      <w:bodyDiv w:val="1"/>
      <w:marLeft w:val="0"/>
      <w:marRight w:val="0"/>
      <w:marTop w:val="0"/>
      <w:marBottom w:val="0"/>
      <w:divBdr>
        <w:top w:val="none" w:sz="0" w:space="0" w:color="auto"/>
        <w:left w:val="none" w:sz="0" w:space="0" w:color="auto"/>
        <w:bottom w:val="none" w:sz="0" w:space="0" w:color="auto"/>
        <w:right w:val="none" w:sz="0" w:space="0" w:color="auto"/>
      </w:divBdr>
      <w:divsChild>
        <w:div w:id="1580359307">
          <w:marLeft w:val="0"/>
          <w:marRight w:val="0"/>
          <w:marTop w:val="0"/>
          <w:marBottom w:val="0"/>
          <w:divBdr>
            <w:top w:val="none" w:sz="0" w:space="0" w:color="auto"/>
            <w:left w:val="none" w:sz="0" w:space="0" w:color="auto"/>
            <w:bottom w:val="none" w:sz="0" w:space="0" w:color="auto"/>
            <w:right w:val="none" w:sz="0" w:space="0" w:color="auto"/>
          </w:divBdr>
        </w:div>
        <w:div w:id="591086087">
          <w:marLeft w:val="0"/>
          <w:marRight w:val="0"/>
          <w:marTop w:val="0"/>
          <w:marBottom w:val="0"/>
          <w:divBdr>
            <w:top w:val="none" w:sz="0" w:space="0" w:color="auto"/>
            <w:left w:val="none" w:sz="0" w:space="0" w:color="auto"/>
            <w:bottom w:val="none" w:sz="0" w:space="0" w:color="auto"/>
            <w:right w:val="none" w:sz="0" w:space="0" w:color="auto"/>
          </w:divBdr>
        </w:div>
        <w:div w:id="304283832">
          <w:marLeft w:val="0"/>
          <w:marRight w:val="0"/>
          <w:marTop w:val="0"/>
          <w:marBottom w:val="0"/>
          <w:divBdr>
            <w:top w:val="none" w:sz="0" w:space="0" w:color="auto"/>
            <w:left w:val="none" w:sz="0" w:space="0" w:color="auto"/>
            <w:bottom w:val="none" w:sz="0" w:space="0" w:color="auto"/>
            <w:right w:val="none" w:sz="0" w:space="0" w:color="auto"/>
          </w:divBdr>
        </w:div>
        <w:div w:id="173885941">
          <w:marLeft w:val="0"/>
          <w:marRight w:val="0"/>
          <w:marTop w:val="0"/>
          <w:marBottom w:val="0"/>
          <w:divBdr>
            <w:top w:val="none" w:sz="0" w:space="0" w:color="auto"/>
            <w:left w:val="none" w:sz="0" w:space="0" w:color="auto"/>
            <w:bottom w:val="none" w:sz="0" w:space="0" w:color="auto"/>
            <w:right w:val="none" w:sz="0" w:space="0" w:color="auto"/>
          </w:divBdr>
        </w:div>
        <w:div w:id="1271356442">
          <w:marLeft w:val="0"/>
          <w:marRight w:val="0"/>
          <w:marTop w:val="0"/>
          <w:marBottom w:val="0"/>
          <w:divBdr>
            <w:top w:val="none" w:sz="0" w:space="0" w:color="auto"/>
            <w:left w:val="none" w:sz="0" w:space="0" w:color="auto"/>
            <w:bottom w:val="none" w:sz="0" w:space="0" w:color="auto"/>
            <w:right w:val="none" w:sz="0" w:space="0" w:color="auto"/>
          </w:divBdr>
        </w:div>
        <w:div w:id="1965193886">
          <w:marLeft w:val="0"/>
          <w:marRight w:val="0"/>
          <w:marTop w:val="0"/>
          <w:marBottom w:val="0"/>
          <w:divBdr>
            <w:top w:val="none" w:sz="0" w:space="0" w:color="auto"/>
            <w:left w:val="none" w:sz="0" w:space="0" w:color="auto"/>
            <w:bottom w:val="none" w:sz="0" w:space="0" w:color="auto"/>
            <w:right w:val="none" w:sz="0" w:space="0" w:color="auto"/>
          </w:divBdr>
        </w:div>
        <w:div w:id="461853212">
          <w:marLeft w:val="0"/>
          <w:marRight w:val="0"/>
          <w:marTop w:val="0"/>
          <w:marBottom w:val="0"/>
          <w:divBdr>
            <w:top w:val="none" w:sz="0" w:space="0" w:color="auto"/>
            <w:left w:val="none" w:sz="0" w:space="0" w:color="auto"/>
            <w:bottom w:val="none" w:sz="0" w:space="0" w:color="auto"/>
            <w:right w:val="none" w:sz="0" w:space="0" w:color="auto"/>
          </w:divBdr>
        </w:div>
        <w:div w:id="205027251">
          <w:marLeft w:val="0"/>
          <w:marRight w:val="0"/>
          <w:marTop w:val="0"/>
          <w:marBottom w:val="0"/>
          <w:divBdr>
            <w:top w:val="none" w:sz="0" w:space="0" w:color="auto"/>
            <w:left w:val="none" w:sz="0" w:space="0" w:color="auto"/>
            <w:bottom w:val="none" w:sz="0" w:space="0" w:color="auto"/>
            <w:right w:val="none" w:sz="0" w:space="0" w:color="auto"/>
          </w:divBdr>
        </w:div>
        <w:div w:id="749155909">
          <w:marLeft w:val="0"/>
          <w:marRight w:val="0"/>
          <w:marTop w:val="0"/>
          <w:marBottom w:val="0"/>
          <w:divBdr>
            <w:top w:val="none" w:sz="0" w:space="0" w:color="auto"/>
            <w:left w:val="none" w:sz="0" w:space="0" w:color="auto"/>
            <w:bottom w:val="none" w:sz="0" w:space="0" w:color="auto"/>
            <w:right w:val="none" w:sz="0" w:space="0" w:color="auto"/>
          </w:divBdr>
        </w:div>
      </w:divsChild>
    </w:div>
    <w:div w:id="39746917">
      <w:bodyDiv w:val="1"/>
      <w:marLeft w:val="0"/>
      <w:marRight w:val="0"/>
      <w:marTop w:val="0"/>
      <w:marBottom w:val="0"/>
      <w:divBdr>
        <w:top w:val="none" w:sz="0" w:space="0" w:color="auto"/>
        <w:left w:val="none" w:sz="0" w:space="0" w:color="auto"/>
        <w:bottom w:val="none" w:sz="0" w:space="0" w:color="auto"/>
        <w:right w:val="none" w:sz="0" w:space="0" w:color="auto"/>
      </w:divBdr>
    </w:div>
    <w:div w:id="44649467">
      <w:bodyDiv w:val="1"/>
      <w:marLeft w:val="0"/>
      <w:marRight w:val="0"/>
      <w:marTop w:val="0"/>
      <w:marBottom w:val="0"/>
      <w:divBdr>
        <w:top w:val="none" w:sz="0" w:space="0" w:color="auto"/>
        <w:left w:val="none" w:sz="0" w:space="0" w:color="auto"/>
        <w:bottom w:val="none" w:sz="0" w:space="0" w:color="auto"/>
        <w:right w:val="none" w:sz="0" w:space="0" w:color="auto"/>
      </w:divBdr>
      <w:divsChild>
        <w:div w:id="1157499037">
          <w:marLeft w:val="0"/>
          <w:marRight w:val="0"/>
          <w:marTop w:val="0"/>
          <w:marBottom w:val="0"/>
          <w:divBdr>
            <w:top w:val="none" w:sz="0" w:space="0" w:color="auto"/>
            <w:left w:val="none" w:sz="0" w:space="0" w:color="auto"/>
            <w:bottom w:val="none" w:sz="0" w:space="0" w:color="auto"/>
            <w:right w:val="none" w:sz="0" w:space="0" w:color="auto"/>
          </w:divBdr>
        </w:div>
      </w:divsChild>
    </w:div>
    <w:div w:id="86195073">
      <w:bodyDiv w:val="1"/>
      <w:marLeft w:val="0"/>
      <w:marRight w:val="0"/>
      <w:marTop w:val="0"/>
      <w:marBottom w:val="0"/>
      <w:divBdr>
        <w:top w:val="none" w:sz="0" w:space="0" w:color="auto"/>
        <w:left w:val="none" w:sz="0" w:space="0" w:color="auto"/>
        <w:bottom w:val="none" w:sz="0" w:space="0" w:color="auto"/>
        <w:right w:val="none" w:sz="0" w:space="0" w:color="auto"/>
      </w:divBdr>
    </w:div>
    <w:div w:id="109324290">
      <w:bodyDiv w:val="1"/>
      <w:marLeft w:val="0"/>
      <w:marRight w:val="0"/>
      <w:marTop w:val="0"/>
      <w:marBottom w:val="0"/>
      <w:divBdr>
        <w:top w:val="none" w:sz="0" w:space="0" w:color="auto"/>
        <w:left w:val="none" w:sz="0" w:space="0" w:color="auto"/>
        <w:bottom w:val="none" w:sz="0" w:space="0" w:color="auto"/>
        <w:right w:val="none" w:sz="0" w:space="0" w:color="auto"/>
      </w:divBdr>
    </w:div>
    <w:div w:id="119960652">
      <w:bodyDiv w:val="1"/>
      <w:marLeft w:val="0"/>
      <w:marRight w:val="0"/>
      <w:marTop w:val="0"/>
      <w:marBottom w:val="0"/>
      <w:divBdr>
        <w:top w:val="none" w:sz="0" w:space="0" w:color="auto"/>
        <w:left w:val="none" w:sz="0" w:space="0" w:color="auto"/>
        <w:bottom w:val="none" w:sz="0" w:space="0" w:color="auto"/>
        <w:right w:val="none" w:sz="0" w:space="0" w:color="auto"/>
      </w:divBdr>
    </w:div>
    <w:div w:id="211385753">
      <w:bodyDiv w:val="1"/>
      <w:marLeft w:val="0"/>
      <w:marRight w:val="0"/>
      <w:marTop w:val="0"/>
      <w:marBottom w:val="0"/>
      <w:divBdr>
        <w:top w:val="none" w:sz="0" w:space="0" w:color="auto"/>
        <w:left w:val="none" w:sz="0" w:space="0" w:color="auto"/>
        <w:bottom w:val="none" w:sz="0" w:space="0" w:color="auto"/>
        <w:right w:val="none" w:sz="0" w:space="0" w:color="auto"/>
      </w:divBdr>
    </w:div>
    <w:div w:id="220865695">
      <w:bodyDiv w:val="1"/>
      <w:marLeft w:val="0"/>
      <w:marRight w:val="0"/>
      <w:marTop w:val="0"/>
      <w:marBottom w:val="0"/>
      <w:divBdr>
        <w:top w:val="none" w:sz="0" w:space="0" w:color="auto"/>
        <w:left w:val="none" w:sz="0" w:space="0" w:color="auto"/>
        <w:bottom w:val="none" w:sz="0" w:space="0" w:color="auto"/>
        <w:right w:val="none" w:sz="0" w:space="0" w:color="auto"/>
      </w:divBdr>
    </w:div>
    <w:div w:id="251016120">
      <w:bodyDiv w:val="1"/>
      <w:marLeft w:val="0"/>
      <w:marRight w:val="0"/>
      <w:marTop w:val="0"/>
      <w:marBottom w:val="0"/>
      <w:divBdr>
        <w:top w:val="none" w:sz="0" w:space="0" w:color="auto"/>
        <w:left w:val="none" w:sz="0" w:space="0" w:color="auto"/>
        <w:bottom w:val="none" w:sz="0" w:space="0" w:color="auto"/>
        <w:right w:val="none" w:sz="0" w:space="0" w:color="auto"/>
      </w:divBdr>
    </w:div>
    <w:div w:id="284698832">
      <w:bodyDiv w:val="1"/>
      <w:marLeft w:val="0"/>
      <w:marRight w:val="0"/>
      <w:marTop w:val="0"/>
      <w:marBottom w:val="0"/>
      <w:divBdr>
        <w:top w:val="none" w:sz="0" w:space="0" w:color="auto"/>
        <w:left w:val="none" w:sz="0" w:space="0" w:color="auto"/>
        <w:bottom w:val="none" w:sz="0" w:space="0" w:color="auto"/>
        <w:right w:val="none" w:sz="0" w:space="0" w:color="auto"/>
      </w:divBdr>
    </w:div>
    <w:div w:id="295187529">
      <w:bodyDiv w:val="1"/>
      <w:marLeft w:val="0"/>
      <w:marRight w:val="0"/>
      <w:marTop w:val="0"/>
      <w:marBottom w:val="0"/>
      <w:divBdr>
        <w:top w:val="none" w:sz="0" w:space="0" w:color="auto"/>
        <w:left w:val="none" w:sz="0" w:space="0" w:color="auto"/>
        <w:bottom w:val="none" w:sz="0" w:space="0" w:color="auto"/>
        <w:right w:val="none" w:sz="0" w:space="0" w:color="auto"/>
      </w:divBdr>
      <w:divsChild>
        <w:div w:id="420838924">
          <w:marLeft w:val="0"/>
          <w:marRight w:val="0"/>
          <w:marTop w:val="0"/>
          <w:marBottom w:val="0"/>
          <w:divBdr>
            <w:top w:val="none" w:sz="0" w:space="0" w:color="auto"/>
            <w:left w:val="none" w:sz="0" w:space="0" w:color="auto"/>
            <w:bottom w:val="none" w:sz="0" w:space="0" w:color="auto"/>
            <w:right w:val="none" w:sz="0" w:space="0" w:color="auto"/>
          </w:divBdr>
        </w:div>
        <w:div w:id="943729036">
          <w:marLeft w:val="0"/>
          <w:marRight w:val="0"/>
          <w:marTop w:val="0"/>
          <w:marBottom w:val="0"/>
          <w:divBdr>
            <w:top w:val="none" w:sz="0" w:space="0" w:color="auto"/>
            <w:left w:val="none" w:sz="0" w:space="0" w:color="auto"/>
            <w:bottom w:val="none" w:sz="0" w:space="0" w:color="auto"/>
            <w:right w:val="none" w:sz="0" w:space="0" w:color="auto"/>
          </w:divBdr>
        </w:div>
        <w:div w:id="1946423195">
          <w:marLeft w:val="0"/>
          <w:marRight w:val="0"/>
          <w:marTop w:val="0"/>
          <w:marBottom w:val="0"/>
          <w:divBdr>
            <w:top w:val="none" w:sz="0" w:space="0" w:color="auto"/>
            <w:left w:val="none" w:sz="0" w:space="0" w:color="auto"/>
            <w:bottom w:val="none" w:sz="0" w:space="0" w:color="auto"/>
            <w:right w:val="none" w:sz="0" w:space="0" w:color="auto"/>
          </w:divBdr>
        </w:div>
        <w:div w:id="1143473090">
          <w:marLeft w:val="0"/>
          <w:marRight w:val="0"/>
          <w:marTop w:val="0"/>
          <w:marBottom w:val="0"/>
          <w:divBdr>
            <w:top w:val="none" w:sz="0" w:space="0" w:color="auto"/>
            <w:left w:val="none" w:sz="0" w:space="0" w:color="auto"/>
            <w:bottom w:val="none" w:sz="0" w:space="0" w:color="auto"/>
            <w:right w:val="none" w:sz="0" w:space="0" w:color="auto"/>
          </w:divBdr>
        </w:div>
        <w:div w:id="729110309">
          <w:marLeft w:val="0"/>
          <w:marRight w:val="0"/>
          <w:marTop w:val="0"/>
          <w:marBottom w:val="0"/>
          <w:divBdr>
            <w:top w:val="none" w:sz="0" w:space="0" w:color="auto"/>
            <w:left w:val="none" w:sz="0" w:space="0" w:color="auto"/>
            <w:bottom w:val="none" w:sz="0" w:space="0" w:color="auto"/>
            <w:right w:val="none" w:sz="0" w:space="0" w:color="auto"/>
          </w:divBdr>
        </w:div>
        <w:div w:id="1017996911">
          <w:marLeft w:val="0"/>
          <w:marRight w:val="0"/>
          <w:marTop w:val="0"/>
          <w:marBottom w:val="0"/>
          <w:divBdr>
            <w:top w:val="none" w:sz="0" w:space="0" w:color="auto"/>
            <w:left w:val="none" w:sz="0" w:space="0" w:color="auto"/>
            <w:bottom w:val="none" w:sz="0" w:space="0" w:color="auto"/>
            <w:right w:val="none" w:sz="0" w:space="0" w:color="auto"/>
          </w:divBdr>
        </w:div>
        <w:div w:id="1542013097">
          <w:marLeft w:val="0"/>
          <w:marRight w:val="0"/>
          <w:marTop w:val="0"/>
          <w:marBottom w:val="0"/>
          <w:divBdr>
            <w:top w:val="none" w:sz="0" w:space="0" w:color="auto"/>
            <w:left w:val="none" w:sz="0" w:space="0" w:color="auto"/>
            <w:bottom w:val="none" w:sz="0" w:space="0" w:color="auto"/>
            <w:right w:val="none" w:sz="0" w:space="0" w:color="auto"/>
          </w:divBdr>
        </w:div>
        <w:div w:id="616181541">
          <w:marLeft w:val="0"/>
          <w:marRight w:val="0"/>
          <w:marTop w:val="0"/>
          <w:marBottom w:val="0"/>
          <w:divBdr>
            <w:top w:val="none" w:sz="0" w:space="0" w:color="auto"/>
            <w:left w:val="none" w:sz="0" w:space="0" w:color="auto"/>
            <w:bottom w:val="none" w:sz="0" w:space="0" w:color="auto"/>
            <w:right w:val="none" w:sz="0" w:space="0" w:color="auto"/>
          </w:divBdr>
        </w:div>
        <w:div w:id="595135155">
          <w:marLeft w:val="0"/>
          <w:marRight w:val="0"/>
          <w:marTop w:val="0"/>
          <w:marBottom w:val="0"/>
          <w:divBdr>
            <w:top w:val="none" w:sz="0" w:space="0" w:color="auto"/>
            <w:left w:val="none" w:sz="0" w:space="0" w:color="auto"/>
            <w:bottom w:val="none" w:sz="0" w:space="0" w:color="auto"/>
            <w:right w:val="none" w:sz="0" w:space="0" w:color="auto"/>
          </w:divBdr>
        </w:div>
        <w:div w:id="126624615">
          <w:marLeft w:val="0"/>
          <w:marRight w:val="0"/>
          <w:marTop w:val="0"/>
          <w:marBottom w:val="0"/>
          <w:divBdr>
            <w:top w:val="none" w:sz="0" w:space="0" w:color="auto"/>
            <w:left w:val="none" w:sz="0" w:space="0" w:color="auto"/>
            <w:bottom w:val="none" w:sz="0" w:space="0" w:color="auto"/>
            <w:right w:val="none" w:sz="0" w:space="0" w:color="auto"/>
          </w:divBdr>
        </w:div>
        <w:div w:id="824517855">
          <w:marLeft w:val="0"/>
          <w:marRight w:val="0"/>
          <w:marTop w:val="0"/>
          <w:marBottom w:val="0"/>
          <w:divBdr>
            <w:top w:val="none" w:sz="0" w:space="0" w:color="auto"/>
            <w:left w:val="none" w:sz="0" w:space="0" w:color="auto"/>
            <w:bottom w:val="none" w:sz="0" w:space="0" w:color="auto"/>
            <w:right w:val="none" w:sz="0" w:space="0" w:color="auto"/>
          </w:divBdr>
        </w:div>
        <w:div w:id="164176411">
          <w:marLeft w:val="0"/>
          <w:marRight w:val="0"/>
          <w:marTop w:val="0"/>
          <w:marBottom w:val="0"/>
          <w:divBdr>
            <w:top w:val="none" w:sz="0" w:space="0" w:color="auto"/>
            <w:left w:val="none" w:sz="0" w:space="0" w:color="auto"/>
            <w:bottom w:val="none" w:sz="0" w:space="0" w:color="auto"/>
            <w:right w:val="none" w:sz="0" w:space="0" w:color="auto"/>
          </w:divBdr>
        </w:div>
        <w:div w:id="181165096">
          <w:marLeft w:val="0"/>
          <w:marRight w:val="0"/>
          <w:marTop w:val="0"/>
          <w:marBottom w:val="0"/>
          <w:divBdr>
            <w:top w:val="none" w:sz="0" w:space="0" w:color="auto"/>
            <w:left w:val="none" w:sz="0" w:space="0" w:color="auto"/>
            <w:bottom w:val="none" w:sz="0" w:space="0" w:color="auto"/>
            <w:right w:val="none" w:sz="0" w:space="0" w:color="auto"/>
          </w:divBdr>
        </w:div>
        <w:div w:id="2141998121">
          <w:marLeft w:val="0"/>
          <w:marRight w:val="0"/>
          <w:marTop w:val="0"/>
          <w:marBottom w:val="0"/>
          <w:divBdr>
            <w:top w:val="none" w:sz="0" w:space="0" w:color="auto"/>
            <w:left w:val="none" w:sz="0" w:space="0" w:color="auto"/>
            <w:bottom w:val="none" w:sz="0" w:space="0" w:color="auto"/>
            <w:right w:val="none" w:sz="0" w:space="0" w:color="auto"/>
          </w:divBdr>
        </w:div>
        <w:div w:id="1749305068">
          <w:marLeft w:val="0"/>
          <w:marRight w:val="0"/>
          <w:marTop w:val="0"/>
          <w:marBottom w:val="0"/>
          <w:divBdr>
            <w:top w:val="none" w:sz="0" w:space="0" w:color="auto"/>
            <w:left w:val="none" w:sz="0" w:space="0" w:color="auto"/>
            <w:bottom w:val="none" w:sz="0" w:space="0" w:color="auto"/>
            <w:right w:val="none" w:sz="0" w:space="0" w:color="auto"/>
          </w:divBdr>
        </w:div>
        <w:div w:id="2060011157">
          <w:marLeft w:val="0"/>
          <w:marRight w:val="0"/>
          <w:marTop w:val="0"/>
          <w:marBottom w:val="0"/>
          <w:divBdr>
            <w:top w:val="none" w:sz="0" w:space="0" w:color="auto"/>
            <w:left w:val="none" w:sz="0" w:space="0" w:color="auto"/>
            <w:bottom w:val="none" w:sz="0" w:space="0" w:color="auto"/>
            <w:right w:val="none" w:sz="0" w:space="0" w:color="auto"/>
          </w:divBdr>
        </w:div>
        <w:div w:id="1327974934">
          <w:marLeft w:val="0"/>
          <w:marRight w:val="0"/>
          <w:marTop w:val="0"/>
          <w:marBottom w:val="0"/>
          <w:divBdr>
            <w:top w:val="none" w:sz="0" w:space="0" w:color="auto"/>
            <w:left w:val="none" w:sz="0" w:space="0" w:color="auto"/>
            <w:bottom w:val="none" w:sz="0" w:space="0" w:color="auto"/>
            <w:right w:val="none" w:sz="0" w:space="0" w:color="auto"/>
          </w:divBdr>
        </w:div>
        <w:div w:id="1578251496">
          <w:marLeft w:val="0"/>
          <w:marRight w:val="0"/>
          <w:marTop w:val="0"/>
          <w:marBottom w:val="0"/>
          <w:divBdr>
            <w:top w:val="none" w:sz="0" w:space="0" w:color="auto"/>
            <w:left w:val="none" w:sz="0" w:space="0" w:color="auto"/>
            <w:bottom w:val="none" w:sz="0" w:space="0" w:color="auto"/>
            <w:right w:val="none" w:sz="0" w:space="0" w:color="auto"/>
          </w:divBdr>
        </w:div>
        <w:div w:id="1059748728">
          <w:marLeft w:val="0"/>
          <w:marRight w:val="0"/>
          <w:marTop w:val="0"/>
          <w:marBottom w:val="0"/>
          <w:divBdr>
            <w:top w:val="none" w:sz="0" w:space="0" w:color="auto"/>
            <w:left w:val="none" w:sz="0" w:space="0" w:color="auto"/>
            <w:bottom w:val="none" w:sz="0" w:space="0" w:color="auto"/>
            <w:right w:val="none" w:sz="0" w:space="0" w:color="auto"/>
          </w:divBdr>
        </w:div>
        <w:div w:id="1164005843">
          <w:marLeft w:val="0"/>
          <w:marRight w:val="0"/>
          <w:marTop w:val="0"/>
          <w:marBottom w:val="0"/>
          <w:divBdr>
            <w:top w:val="none" w:sz="0" w:space="0" w:color="auto"/>
            <w:left w:val="none" w:sz="0" w:space="0" w:color="auto"/>
            <w:bottom w:val="none" w:sz="0" w:space="0" w:color="auto"/>
            <w:right w:val="none" w:sz="0" w:space="0" w:color="auto"/>
          </w:divBdr>
        </w:div>
        <w:div w:id="936981906">
          <w:marLeft w:val="0"/>
          <w:marRight w:val="0"/>
          <w:marTop w:val="0"/>
          <w:marBottom w:val="0"/>
          <w:divBdr>
            <w:top w:val="none" w:sz="0" w:space="0" w:color="auto"/>
            <w:left w:val="none" w:sz="0" w:space="0" w:color="auto"/>
            <w:bottom w:val="none" w:sz="0" w:space="0" w:color="auto"/>
            <w:right w:val="none" w:sz="0" w:space="0" w:color="auto"/>
          </w:divBdr>
        </w:div>
        <w:div w:id="956522928">
          <w:marLeft w:val="0"/>
          <w:marRight w:val="0"/>
          <w:marTop w:val="0"/>
          <w:marBottom w:val="0"/>
          <w:divBdr>
            <w:top w:val="none" w:sz="0" w:space="0" w:color="auto"/>
            <w:left w:val="none" w:sz="0" w:space="0" w:color="auto"/>
            <w:bottom w:val="none" w:sz="0" w:space="0" w:color="auto"/>
            <w:right w:val="none" w:sz="0" w:space="0" w:color="auto"/>
          </w:divBdr>
        </w:div>
        <w:div w:id="812327945">
          <w:marLeft w:val="0"/>
          <w:marRight w:val="0"/>
          <w:marTop w:val="0"/>
          <w:marBottom w:val="0"/>
          <w:divBdr>
            <w:top w:val="none" w:sz="0" w:space="0" w:color="auto"/>
            <w:left w:val="none" w:sz="0" w:space="0" w:color="auto"/>
            <w:bottom w:val="none" w:sz="0" w:space="0" w:color="auto"/>
            <w:right w:val="none" w:sz="0" w:space="0" w:color="auto"/>
          </w:divBdr>
        </w:div>
      </w:divsChild>
    </w:div>
    <w:div w:id="302122681">
      <w:bodyDiv w:val="1"/>
      <w:marLeft w:val="0"/>
      <w:marRight w:val="0"/>
      <w:marTop w:val="0"/>
      <w:marBottom w:val="0"/>
      <w:divBdr>
        <w:top w:val="none" w:sz="0" w:space="0" w:color="auto"/>
        <w:left w:val="none" w:sz="0" w:space="0" w:color="auto"/>
        <w:bottom w:val="none" w:sz="0" w:space="0" w:color="auto"/>
        <w:right w:val="none" w:sz="0" w:space="0" w:color="auto"/>
      </w:divBdr>
    </w:div>
    <w:div w:id="431510023">
      <w:bodyDiv w:val="1"/>
      <w:marLeft w:val="0"/>
      <w:marRight w:val="0"/>
      <w:marTop w:val="0"/>
      <w:marBottom w:val="0"/>
      <w:divBdr>
        <w:top w:val="none" w:sz="0" w:space="0" w:color="auto"/>
        <w:left w:val="none" w:sz="0" w:space="0" w:color="auto"/>
        <w:bottom w:val="none" w:sz="0" w:space="0" w:color="auto"/>
        <w:right w:val="none" w:sz="0" w:space="0" w:color="auto"/>
      </w:divBdr>
    </w:div>
    <w:div w:id="443889177">
      <w:bodyDiv w:val="1"/>
      <w:marLeft w:val="0"/>
      <w:marRight w:val="0"/>
      <w:marTop w:val="0"/>
      <w:marBottom w:val="0"/>
      <w:divBdr>
        <w:top w:val="none" w:sz="0" w:space="0" w:color="auto"/>
        <w:left w:val="none" w:sz="0" w:space="0" w:color="auto"/>
        <w:bottom w:val="none" w:sz="0" w:space="0" w:color="auto"/>
        <w:right w:val="none" w:sz="0" w:space="0" w:color="auto"/>
      </w:divBdr>
    </w:div>
    <w:div w:id="456995550">
      <w:bodyDiv w:val="1"/>
      <w:marLeft w:val="0"/>
      <w:marRight w:val="0"/>
      <w:marTop w:val="0"/>
      <w:marBottom w:val="0"/>
      <w:divBdr>
        <w:top w:val="none" w:sz="0" w:space="0" w:color="auto"/>
        <w:left w:val="none" w:sz="0" w:space="0" w:color="auto"/>
        <w:bottom w:val="none" w:sz="0" w:space="0" w:color="auto"/>
        <w:right w:val="none" w:sz="0" w:space="0" w:color="auto"/>
      </w:divBdr>
    </w:div>
    <w:div w:id="507065434">
      <w:bodyDiv w:val="1"/>
      <w:marLeft w:val="0"/>
      <w:marRight w:val="0"/>
      <w:marTop w:val="0"/>
      <w:marBottom w:val="0"/>
      <w:divBdr>
        <w:top w:val="none" w:sz="0" w:space="0" w:color="auto"/>
        <w:left w:val="none" w:sz="0" w:space="0" w:color="auto"/>
        <w:bottom w:val="none" w:sz="0" w:space="0" w:color="auto"/>
        <w:right w:val="none" w:sz="0" w:space="0" w:color="auto"/>
      </w:divBdr>
    </w:div>
    <w:div w:id="577054051">
      <w:bodyDiv w:val="1"/>
      <w:marLeft w:val="0"/>
      <w:marRight w:val="0"/>
      <w:marTop w:val="0"/>
      <w:marBottom w:val="0"/>
      <w:divBdr>
        <w:top w:val="none" w:sz="0" w:space="0" w:color="auto"/>
        <w:left w:val="none" w:sz="0" w:space="0" w:color="auto"/>
        <w:bottom w:val="none" w:sz="0" w:space="0" w:color="auto"/>
        <w:right w:val="none" w:sz="0" w:space="0" w:color="auto"/>
      </w:divBdr>
    </w:div>
    <w:div w:id="624624719">
      <w:bodyDiv w:val="1"/>
      <w:marLeft w:val="0"/>
      <w:marRight w:val="0"/>
      <w:marTop w:val="0"/>
      <w:marBottom w:val="0"/>
      <w:divBdr>
        <w:top w:val="none" w:sz="0" w:space="0" w:color="auto"/>
        <w:left w:val="none" w:sz="0" w:space="0" w:color="auto"/>
        <w:bottom w:val="none" w:sz="0" w:space="0" w:color="auto"/>
        <w:right w:val="none" w:sz="0" w:space="0" w:color="auto"/>
      </w:divBdr>
    </w:div>
    <w:div w:id="648637823">
      <w:bodyDiv w:val="1"/>
      <w:marLeft w:val="0"/>
      <w:marRight w:val="0"/>
      <w:marTop w:val="0"/>
      <w:marBottom w:val="0"/>
      <w:divBdr>
        <w:top w:val="none" w:sz="0" w:space="0" w:color="auto"/>
        <w:left w:val="none" w:sz="0" w:space="0" w:color="auto"/>
        <w:bottom w:val="none" w:sz="0" w:space="0" w:color="auto"/>
        <w:right w:val="none" w:sz="0" w:space="0" w:color="auto"/>
      </w:divBdr>
    </w:div>
    <w:div w:id="776950251">
      <w:bodyDiv w:val="1"/>
      <w:marLeft w:val="0"/>
      <w:marRight w:val="0"/>
      <w:marTop w:val="0"/>
      <w:marBottom w:val="0"/>
      <w:divBdr>
        <w:top w:val="none" w:sz="0" w:space="0" w:color="auto"/>
        <w:left w:val="none" w:sz="0" w:space="0" w:color="auto"/>
        <w:bottom w:val="none" w:sz="0" w:space="0" w:color="auto"/>
        <w:right w:val="none" w:sz="0" w:space="0" w:color="auto"/>
      </w:divBdr>
    </w:div>
    <w:div w:id="816412044">
      <w:bodyDiv w:val="1"/>
      <w:marLeft w:val="0"/>
      <w:marRight w:val="0"/>
      <w:marTop w:val="0"/>
      <w:marBottom w:val="0"/>
      <w:divBdr>
        <w:top w:val="none" w:sz="0" w:space="0" w:color="auto"/>
        <w:left w:val="none" w:sz="0" w:space="0" w:color="auto"/>
        <w:bottom w:val="none" w:sz="0" w:space="0" w:color="auto"/>
        <w:right w:val="none" w:sz="0" w:space="0" w:color="auto"/>
      </w:divBdr>
    </w:div>
    <w:div w:id="826634610">
      <w:bodyDiv w:val="1"/>
      <w:marLeft w:val="0"/>
      <w:marRight w:val="0"/>
      <w:marTop w:val="0"/>
      <w:marBottom w:val="0"/>
      <w:divBdr>
        <w:top w:val="none" w:sz="0" w:space="0" w:color="auto"/>
        <w:left w:val="none" w:sz="0" w:space="0" w:color="auto"/>
        <w:bottom w:val="none" w:sz="0" w:space="0" w:color="auto"/>
        <w:right w:val="none" w:sz="0" w:space="0" w:color="auto"/>
      </w:divBdr>
    </w:div>
    <w:div w:id="866527441">
      <w:bodyDiv w:val="1"/>
      <w:marLeft w:val="0"/>
      <w:marRight w:val="0"/>
      <w:marTop w:val="0"/>
      <w:marBottom w:val="0"/>
      <w:divBdr>
        <w:top w:val="none" w:sz="0" w:space="0" w:color="auto"/>
        <w:left w:val="none" w:sz="0" w:space="0" w:color="auto"/>
        <w:bottom w:val="none" w:sz="0" w:space="0" w:color="auto"/>
        <w:right w:val="none" w:sz="0" w:space="0" w:color="auto"/>
      </w:divBdr>
    </w:div>
    <w:div w:id="908734595">
      <w:bodyDiv w:val="1"/>
      <w:marLeft w:val="0"/>
      <w:marRight w:val="0"/>
      <w:marTop w:val="0"/>
      <w:marBottom w:val="0"/>
      <w:divBdr>
        <w:top w:val="none" w:sz="0" w:space="0" w:color="auto"/>
        <w:left w:val="none" w:sz="0" w:space="0" w:color="auto"/>
        <w:bottom w:val="none" w:sz="0" w:space="0" w:color="auto"/>
        <w:right w:val="none" w:sz="0" w:space="0" w:color="auto"/>
      </w:divBdr>
    </w:div>
    <w:div w:id="917788104">
      <w:bodyDiv w:val="1"/>
      <w:marLeft w:val="0"/>
      <w:marRight w:val="0"/>
      <w:marTop w:val="0"/>
      <w:marBottom w:val="0"/>
      <w:divBdr>
        <w:top w:val="none" w:sz="0" w:space="0" w:color="auto"/>
        <w:left w:val="none" w:sz="0" w:space="0" w:color="auto"/>
        <w:bottom w:val="none" w:sz="0" w:space="0" w:color="auto"/>
        <w:right w:val="none" w:sz="0" w:space="0" w:color="auto"/>
      </w:divBdr>
    </w:div>
    <w:div w:id="951328873">
      <w:bodyDiv w:val="1"/>
      <w:marLeft w:val="0"/>
      <w:marRight w:val="0"/>
      <w:marTop w:val="0"/>
      <w:marBottom w:val="0"/>
      <w:divBdr>
        <w:top w:val="none" w:sz="0" w:space="0" w:color="auto"/>
        <w:left w:val="none" w:sz="0" w:space="0" w:color="auto"/>
        <w:bottom w:val="none" w:sz="0" w:space="0" w:color="auto"/>
        <w:right w:val="none" w:sz="0" w:space="0" w:color="auto"/>
      </w:divBdr>
    </w:div>
    <w:div w:id="997541624">
      <w:bodyDiv w:val="1"/>
      <w:marLeft w:val="0"/>
      <w:marRight w:val="0"/>
      <w:marTop w:val="0"/>
      <w:marBottom w:val="0"/>
      <w:divBdr>
        <w:top w:val="none" w:sz="0" w:space="0" w:color="auto"/>
        <w:left w:val="none" w:sz="0" w:space="0" w:color="auto"/>
        <w:bottom w:val="none" w:sz="0" w:space="0" w:color="auto"/>
        <w:right w:val="none" w:sz="0" w:space="0" w:color="auto"/>
      </w:divBdr>
    </w:div>
    <w:div w:id="999887202">
      <w:bodyDiv w:val="1"/>
      <w:marLeft w:val="0"/>
      <w:marRight w:val="0"/>
      <w:marTop w:val="0"/>
      <w:marBottom w:val="0"/>
      <w:divBdr>
        <w:top w:val="none" w:sz="0" w:space="0" w:color="auto"/>
        <w:left w:val="none" w:sz="0" w:space="0" w:color="auto"/>
        <w:bottom w:val="none" w:sz="0" w:space="0" w:color="auto"/>
        <w:right w:val="none" w:sz="0" w:space="0" w:color="auto"/>
      </w:divBdr>
    </w:div>
    <w:div w:id="1052729413">
      <w:bodyDiv w:val="1"/>
      <w:marLeft w:val="0"/>
      <w:marRight w:val="0"/>
      <w:marTop w:val="0"/>
      <w:marBottom w:val="0"/>
      <w:divBdr>
        <w:top w:val="none" w:sz="0" w:space="0" w:color="auto"/>
        <w:left w:val="none" w:sz="0" w:space="0" w:color="auto"/>
        <w:bottom w:val="none" w:sz="0" w:space="0" w:color="auto"/>
        <w:right w:val="none" w:sz="0" w:space="0" w:color="auto"/>
      </w:divBdr>
    </w:div>
    <w:div w:id="1060858464">
      <w:bodyDiv w:val="1"/>
      <w:marLeft w:val="0"/>
      <w:marRight w:val="0"/>
      <w:marTop w:val="0"/>
      <w:marBottom w:val="0"/>
      <w:divBdr>
        <w:top w:val="none" w:sz="0" w:space="0" w:color="auto"/>
        <w:left w:val="none" w:sz="0" w:space="0" w:color="auto"/>
        <w:bottom w:val="none" w:sz="0" w:space="0" w:color="auto"/>
        <w:right w:val="none" w:sz="0" w:space="0" w:color="auto"/>
      </w:divBdr>
    </w:div>
    <w:div w:id="1102724402">
      <w:bodyDiv w:val="1"/>
      <w:marLeft w:val="0"/>
      <w:marRight w:val="0"/>
      <w:marTop w:val="0"/>
      <w:marBottom w:val="0"/>
      <w:divBdr>
        <w:top w:val="none" w:sz="0" w:space="0" w:color="auto"/>
        <w:left w:val="none" w:sz="0" w:space="0" w:color="auto"/>
        <w:bottom w:val="none" w:sz="0" w:space="0" w:color="auto"/>
        <w:right w:val="none" w:sz="0" w:space="0" w:color="auto"/>
      </w:divBdr>
    </w:div>
    <w:div w:id="1157499436">
      <w:bodyDiv w:val="1"/>
      <w:marLeft w:val="0"/>
      <w:marRight w:val="0"/>
      <w:marTop w:val="0"/>
      <w:marBottom w:val="0"/>
      <w:divBdr>
        <w:top w:val="none" w:sz="0" w:space="0" w:color="auto"/>
        <w:left w:val="none" w:sz="0" w:space="0" w:color="auto"/>
        <w:bottom w:val="none" w:sz="0" w:space="0" w:color="auto"/>
        <w:right w:val="none" w:sz="0" w:space="0" w:color="auto"/>
      </w:divBdr>
    </w:div>
    <w:div w:id="1222789229">
      <w:bodyDiv w:val="1"/>
      <w:marLeft w:val="0"/>
      <w:marRight w:val="0"/>
      <w:marTop w:val="0"/>
      <w:marBottom w:val="0"/>
      <w:divBdr>
        <w:top w:val="none" w:sz="0" w:space="0" w:color="auto"/>
        <w:left w:val="none" w:sz="0" w:space="0" w:color="auto"/>
        <w:bottom w:val="none" w:sz="0" w:space="0" w:color="auto"/>
        <w:right w:val="none" w:sz="0" w:space="0" w:color="auto"/>
      </w:divBdr>
    </w:div>
    <w:div w:id="1231624159">
      <w:bodyDiv w:val="1"/>
      <w:marLeft w:val="0"/>
      <w:marRight w:val="0"/>
      <w:marTop w:val="0"/>
      <w:marBottom w:val="0"/>
      <w:divBdr>
        <w:top w:val="none" w:sz="0" w:space="0" w:color="auto"/>
        <w:left w:val="none" w:sz="0" w:space="0" w:color="auto"/>
        <w:bottom w:val="none" w:sz="0" w:space="0" w:color="auto"/>
        <w:right w:val="none" w:sz="0" w:space="0" w:color="auto"/>
      </w:divBdr>
    </w:div>
    <w:div w:id="1238783477">
      <w:bodyDiv w:val="1"/>
      <w:marLeft w:val="0"/>
      <w:marRight w:val="0"/>
      <w:marTop w:val="0"/>
      <w:marBottom w:val="0"/>
      <w:divBdr>
        <w:top w:val="none" w:sz="0" w:space="0" w:color="auto"/>
        <w:left w:val="none" w:sz="0" w:space="0" w:color="auto"/>
        <w:bottom w:val="none" w:sz="0" w:space="0" w:color="auto"/>
        <w:right w:val="none" w:sz="0" w:space="0" w:color="auto"/>
      </w:divBdr>
    </w:div>
    <w:div w:id="1288586372">
      <w:bodyDiv w:val="1"/>
      <w:marLeft w:val="0"/>
      <w:marRight w:val="0"/>
      <w:marTop w:val="0"/>
      <w:marBottom w:val="0"/>
      <w:divBdr>
        <w:top w:val="none" w:sz="0" w:space="0" w:color="auto"/>
        <w:left w:val="none" w:sz="0" w:space="0" w:color="auto"/>
        <w:bottom w:val="none" w:sz="0" w:space="0" w:color="auto"/>
        <w:right w:val="none" w:sz="0" w:space="0" w:color="auto"/>
      </w:divBdr>
    </w:div>
    <w:div w:id="1328631337">
      <w:bodyDiv w:val="1"/>
      <w:marLeft w:val="0"/>
      <w:marRight w:val="0"/>
      <w:marTop w:val="0"/>
      <w:marBottom w:val="0"/>
      <w:divBdr>
        <w:top w:val="none" w:sz="0" w:space="0" w:color="auto"/>
        <w:left w:val="none" w:sz="0" w:space="0" w:color="auto"/>
        <w:bottom w:val="none" w:sz="0" w:space="0" w:color="auto"/>
        <w:right w:val="none" w:sz="0" w:space="0" w:color="auto"/>
      </w:divBdr>
    </w:div>
    <w:div w:id="1372412588">
      <w:bodyDiv w:val="1"/>
      <w:marLeft w:val="0"/>
      <w:marRight w:val="0"/>
      <w:marTop w:val="0"/>
      <w:marBottom w:val="0"/>
      <w:divBdr>
        <w:top w:val="none" w:sz="0" w:space="0" w:color="auto"/>
        <w:left w:val="none" w:sz="0" w:space="0" w:color="auto"/>
        <w:bottom w:val="none" w:sz="0" w:space="0" w:color="auto"/>
        <w:right w:val="none" w:sz="0" w:space="0" w:color="auto"/>
      </w:divBdr>
    </w:div>
    <w:div w:id="1389646548">
      <w:bodyDiv w:val="1"/>
      <w:marLeft w:val="0"/>
      <w:marRight w:val="0"/>
      <w:marTop w:val="0"/>
      <w:marBottom w:val="0"/>
      <w:divBdr>
        <w:top w:val="none" w:sz="0" w:space="0" w:color="auto"/>
        <w:left w:val="none" w:sz="0" w:space="0" w:color="auto"/>
        <w:bottom w:val="none" w:sz="0" w:space="0" w:color="auto"/>
        <w:right w:val="none" w:sz="0" w:space="0" w:color="auto"/>
      </w:divBdr>
    </w:div>
    <w:div w:id="1470705001">
      <w:bodyDiv w:val="1"/>
      <w:marLeft w:val="0"/>
      <w:marRight w:val="0"/>
      <w:marTop w:val="0"/>
      <w:marBottom w:val="0"/>
      <w:divBdr>
        <w:top w:val="none" w:sz="0" w:space="0" w:color="auto"/>
        <w:left w:val="none" w:sz="0" w:space="0" w:color="auto"/>
        <w:bottom w:val="none" w:sz="0" w:space="0" w:color="auto"/>
        <w:right w:val="none" w:sz="0" w:space="0" w:color="auto"/>
      </w:divBdr>
    </w:div>
    <w:div w:id="1475635912">
      <w:bodyDiv w:val="1"/>
      <w:marLeft w:val="0"/>
      <w:marRight w:val="0"/>
      <w:marTop w:val="0"/>
      <w:marBottom w:val="0"/>
      <w:divBdr>
        <w:top w:val="none" w:sz="0" w:space="0" w:color="auto"/>
        <w:left w:val="none" w:sz="0" w:space="0" w:color="auto"/>
        <w:bottom w:val="none" w:sz="0" w:space="0" w:color="auto"/>
        <w:right w:val="none" w:sz="0" w:space="0" w:color="auto"/>
      </w:divBdr>
    </w:div>
    <w:div w:id="1488133110">
      <w:bodyDiv w:val="1"/>
      <w:marLeft w:val="0"/>
      <w:marRight w:val="0"/>
      <w:marTop w:val="0"/>
      <w:marBottom w:val="0"/>
      <w:divBdr>
        <w:top w:val="none" w:sz="0" w:space="0" w:color="auto"/>
        <w:left w:val="none" w:sz="0" w:space="0" w:color="auto"/>
        <w:bottom w:val="none" w:sz="0" w:space="0" w:color="auto"/>
        <w:right w:val="none" w:sz="0" w:space="0" w:color="auto"/>
      </w:divBdr>
    </w:div>
    <w:div w:id="1488669417">
      <w:bodyDiv w:val="1"/>
      <w:marLeft w:val="0"/>
      <w:marRight w:val="0"/>
      <w:marTop w:val="0"/>
      <w:marBottom w:val="0"/>
      <w:divBdr>
        <w:top w:val="none" w:sz="0" w:space="0" w:color="auto"/>
        <w:left w:val="none" w:sz="0" w:space="0" w:color="auto"/>
        <w:bottom w:val="none" w:sz="0" w:space="0" w:color="auto"/>
        <w:right w:val="none" w:sz="0" w:space="0" w:color="auto"/>
      </w:divBdr>
    </w:div>
    <w:div w:id="1520583651">
      <w:bodyDiv w:val="1"/>
      <w:marLeft w:val="0"/>
      <w:marRight w:val="0"/>
      <w:marTop w:val="0"/>
      <w:marBottom w:val="0"/>
      <w:divBdr>
        <w:top w:val="none" w:sz="0" w:space="0" w:color="auto"/>
        <w:left w:val="none" w:sz="0" w:space="0" w:color="auto"/>
        <w:bottom w:val="none" w:sz="0" w:space="0" w:color="auto"/>
        <w:right w:val="none" w:sz="0" w:space="0" w:color="auto"/>
      </w:divBdr>
    </w:div>
    <w:div w:id="1559170688">
      <w:bodyDiv w:val="1"/>
      <w:marLeft w:val="0"/>
      <w:marRight w:val="0"/>
      <w:marTop w:val="0"/>
      <w:marBottom w:val="0"/>
      <w:divBdr>
        <w:top w:val="none" w:sz="0" w:space="0" w:color="auto"/>
        <w:left w:val="none" w:sz="0" w:space="0" w:color="auto"/>
        <w:bottom w:val="none" w:sz="0" w:space="0" w:color="auto"/>
        <w:right w:val="none" w:sz="0" w:space="0" w:color="auto"/>
      </w:divBdr>
    </w:div>
    <w:div w:id="1571843415">
      <w:bodyDiv w:val="1"/>
      <w:marLeft w:val="0"/>
      <w:marRight w:val="0"/>
      <w:marTop w:val="0"/>
      <w:marBottom w:val="0"/>
      <w:divBdr>
        <w:top w:val="none" w:sz="0" w:space="0" w:color="auto"/>
        <w:left w:val="none" w:sz="0" w:space="0" w:color="auto"/>
        <w:bottom w:val="none" w:sz="0" w:space="0" w:color="auto"/>
        <w:right w:val="none" w:sz="0" w:space="0" w:color="auto"/>
      </w:divBdr>
    </w:div>
    <w:div w:id="1629509468">
      <w:bodyDiv w:val="1"/>
      <w:marLeft w:val="0"/>
      <w:marRight w:val="0"/>
      <w:marTop w:val="0"/>
      <w:marBottom w:val="0"/>
      <w:divBdr>
        <w:top w:val="none" w:sz="0" w:space="0" w:color="auto"/>
        <w:left w:val="none" w:sz="0" w:space="0" w:color="auto"/>
        <w:bottom w:val="none" w:sz="0" w:space="0" w:color="auto"/>
        <w:right w:val="none" w:sz="0" w:space="0" w:color="auto"/>
      </w:divBdr>
    </w:div>
    <w:div w:id="1678189976">
      <w:bodyDiv w:val="1"/>
      <w:marLeft w:val="0"/>
      <w:marRight w:val="0"/>
      <w:marTop w:val="0"/>
      <w:marBottom w:val="0"/>
      <w:divBdr>
        <w:top w:val="none" w:sz="0" w:space="0" w:color="auto"/>
        <w:left w:val="none" w:sz="0" w:space="0" w:color="auto"/>
        <w:bottom w:val="none" w:sz="0" w:space="0" w:color="auto"/>
        <w:right w:val="none" w:sz="0" w:space="0" w:color="auto"/>
      </w:divBdr>
    </w:div>
    <w:div w:id="1765564192">
      <w:bodyDiv w:val="1"/>
      <w:marLeft w:val="0"/>
      <w:marRight w:val="0"/>
      <w:marTop w:val="0"/>
      <w:marBottom w:val="0"/>
      <w:divBdr>
        <w:top w:val="none" w:sz="0" w:space="0" w:color="auto"/>
        <w:left w:val="none" w:sz="0" w:space="0" w:color="auto"/>
        <w:bottom w:val="none" w:sz="0" w:space="0" w:color="auto"/>
        <w:right w:val="none" w:sz="0" w:space="0" w:color="auto"/>
      </w:divBdr>
    </w:div>
    <w:div w:id="1781610433">
      <w:bodyDiv w:val="1"/>
      <w:marLeft w:val="0"/>
      <w:marRight w:val="0"/>
      <w:marTop w:val="0"/>
      <w:marBottom w:val="0"/>
      <w:divBdr>
        <w:top w:val="none" w:sz="0" w:space="0" w:color="auto"/>
        <w:left w:val="none" w:sz="0" w:space="0" w:color="auto"/>
        <w:bottom w:val="none" w:sz="0" w:space="0" w:color="auto"/>
        <w:right w:val="none" w:sz="0" w:space="0" w:color="auto"/>
      </w:divBdr>
    </w:div>
    <w:div w:id="1807628259">
      <w:bodyDiv w:val="1"/>
      <w:marLeft w:val="0"/>
      <w:marRight w:val="0"/>
      <w:marTop w:val="0"/>
      <w:marBottom w:val="0"/>
      <w:divBdr>
        <w:top w:val="none" w:sz="0" w:space="0" w:color="auto"/>
        <w:left w:val="none" w:sz="0" w:space="0" w:color="auto"/>
        <w:bottom w:val="none" w:sz="0" w:space="0" w:color="auto"/>
        <w:right w:val="none" w:sz="0" w:space="0" w:color="auto"/>
      </w:divBdr>
    </w:div>
    <w:div w:id="1823156886">
      <w:bodyDiv w:val="1"/>
      <w:marLeft w:val="0"/>
      <w:marRight w:val="0"/>
      <w:marTop w:val="0"/>
      <w:marBottom w:val="0"/>
      <w:divBdr>
        <w:top w:val="none" w:sz="0" w:space="0" w:color="auto"/>
        <w:left w:val="none" w:sz="0" w:space="0" w:color="auto"/>
        <w:bottom w:val="none" w:sz="0" w:space="0" w:color="auto"/>
        <w:right w:val="none" w:sz="0" w:space="0" w:color="auto"/>
      </w:divBdr>
    </w:div>
    <w:div w:id="1827083922">
      <w:bodyDiv w:val="1"/>
      <w:marLeft w:val="0"/>
      <w:marRight w:val="0"/>
      <w:marTop w:val="0"/>
      <w:marBottom w:val="0"/>
      <w:divBdr>
        <w:top w:val="none" w:sz="0" w:space="0" w:color="auto"/>
        <w:left w:val="none" w:sz="0" w:space="0" w:color="auto"/>
        <w:bottom w:val="none" w:sz="0" w:space="0" w:color="auto"/>
        <w:right w:val="none" w:sz="0" w:space="0" w:color="auto"/>
      </w:divBdr>
    </w:div>
    <w:div w:id="1837183966">
      <w:bodyDiv w:val="1"/>
      <w:marLeft w:val="0"/>
      <w:marRight w:val="0"/>
      <w:marTop w:val="0"/>
      <w:marBottom w:val="0"/>
      <w:divBdr>
        <w:top w:val="none" w:sz="0" w:space="0" w:color="auto"/>
        <w:left w:val="none" w:sz="0" w:space="0" w:color="auto"/>
        <w:bottom w:val="none" w:sz="0" w:space="0" w:color="auto"/>
        <w:right w:val="none" w:sz="0" w:space="0" w:color="auto"/>
      </w:divBdr>
    </w:div>
    <w:div w:id="1885025454">
      <w:bodyDiv w:val="1"/>
      <w:marLeft w:val="0"/>
      <w:marRight w:val="0"/>
      <w:marTop w:val="0"/>
      <w:marBottom w:val="0"/>
      <w:divBdr>
        <w:top w:val="none" w:sz="0" w:space="0" w:color="auto"/>
        <w:left w:val="none" w:sz="0" w:space="0" w:color="auto"/>
        <w:bottom w:val="none" w:sz="0" w:space="0" w:color="auto"/>
        <w:right w:val="none" w:sz="0" w:space="0" w:color="auto"/>
      </w:divBdr>
    </w:div>
    <w:div w:id="1914702178">
      <w:bodyDiv w:val="1"/>
      <w:marLeft w:val="0"/>
      <w:marRight w:val="0"/>
      <w:marTop w:val="0"/>
      <w:marBottom w:val="0"/>
      <w:divBdr>
        <w:top w:val="none" w:sz="0" w:space="0" w:color="auto"/>
        <w:left w:val="none" w:sz="0" w:space="0" w:color="auto"/>
        <w:bottom w:val="none" w:sz="0" w:space="0" w:color="auto"/>
        <w:right w:val="none" w:sz="0" w:space="0" w:color="auto"/>
      </w:divBdr>
    </w:div>
    <w:div w:id="1918396427">
      <w:bodyDiv w:val="1"/>
      <w:marLeft w:val="0"/>
      <w:marRight w:val="0"/>
      <w:marTop w:val="0"/>
      <w:marBottom w:val="0"/>
      <w:divBdr>
        <w:top w:val="none" w:sz="0" w:space="0" w:color="auto"/>
        <w:left w:val="none" w:sz="0" w:space="0" w:color="auto"/>
        <w:bottom w:val="none" w:sz="0" w:space="0" w:color="auto"/>
        <w:right w:val="none" w:sz="0" w:space="0" w:color="auto"/>
      </w:divBdr>
    </w:div>
    <w:div w:id="1980526519">
      <w:bodyDiv w:val="1"/>
      <w:marLeft w:val="0"/>
      <w:marRight w:val="0"/>
      <w:marTop w:val="0"/>
      <w:marBottom w:val="0"/>
      <w:divBdr>
        <w:top w:val="none" w:sz="0" w:space="0" w:color="auto"/>
        <w:left w:val="none" w:sz="0" w:space="0" w:color="auto"/>
        <w:bottom w:val="none" w:sz="0" w:space="0" w:color="auto"/>
        <w:right w:val="none" w:sz="0" w:space="0" w:color="auto"/>
      </w:divBdr>
    </w:div>
    <w:div w:id="2031252651">
      <w:bodyDiv w:val="1"/>
      <w:marLeft w:val="0"/>
      <w:marRight w:val="0"/>
      <w:marTop w:val="0"/>
      <w:marBottom w:val="0"/>
      <w:divBdr>
        <w:top w:val="none" w:sz="0" w:space="0" w:color="auto"/>
        <w:left w:val="none" w:sz="0" w:space="0" w:color="auto"/>
        <w:bottom w:val="none" w:sz="0" w:space="0" w:color="auto"/>
        <w:right w:val="none" w:sz="0" w:space="0" w:color="auto"/>
      </w:divBdr>
    </w:div>
    <w:div w:id="2061974016">
      <w:bodyDiv w:val="1"/>
      <w:marLeft w:val="0"/>
      <w:marRight w:val="0"/>
      <w:marTop w:val="0"/>
      <w:marBottom w:val="0"/>
      <w:divBdr>
        <w:top w:val="none" w:sz="0" w:space="0" w:color="auto"/>
        <w:left w:val="none" w:sz="0" w:space="0" w:color="auto"/>
        <w:bottom w:val="none" w:sz="0" w:space="0" w:color="auto"/>
        <w:right w:val="none" w:sz="0" w:space="0" w:color="auto"/>
      </w:divBdr>
    </w:div>
    <w:div w:id="2073456159">
      <w:bodyDiv w:val="1"/>
      <w:marLeft w:val="0"/>
      <w:marRight w:val="0"/>
      <w:marTop w:val="0"/>
      <w:marBottom w:val="0"/>
      <w:divBdr>
        <w:top w:val="none" w:sz="0" w:space="0" w:color="auto"/>
        <w:left w:val="none" w:sz="0" w:space="0" w:color="auto"/>
        <w:bottom w:val="none" w:sz="0" w:space="0" w:color="auto"/>
        <w:right w:val="none" w:sz="0" w:space="0" w:color="auto"/>
      </w:divBdr>
    </w:div>
    <w:div w:id="20818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DF231-12BB-43F3-89E6-E822C755F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2819</TotalTime>
  <Pages>1</Pages>
  <Words>3154</Words>
  <Characters>1798</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234</cp:revision>
  <cp:lastPrinted>2026-01-13T14:41:00Z</cp:lastPrinted>
  <dcterms:created xsi:type="dcterms:W3CDTF">2026-05-26T07:10:00Z</dcterms:created>
  <dcterms:modified xsi:type="dcterms:W3CDTF">2026-09-15T12:04:00Z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-1438251296</vt:i4>
  </property>
</Properties>
</file>