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77777777" w:rsidR="00DA154E" w:rsidRPr="00EF31F4" w:rsidRDefault="00461596">
      <w:pPr>
        <w:spacing w:after="0"/>
        <w:contextualSpacing/>
        <w:jc w:val="center"/>
        <w:rPr>
          <w:rFonts w:cs="Times New Roman"/>
          <w:sz w:val="36"/>
          <w:szCs w:val="36"/>
          <w:lang w:eastAsia="ru-RU"/>
        </w:rPr>
      </w:pPr>
      <w:r w:rsidRPr="00EF31F4">
        <w:rPr>
          <w:rFonts w:cs="Times New Roman"/>
          <w:noProof/>
          <w:kern w:val="2"/>
          <w:sz w:val="36"/>
          <w:szCs w:val="36"/>
          <w:lang w:val="uk-UA" w:eastAsia="uk-UA"/>
        </w:rPr>
        <w:drawing>
          <wp:inline distT="0" distB="0" distL="0" distR="0" wp14:anchorId="6B370015" wp14:editId="380B0709">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DA154E" w:rsidRPr="00EF31F4" w:rsidRDefault="00DA154E">
      <w:pPr>
        <w:spacing w:after="0"/>
        <w:contextualSpacing/>
        <w:rPr>
          <w:rFonts w:cs="Times New Roman"/>
          <w:sz w:val="27"/>
          <w:szCs w:val="27"/>
          <w:lang w:eastAsia="ru-RU"/>
        </w:rPr>
      </w:pPr>
    </w:p>
    <w:p w14:paraId="7A294DA7" w14:textId="77777777" w:rsidR="00DA154E" w:rsidRPr="00EF31F4" w:rsidRDefault="00461596">
      <w:pPr>
        <w:widowControl w:val="0"/>
        <w:suppressAutoHyphens/>
        <w:spacing w:after="0"/>
        <w:contextualSpacing/>
        <w:jc w:val="center"/>
        <w:rPr>
          <w:rFonts w:cs="Times New Roman"/>
          <w:bCs/>
          <w:kern w:val="2"/>
          <w:sz w:val="36"/>
          <w:szCs w:val="36"/>
          <w:lang w:eastAsia="hi-IN" w:bidi="hi-IN"/>
        </w:rPr>
      </w:pPr>
      <w:r w:rsidRPr="00EF31F4">
        <w:rPr>
          <w:rFonts w:cs="Times New Roman"/>
          <w:bCs/>
          <w:kern w:val="2"/>
          <w:sz w:val="36"/>
          <w:szCs w:val="36"/>
          <w:lang w:eastAsia="hi-IN" w:bidi="hi-IN"/>
        </w:rPr>
        <w:t>ВИЩА КВАЛІФІКАЦІЙНА КОМІСІЯ СУДДІВ УКРАЇНИ</w:t>
      </w:r>
    </w:p>
    <w:p w14:paraId="1D94F77B" w14:textId="77777777" w:rsidR="00DA154E" w:rsidRPr="00EF31F4" w:rsidRDefault="00DA154E">
      <w:pPr>
        <w:spacing w:after="0"/>
        <w:contextualSpacing/>
        <w:jc w:val="center"/>
        <w:rPr>
          <w:rFonts w:cs="Times New Roman"/>
          <w:sz w:val="24"/>
          <w:szCs w:val="24"/>
          <w:lang w:eastAsia="ru-RU"/>
        </w:rPr>
      </w:pPr>
    </w:p>
    <w:p w14:paraId="76E6EE3D" w14:textId="1204D90E" w:rsidR="00DA154E" w:rsidRPr="00EF31F4" w:rsidRDefault="00461596">
      <w:pPr>
        <w:spacing w:after="0"/>
        <w:ind w:right="-1"/>
        <w:contextualSpacing/>
        <w:rPr>
          <w:rFonts w:cs="Times New Roman"/>
          <w:sz w:val="27"/>
          <w:szCs w:val="27"/>
          <w:lang w:eastAsia="ru-RU"/>
        </w:rPr>
      </w:pPr>
      <w:r w:rsidRPr="00EF31F4">
        <w:rPr>
          <w:rFonts w:cs="Times New Roman"/>
          <w:sz w:val="27"/>
          <w:szCs w:val="27"/>
          <w:lang w:val="uk-UA" w:eastAsia="ru-RU"/>
        </w:rPr>
        <w:t>16 жовтня</w:t>
      </w:r>
      <w:r w:rsidRPr="00EF31F4">
        <w:rPr>
          <w:rFonts w:cs="Times New Roman"/>
          <w:sz w:val="27"/>
          <w:szCs w:val="27"/>
          <w:lang w:eastAsia="ru-RU"/>
        </w:rPr>
        <w:t xml:space="preserve"> 2026 </w:t>
      </w:r>
      <w:r w:rsidRPr="00EF31F4">
        <w:rPr>
          <w:rFonts w:cs="Times New Roman"/>
          <w:sz w:val="27"/>
          <w:szCs w:val="27"/>
          <w:lang w:val="ru-RU" w:eastAsia="ru-RU"/>
        </w:rPr>
        <w:t>року</w:t>
      </w:r>
      <w:r w:rsidRPr="00EF31F4">
        <w:rPr>
          <w:rFonts w:cs="Times New Roman"/>
          <w:sz w:val="27"/>
          <w:szCs w:val="27"/>
          <w:lang w:eastAsia="ru-RU"/>
        </w:rPr>
        <w:t xml:space="preserve"> </w:t>
      </w:r>
      <w:r w:rsidRPr="00EF31F4">
        <w:rPr>
          <w:rFonts w:cs="Times New Roman"/>
          <w:sz w:val="27"/>
          <w:szCs w:val="27"/>
        </w:rPr>
        <w:tab/>
      </w:r>
      <w:r w:rsidRPr="00EF31F4">
        <w:rPr>
          <w:rFonts w:cs="Times New Roman"/>
          <w:sz w:val="27"/>
          <w:szCs w:val="27"/>
        </w:rPr>
        <w:tab/>
      </w:r>
      <w:r w:rsidRPr="00EF31F4">
        <w:rPr>
          <w:rFonts w:cs="Times New Roman"/>
          <w:sz w:val="27"/>
          <w:szCs w:val="27"/>
        </w:rPr>
        <w:tab/>
      </w:r>
      <w:r w:rsidRPr="00EF31F4">
        <w:rPr>
          <w:rFonts w:cs="Times New Roman"/>
          <w:sz w:val="27"/>
          <w:szCs w:val="27"/>
        </w:rPr>
        <w:tab/>
      </w:r>
      <w:r w:rsidRPr="00EF31F4">
        <w:rPr>
          <w:rFonts w:cs="Times New Roman"/>
          <w:sz w:val="27"/>
          <w:szCs w:val="27"/>
        </w:rPr>
        <w:tab/>
      </w:r>
      <w:r w:rsidRPr="00EF31F4">
        <w:rPr>
          <w:rFonts w:cs="Times New Roman"/>
          <w:sz w:val="27"/>
          <w:szCs w:val="27"/>
          <w:lang w:eastAsia="ru-RU"/>
        </w:rPr>
        <w:t xml:space="preserve">                                         </w:t>
      </w:r>
      <w:r w:rsidR="00177BDB" w:rsidRPr="00EF31F4">
        <w:rPr>
          <w:rFonts w:cs="Times New Roman"/>
          <w:sz w:val="27"/>
          <w:szCs w:val="27"/>
          <w:lang w:val="uk-UA" w:eastAsia="ru-RU"/>
        </w:rPr>
        <w:t xml:space="preserve"> </w:t>
      </w:r>
      <w:r w:rsidRPr="00EF31F4">
        <w:rPr>
          <w:rFonts w:cs="Times New Roman"/>
          <w:sz w:val="27"/>
          <w:szCs w:val="27"/>
          <w:lang w:eastAsia="ru-RU"/>
        </w:rPr>
        <w:t xml:space="preserve">   </w:t>
      </w:r>
      <w:r w:rsidRPr="00EF31F4">
        <w:rPr>
          <w:rFonts w:cs="Times New Roman"/>
          <w:sz w:val="27"/>
          <w:szCs w:val="27"/>
          <w:lang w:val="ru-RU" w:eastAsia="ru-RU"/>
        </w:rPr>
        <w:t>м</w:t>
      </w:r>
      <w:r w:rsidRPr="00EF31F4">
        <w:rPr>
          <w:rFonts w:cs="Times New Roman"/>
          <w:sz w:val="27"/>
          <w:szCs w:val="27"/>
          <w:lang w:eastAsia="ru-RU"/>
        </w:rPr>
        <w:t xml:space="preserve">. </w:t>
      </w:r>
      <w:proofErr w:type="spellStart"/>
      <w:r w:rsidRPr="00EF31F4">
        <w:rPr>
          <w:rFonts w:cs="Times New Roman"/>
          <w:sz w:val="27"/>
          <w:szCs w:val="27"/>
          <w:lang w:val="ru-RU" w:eastAsia="ru-RU"/>
        </w:rPr>
        <w:t>Київ</w:t>
      </w:r>
      <w:proofErr w:type="spellEnd"/>
    </w:p>
    <w:p w14:paraId="144EA215" w14:textId="77777777" w:rsidR="00DA154E" w:rsidRPr="00EF31F4" w:rsidRDefault="00DA154E">
      <w:pPr>
        <w:spacing w:after="0"/>
        <w:ind w:right="-1"/>
        <w:contextualSpacing/>
        <w:rPr>
          <w:rFonts w:cs="Times New Roman"/>
          <w:sz w:val="27"/>
          <w:szCs w:val="27"/>
          <w:lang w:eastAsia="ru-RU"/>
        </w:rPr>
      </w:pPr>
    </w:p>
    <w:p w14:paraId="27ACC64A" w14:textId="25EF9D23" w:rsidR="00DA154E" w:rsidRPr="00EF31F4" w:rsidRDefault="00461596">
      <w:pPr>
        <w:spacing w:after="0"/>
        <w:ind w:right="57"/>
        <w:contextualSpacing/>
        <w:jc w:val="center"/>
        <w:rPr>
          <w:rFonts w:cs="Times New Roman"/>
          <w:bCs/>
          <w:sz w:val="27"/>
          <w:szCs w:val="27"/>
          <w:lang w:val="ru-RU" w:eastAsia="ru-RU"/>
        </w:rPr>
      </w:pPr>
      <w:r w:rsidRPr="00EF31F4">
        <w:rPr>
          <w:rFonts w:cs="Times New Roman"/>
          <w:bCs/>
          <w:sz w:val="27"/>
          <w:szCs w:val="27"/>
          <w:lang w:val="ru-RU" w:eastAsia="ru-RU"/>
        </w:rPr>
        <w:t xml:space="preserve">Р І Ш Е Н </w:t>
      </w:r>
      <w:proofErr w:type="spellStart"/>
      <w:r w:rsidRPr="00EF31F4">
        <w:rPr>
          <w:rFonts w:cs="Times New Roman"/>
          <w:bCs/>
          <w:sz w:val="27"/>
          <w:szCs w:val="27"/>
          <w:lang w:val="ru-RU" w:eastAsia="ru-RU"/>
        </w:rPr>
        <w:t>Н</w:t>
      </w:r>
      <w:proofErr w:type="spellEnd"/>
      <w:r w:rsidRPr="00EF31F4">
        <w:rPr>
          <w:rFonts w:cs="Times New Roman"/>
          <w:bCs/>
          <w:sz w:val="27"/>
          <w:szCs w:val="27"/>
          <w:lang w:val="ru-RU" w:eastAsia="ru-RU"/>
        </w:rPr>
        <w:t xml:space="preserve"> Я № </w:t>
      </w:r>
      <w:r w:rsidR="001C0B0C">
        <w:rPr>
          <w:rFonts w:cs="Times New Roman"/>
          <w:bCs/>
          <w:sz w:val="27"/>
          <w:szCs w:val="27"/>
          <w:u w:val="single"/>
          <w:lang w:val="ru-RU" w:eastAsia="ru-RU"/>
        </w:rPr>
        <w:t>272/вс-26</w:t>
      </w:r>
    </w:p>
    <w:p w14:paraId="3848313D" w14:textId="77777777" w:rsidR="00DA154E" w:rsidRPr="00EF31F4" w:rsidRDefault="00DA154E">
      <w:pPr>
        <w:jc w:val="both"/>
        <w:rPr>
          <w:rFonts w:cs="Times New Roman"/>
          <w:b/>
          <w:sz w:val="27"/>
          <w:szCs w:val="27"/>
          <w:lang w:val="uk-UA"/>
        </w:rPr>
      </w:pPr>
    </w:p>
    <w:p w14:paraId="1DFDCF4D" w14:textId="77777777"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Вища кваліфікаційна комісія суддів України у складі:</w:t>
      </w:r>
    </w:p>
    <w:p w14:paraId="7B8B6DB9" w14:textId="77777777" w:rsidR="00DA154E" w:rsidRPr="00EF31F4" w:rsidRDefault="00DA154E" w:rsidP="00B22A8C">
      <w:pPr>
        <w:spacing w:after="0"/>
        <w:contextualSpacing/>
        <w:jc w:val="both"/>
        <w:rPr>
          <w:rFonts w:cs="Times New Roman"/>
          <w:sz w:val="24"/>
          <w:szCs w:val="24"/>
          <w:lang w:val="uk-UA"/>
        </w:rPr>
      </w:pPr>
    </w:p>
    <w:p w14:paraId="2D068A13" w14:textId="77777777"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головуючого – Галини ШЕВЧУК,</w:t>
      </w:r>
      <w:bookmarkStart w:id="0" w:name="_GoBack"/>
      <w:bookmarkEnd w:id="0"/>
    </w:p>
    <w:p w14:paraId="1715575F" w14:textId="77777777" w:rsidR="00DA154E" w:rsidRPr="00EF31F4" w:rsidRDefault="00DA154E" w:rsidP="00B22A8C">
      <w:pPr>
        <w:spacing w:after="0"/>
        <w:contextualSpacing/>
        <w:jc w:val="both"/>
        <w:rPr>
          <w:rFonts w:cs="Times New Roman"/>
          <w:sz w:val="24"/>
          <w:szCs w:val="24"/>
          <w:lang w:val="uk-UA"/>
        </w:rPr>
      </w:pPr>
    </w:p>
    <w:p w14:paraId="28C5A79D" w14:textId="604CF4E1"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 xml:space="preserve">членів Комісії: Михайла БОГОНОСА (доповідач), </w:t>
      </w:r>
      <w:r w:rsidR="004D7C1A">
        <w:rPr>
          <w:rFonts w:cs="Times New Roman"/>
          <w:sz w:val="24"/>
          <w:szCs w:val="24"/>
          <w:lang w:val="uk-UA"/>
        </w:rPr>
        <w:t xml:space="preserve">Людмили ВОЛКОВОЇ, </w:t>
      </w:r>
      <w:r w:rsidRPr="00EF31F4">
        <w:rPr>
          <w:rFonts w:cs="Times New Roman"/>
          <w:sz w:val="24"/>
          <w:szCs w:val="24"/>
          <w:lang w:val="uk-UA"/>
        </w:rPr>
        <w:t>Віталія</w:t>
      </w:r>
      <w:r w:rsidR="00EF2ACB">
        <w:rPr>
          <w:rFonts w:cs="Times New Roman"/>
          <w:sz w:val="24"/>
          <w:szCs w:val="24"/>
          <w:lang w:val="uk-UA"/>
        </w:rPr>
        <w:t> </w:t>
      </w:r>
      <w:r w:rsidRPr="00EF31F4">
        <w:rPr>
          <w:rFonts w:cs="Times New Roman"/>
          <w:sz w:val="24"/>
          <w:szCs w:val="24"/>
          <w:lang w:val="uk-UA"/>
        </w:rPr>
        <w:t>ГАЦЕЛЮКА,  Ярослава ДУХА, Романа КИДИСЮКА, Надії КОБЕЦЬКОЇ, Олега</w:t>
      </w:r>
      <w:r w:rsidR="00EF2ACB">
        <w:rPr>
          <w:rFonts w:cs="Times New Roman"/>
          <w:sz w:val="24"/>
          <w:szCs w:val="24"/>
          <w:lang w:val="uk-UA"/>
        </w:rPr>
        <w:t> </w:t>
      </w:r>
      <w:r w:rsidRPr="00EF31F4">
        <w:rPr>
          <w:rFonts w:cs="Times New Roman"/>
          <w:sz w:val="24"/>
          <w:szCs w:val="24"/>
          <w:lang w:val="uk-UA"/>
        </w:rPr>
        <w:t xml:space="preserve">КОЛІУША, Ігоря КУШНІРА, </w:t>
      </w:r>
      <w:r w:rsidR="00F912A6" w:rsidRPr="00EF31F4">
        <w:rPr>
          <w:rFonts w:cs="Times New Roman"/>
          <w:sz w:val="24"/>
          <w:szCs w:val="24"/>
          <w:lang w:val="uk-UA"/>
        </w:rPr>
        <w:t>Володимира ЛУГАНСЬКОГО</w:t>
      </w:r>
      <w:r w:rsidR="00F912A6">
        <w:rPr>
          <w:rFonts w:cs="Times New Roman"/>
          <w:sz w:val="24"/>
          <w:szCs w:val="24"/>
          <w:lang w:val="uk-UA"/>
        </w:rPr>
        <w:t xml:space="preserve">, </w:t>
      </w:r>
      <w:r w:rsidR="00F912A6" w:rsidRPr="00EF31F4">
        <w:rPr>
          <w:rFonts w:cs="Times New Roman"/>
          <w:sz w:val="24"/>
          <w:szCs w:val="24"/>
          <w:lang w:val="uk-UA"/>
        </w:rPr>
        <w:t xml:space="preserve">Руслана МЕЛЬНИКА, </w:t>
      </w:r>
      <w:r w:rsidRPr="00EF31F4">
        <w:rPr>
          <w:rFonts w:cs="Times New Roman"/>
          <w:sz w:val="24"/>
          <w:szCs w:val="24"/>
          <w:lang w:val="uk-UA"/>
        </w:rPr>
        <w:t xml:space="preserve">Олексія ОМЕЛЬЯНА, </w:t>
      </w:r>
      <w:r w:rsidR="00F912A6" w:rsidRPr="00EF31F4">
        <w:rPr>
          <w:rFonts w:cs="Times New Roman"/>
          <w:sz w:val="24"/>
          <w:szCs w:val="24"/>
          <w:lang w:val="uk-UA"/>
        </w:rPr>
        <w:t xml:space="preserve">Андрія ПАСІЧНИКА, </w:t>
      </w:r>
      <w:r w:rsidRPr="00EF31F4">
        <w:rPr>
          <w:rFonts w:cs="Times New Roman"/>
          <w:sz w:val="24"/>
          <w:szCs w:val="24"/>
          <w:lang w:val="uk-UA"/>
        </w:rPr>
        <w:t>Романа САБОДАША, Руслана СИДОРОВИЧА, Сергія ЧУМАКА,</w:t>
      </w:r>
    </w:p>
    <w:p w14:paraId="41BBEC2E" w14:textId="77777777" w:rsidR="00DA154E" w:rsidRPr="00EF31F4" w:rsidRDefault="00DA154E" w:rsidP="00B22A8C">
      <w:pPr>
        <w:spacing w:after="0"/>
        <w:contextualSpacing/>
        <w:jc w:val="both"/>
        <w:rPr>
          <w:rFonts w:cs="Times New Roman"/>
          <w:sz w:val="24"/>
          <w:szCs w:val="24"/>
          <w:lang w:val="uk-UA"/>
        </w:rPr>
      </w:pPr>
    </w:p>
    <w:p w14:paraId="616078C0" w14:textId="77777777"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Експертна рада у складі:</w:t>
      </w:r>
    </w:p>
    <w:p w14:paraId="4D0547FF" w14:textId="77777777" w:rsidR="00DA154E" w:rsidRPr="00EF31F4" w:rsidRDefault="00DA154E" w:rsidP="00B22A8C">
      <w:pPr>
        <w:spacing w:after="0"/>
        <w:contextualSpacing/>
        <w:jc w:val="both"/>
        <w:rPr>
          <w:rFonts w:cs="Times New Roman"/>
          <w:sz w:val="24"/>
          <w:szCs w:val="24"/>
          <w:lang w:val="uk-UA"/>
        </w:rPr>
      </w:pPr>
    </w:p>
    <w:p w14:paraId="5EA7F134" w14:textId="77777777"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голови – Євгена СИНЕЛЬНИКОВА,</w:t>
      </w:r>
    </w:p>
    <w:p w14:paraId="6BDD437C" w14:textId="77777777" w:rsidR="00DA154E" w:rsidRPr="00EF31F4" w:rsidRDefault="00DA154E" w:rsidP="00B22A8C">
      <w:pPr>
        <w:spacing w:after="0"/>
        <w:contextualSpacing/>
        <w:jc w:val="both"/>
        <w:rPr>
          <w:rFonts w:cs="Times New Roman"/>
          <w:sz w:val="24"/>
          <w:szCs w:val="24"/>
          <w:lang w:val="uk-UA"/>
        </w:rPr>
      </w:pPr>
    </w:p>
    <w:p w14:paraId="2272E5F5" w14:textId="5DA1BABF"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 xml:space="preserve">членів Експертної ради: </w:t>
      </w:r>
      <w:r w:rsidR="004D7C1A" w:rsidRPr="00EF31F4">
        <w:rPr>
          <w:rFonts w:cs="Times New Roman"/>
          <w:sz w:val="24"/>
          <w:szCs w:val="24"/>
          <w:lang w:val="uk-UA"/>
        </w:rPr>
        <w:t>Роберта Гайна БРУКХАЙЗЕНА</w:t>
      </w:r>
      <w:r w:rsidR="004D7C1A">
        <w:rPr>
          <w:rFonts w:cs="Times New Roman"/>
          <w:sz w:val="24"/>
          <w:szCs w:val="24"/>
          <w:lang w:val="uk-UA"/>
        </w:rPr>
        <w:t>,</w:t>
      </w:r>
      <w:r w:rsidR="004D7C1A" w:rsidRPr="00EF31F4">
        <w:rPr>
          <w:rFonts w:cs="Times New Roman"/>
          <w:sz w:val="24"/>
          <w:szCs w:val="24"/>
          <w:lang w:val="uk-UA"/>
        </w:rPr>
        <w:t xml:space="preserve"> </w:t>
      </w:r>
      <w:r w:rsidRPr="00EF31F4">
        <w:rPr>
          <w:rFonts w:cs="Times New Roman"/>
          <w:sz w:val="24"/>
          <w:szCs w:val="24"/>
          <w:lang w:val="uk-UA"/>
        </w:rPr>
        <w:t xml:space="preserve">Олени ГАНЕЧКО, </w:t>
      </w:r>
      <w:proofErr w:type="spellStart"/>
      <w:r w:rsidR="00AD001F" w:rsidRPr="00EF31F4">
        <w:rPr>
          <w:rFonts w:cs="Times New Roman"/>
          <w:sz w:val="24"/>
          <w:szCs w:val="24"/>
          <w:lang w:val="uk-UA"/>
        </w:rPr>
        <w:t>Сігіти</w:t>
      </w:r>
      <w:proofErr w:type="spellEnd"/>
      <w:r w:rsidR="00EF2ACB">
        <w:rPr>
          <w:rFonts w:cs="Times New Roman"/>
          <w:sz w:val="24"/>
          <w:szCs w:val="24"/>
          <w:lang w:val="uk-UA"/>
        </w:rPr>
        <w:t> </w:t>
      </w:r>
      <w:r w:rsidR="00AD001F" w:rsidRPr="00EF31F4">
        <w:rPr>
          <w:rFonts w:cs="Times New Roman"/>
          <w:sz w:val="24"/>
          <w:szCs w:val="24"/>
          <w:lang w:val="uk-UA"/>
        </w:rPr>
        <w:t xml:space="preserve">РУДЕНАЙТЕ (співдоповідач), </w:t>
      </w:r>
      <w:r w:rsidRPr="00EF31F4">
        <w:rPr>
          <w:rFonts w:cs="Times New Roman"/>
          <w:sz w:val="24"/>
          <w:szCs w:val="24"/>
          <w:lang w:val="uk-UA"/>
        </w:rPr>
        <w:t>Джессіки ЛОТТ ТОМПСОН,</w:t>
      </w:r>
      <w:r w:rsidR="00AD001F">
        <w:rPr>
          <w:rFonts w:cs="Times New Roman"/>
          <w:sz w:val="24"/>
          <w:szCs w:val="24"/>
          <w:lang w:val="uk-UA"/>
        </w:rPr>
        <w:t xml:space="preserve"> </w:t>
      </w:r>
      <w:r w:rsidRPr="00EF31F4">
        <w:rPr>
          <w:rFonts w:cs="Times New Roman"/>
          <w:sz w:val="24"/>
          <w:szCs w:val="24"/>
          <w:lang w:val="uk-UA"/>
        </w:rPr>
        <w:t>Валерії ЧОРНОЇ (співдоповідач),</w:t>
      </w:r>
    </w:p>
    <w:p w14:paraId="2CECAFDD" w14:textId="77777777" w:rsidR="00DA154E" w:rsidRPr="00EF31F4" w:rsidRDefault="00DA154E" w:rsidP="00B22A8C">
      <w:pPr>
        <w:spacing w:after="0"/>
        <w:contextualSpacing/>
        <w:jc w:val="both"/>
        <w:rPr>
          <w:rFonts w:cs="Times New Roman"/>
          <w:sz w:val="24"/>
          <w:szCs w:val="24"/>
          <w:lang w:val="uk-UA"/>
        </w:rPr>
      </w:pPr>
    </w:p>
    <w:p w14:paraId="0F236C2F" w14:textId="6C7F7420"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розглянувши у спеціальному спільному засіданні питання про відповідність кандидат</w:t>
      </w:r>
      <w:r w:rsidR="004F01D0">
        <w:rPr>
          <w:rFonts w:cs="Times New Roman"/>
          <w:sz w:val="24"/>
          <w:szCs w:val="24"/>
          <w:lang w:val="uk-UA"/>
        </w:rPr>
        <w:t>а</w:t>
      </w:r>
      <w:r w:rsidRPr="00EF31F4">
        <w:rPr>
          <w:rFonts w:cs="Times New Roman"/>
          <w:sz w:val="24"/>
          <w:szCs w:val="24"/>
          <w:lang w:val="uk-UA"/>
        </w:rPr>
        <w:t xml:space="preserve"> на посаду судді Спеціалізованого окружного адміністративного суду </w:t>
      </w:r>
      <w:proofErr w:type="spellStart"/>
      <w:r w:rsidRPr="00EF31F4">
        <w:rPr>
          <w:rFonts w:cs="Times New Roman"/>
          <w:sz w:val="24"/>
          <w:szCs w:val="24"/>
          <w:lang w:val="uk-UA"/>
        </w:rPr>
        <w:t>Фуголь</w:t>
      </w:r>
      <w:proofErr w:type="spellEnd"/>
      <w:r w:rsidRPr="00EF31F4">
        <w:rPr>
          <w:rFonts w:cs="Times New Roman"/>
          <w:sz w:val="24"/>
          <w:szCs w:val="24"/>
          <w:lang w:val="uk-UA"/>
        </w:rPr>
        <w:t xml:space="preserve"> Світлани Анатоліївни критеріям доброчесності та професійної компетентності,</w:t>
      </w:r>
    </w:p>
    <w:p w14:paraId="5CF9F1B5" w14:textId="77777777" w:rsidR="00DA154E" w:rsidRPr="00EF31F4" w:rsidRDefault="00DA154E" w:rsidP="00B22A8C">
      <w:pPr>
        <w:spacing w:after="0"/>
        <w:contextualSpacing/>
        <w:jc w:val="center"/>
        <w:rPr>
          <w:rFonts w:cs="Times New Roman"/>
          <w:b/>
          <w:sz w:val="24"/>
          <w:szCs w:val="24"/>
          <w:lang w:val="uk-UA"/>
        </w:rPr>
      </w:pPr>
    </w:p>
    <w:p w14:paraId="7BBA9427" w14:textId="77777777" w:rsidR="00DA154E" w:rsidRPr="00EF31F4" w:rsidRDefault="00461596" w:rsidP="00B22A8C">
      <w:pPr>
        <w:spacing w:after="0"/>
        <w:contextualSpacing/>
        <w:jc w:val="center"/>
        <w:rPr>
          <w:rFonts w:cs="Times New Roman"/>
          <w:sz w:val="24"/>
          <w:szCs w:val="24"/>
          <w:lang w:val="uk-UA"/>
        </w:rPr>
      </w:pPr>
      <w:r w:rsidRPr="00EF31F4">
        <w:rPr>
          <w:rFonts w:cs="Times New Roman"/>
          <w:bCs/>
          <w:sz w:val="24"/>
          <w:szCs w:val="24"/>
          <w:lang w:val="uk-UA"/>
        </w:rPr>
        <w:t>встановили:</w:t>
      </w:r>
    </w:p>
    <w:p w14:paraId="3FD28F7C" w14:textId="77777777" w:rsidR="00DA154E" w:rsidRPr="00EF31F4" w:rsidRDefault="00DA154E" w:rsidP="00B22A8C">
      <w:pPr>
        <w:spacing w:after="0"/>
        <w:contextualSpacing/>
        <w:jc w:val="center"/>
        <w:rPr>
          <w:rFonts w:cs="Times New Roman"/>
          <w:b/>
          <w:bCs/>
          <w:sz w:val="24"/>
          <w:szCs w:val="24"/>
          <w:lang w:val="uk-UA"/>
        </w:rPr>
      </w:pPr>
    </w:p>
    <w:p w14:paraId="0BD75082" w14:textId="75466E52" w:rsidR="00DA154E" w:rsidRPr="00EF31F4" w:rsidRDefault="00461596" w:rsidP="000E422F">
      <w:pPr>
        <w:spacing w:after="0"/>
        <w:ind w:firstLine="567"/>
        <w:contextualSpacing/>
        <w:jc w:val="both"/>
        <w:rPr>
          <w:rFonts w:cs="Times New Roman"/>
          <w:b/>
          <w:bCs/>
          <w:sz w:val="24"/>
          <w:szCs w:val="24"/>
          <w:lang w:val="uk-UA"/>
        </w:rPr>
      </w:pPr>
      <w:r w:rsidRPr="00EF31F4">
        <w:rPr>
          <w:rFonts w:cs="Times New Roman"/>
          <w:b/>
          <w:bCs/>
          <w:sz w:val="24"/>
          <w:szCs w:val="24"/>
          <w:lang w:val="uk-UA"/>
        </w:rPr>
        <w:t>1. Стислий виклад інформації про кар’єру кандидат</w:t>
      </w:r>
      <w:r w:rsidR="00697A9F">
        <w:rPr>
          <w:rFonts w:cs="Times New Roman"/>
          <w:b/>
          <w:bCs/>
          <w:sz w:val="24"/>
          <w:szCs w:val="24"/>
          <w:lang w:val="uk-UA"/>
        </w:rPr>
        <w:t>а</w:t>
      </w:r>
    </w:p>
    <w:p w14:paraId="5E383124" w14:textId="11ADAA87"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 xml:space="preserve">У 2010 році </w:t>
      </w:r>
      <w:proofErr w:type="spellStart"/>
      <w:r w:rsidRPr="00EF31F4">
        <w:rPr>
          <w:rFonts w:cs="Times New Roman"/>
          <w:sz w:val="24"/>
          <w:szCs w:val="24"/>
          <w:lang w:val="uk-UA"/>
        </w:rPr>
        <w:t>Фуголь</w:t>
      </w:r>
      <w:proofErr w:type="spellEnd"/>
      <w:r w:rsidRPr="00EF31F4">
        <w:rPr>
          <w:rFonts w:cs="Times New Roman"/>
          <w:sz w:val="24"/>
          <w:szCs w:val="24"/>
          <w:lang w:val="uk-UA"/>
        </w:rPr>
        <w:t xml:space="preserve"> С.А. закінчила Національну юридичну академію України імені Ярослава Мудрого, отримала повну вищу освіту за спеціальністю «Правознавство» та здобула кваліфікацію</w:t>
      </w:r>
      <w:r w:rsidR="0095084D">
        <w:rPr>
          <w:rFonts w:cs="Times New Roman"/>
          <w:sz w:val="24"/>
          <w:szCs w:val="24"/>
          <w:lang w:val="uk-UA"/>
        </w:rPr>
        <w:t xml:space="preserve"> юриста</w:t>
      </w:r>
      <w:r w:rsidRPr="00EF31F4">
        <w:rPr>
          <w:rFonts w:cs="Times New Roman"/>
          <w:sz w:val="24"/>
          <w:szCs w:val="24"/>
          <w:lang w:val="uk-UA"/>
        </w:rPr>
        <w:t>.</w:t>
      </w:r>
    </w:p>
    <w:p w14:paraId="330B0F30" w14:textId="6EB317E4" w:rsidR="00DA154E" w:rsidRPr="00EF31F4" w:rsidRDefault="00461596" w:rsidP="00B22A8C">
      <w:pPr>
        <w:spacing w:after="0"/>
        <w:ind w:firstLine="567"/>
        <w:contextualSpacing/>
        <w:jc w:val="both"/>
        <w:rPr>
          <w:rFonts w:cs="Times New Roman"/>
          <w:color w:val="000000"/>
          <w:sz w:val="24"/>
          <w:szCs w:val="24"/>
          <w:lang w:val="uk-UA"/>
        </w:rPr>
      </w:pPr>
      <w:r w:rsidRPr="00EF31F4">
        <w:rPr>
          <w:rFonts w:cs="Times New Roman"/>
          <w:color w:val="000000"/>
          <w:sz w:val="24"/>
          <w:szCs w:val="24"/>
          <w:lang w:val="uk-UA"/>
        </w:rPr>
        <w:t xml:space="preserve">З липня 2010 року </w:t>
      </w:r>
      <w:proofErr w:type="spellStart"/>
      <w:r w:rsidR="0095084D">
        <w:rPr>
          <w:rFonts w:cs="Times New Roman"/>
          <w:color w:val="000000"/>
          <w:sz w:val="24"/>
          <w:szCs w:val="24"/>
          <w:lang w:val="uk-UA"/>
        </w:rPr>
        <w:t>Фуголь</w:t>
      </w:r>
      <w:proofErr w:type="spellEnd"/>
      <w:r w:rsidR="0095084D">
        <w:rPr>
          <w:rFonts w:cs="Times New Roman"/>
          <w:color w:val="000000"/>
          <w:sz w:val="24"/>
          <w:szCs w:val="24"/>
          <w:lang w:val="uk-UA"/>
        </w:rPr>
        <w:t xml:space="preserve"> С.А.</w:t>
      </w:r>
      <w:r w:rsidRPr="00EF31F4">
        <w:rPr>
          <w:rFonts w:cs="Times New Roman"/>
          <w:color w:val="000000"/>
          <w:sz w:val="24"/>
          <w:szCs w:val="24"/>
          <w:lang w:val="uk-UA"/>
        </w:rPr>
        <w:t xml:space="preserve"> працювала на посаді юрисконсульта </w:t>
      </w:r>
      <w:proofErr w:type="spellStart"/>
      <w:r w:rsidRPr="00EF31F4">
        <w:rPr>
          <w:rFonts w:cs="Times New Roman"/>
          <w:color w:val="000000"/>
          <w:sz w:val="24"/>
          <w:szCs w:val="24"/>
          <w:lang w:val="uk-UA"/>
        </w:rPr>
        <w:t>Чутівського</w:t>
      </w:r>
      <w:proofErr w:type="spellEnd"/>
      <w:r w:rsidRPr="00EF31F4">
        <w:rPr>
          <w:rFonts w:cs="Times New Roman"/>
          <w:color w:val="000000"/>
          <w:sz w:val="24"/>
          <w:szCs w:val="24"/>
          <w:lang w:val="uk-UA"/>
        </w:rPr>
        <w:t xml:space="preserve"> управління по експлуатації газового господарства ВАТ «</w:t>
      </w:r>
      <w:proofErr w:type="spellStart"/>
      <w:r w:rsidRPr="00EF31F4">
        <w:rPr>
          <w:rFonts w:cs="Times New Roman"/>
          <w:color w:val="000000"/>
          <w:sz w:val="24"/>
          <w:szCs w:val="24"/>
          <w:lang w:val="uk-UA"/>
        </w:rPr>
        <w:t>Полтавагаз</w:t>
      </w:r>
      <w:proofErr w:type="spellEnd"/>
      <w:r w:rsidRPr="00EF31F4">
        <w:rPr>
          <w:rFonts w:cs="Times New Roman"/>
          <w:color w:val="000000"/>
          <w:sz w:val="24"/>
          <w:szCs w:val="24"/>
          <w:lang w:val="uk-UA"/>
        </w:rPr>
        <w:t xml:space="preserve">». У період </w:t>
      </w:r>
      <w:r w:rsidR="00EE28F0">
        <w:rPr>
          <w:rFonts w:cs="Times New Roman"/>
          <w:color w:val="000000"/>
          <w:sz w:val="24"/>
          <w:szCs w:val="24"/>
          <w:lang w:val="uk-UA"/>
        </w:rPr>
        <w:t>із травня до вересня</w:t>
      </w:r>
      <w:r w:rsidRPr="00EF31F4">
        <w:rPr>
          <w:rFonts w:cs="Times New Roman"/>
          <w:color w:val="000000"/>
          <w:sz w:val="24"/>
          <w:szCs w:val="24"/>
          <w:lang w:val="uk-UA"/>
        </w:rPr>
        <w:t xml:space="preserve"> 2011 року обіймала посаду провідного спеціаліста-юрисконсульта </w:t>
      </w:r>
      <w:proofErr w:type="spellStart"/>
      <w:r w:rsidRPr="00EF31F4">
        <w:rPr>
          <w:rFonts w:cs="Times New Roman"/>
          <w:color w:val="000000"/>
          <w:sz w:val="24"/>
          <w:szCs w:val="24"/>
          <w:lang w:val="uk-UA"/>
        </w:rPr>
        <w:t>Чутівського</w:t>
      </w:r>
      <w:proofErr w:type="spellEnd"/>
      <w:r w:rsidRPr="00EF31F4">
        <w:rPr>
          <w:rFonts w:cs="Times New Roman"/>
          <w:color w:val="000000"/>
          <w:sz w:val="24"/>
          <w:szCs w:val="24"/>
          <w:lang w:val="uk-UA"/>
        </w:rPr>
        <w:t xml:space="preserve"> районного центру зайнятості, а з жовтня 2011 року </w:t>
      </w:r>
      <w:r w:rsidR="00EE28F0">
        <w:rPr>
          <w:rFonts w:cs="Times New Roman"/>
          <w:color w:val="000000"/>
          <w:sz w:val="24"/>
          <w:szCs w:val="24"/>
          <w:lang w:val="uk-UA"/>
        </w:rPr>
        <w:t>д</w:t>
      </w:r>
      <w:r w:rsidRPr="00EF31F4">
        <w:rPr>
          <w:rFonts w:cs="Times New Roman"/>
          <w:color w:val="000000"/>
          <w:sz w:val="24"/>
          <w:szCs w:val="24"/>
          <w:lang w:val="uk-UA"/>
        </w:rPr>
        <w:t>о листопад</w:t>
      </w:r>
      <w:r w:rsidR="00EE28F0">
        <w:rPr>
          <w:rFonts w:cs="Times New Roman"/>
          <w:color w:val="000000"/>
          <w:sz w:val="24"/>
          <w:szCs w:val="24"/>
          <w:lang w:val="uk-UA"/>
        </w:rPr>
        <w:t>а</w:t>
      </w:r>
      <w:r w:rsidRPr="00EF31F4">
        <w:rPr>
          <w:rFonts w:cs="Times New Roman"/>
          <w:color w:val="000000"/>
          <w:sz w:val="24"/>
          <w:szCs w:val="24"/>
          <w:lang w:val="uk-UA"/>
        </w:rPr>
        <w:t xml:space="preserve"> 2012 року працювала юрисконсультом </w:t>
      </w:r>
      <w:proofErr w:type="spellStart"/>
      <w:r w:rsidRPr="00EF31F4">
        <w:rPr>
          <w:rFonts w:cs="Times New Roman"/>
          <w:color w:val="000000"/>
          <w:sz w:val="24"/>
          <w:szCs w:val="24"/>
          <w:lang w:val="uk-UA"/>
        </w:rPr>
        <w:t>Чутівського</w:t>
      </w:r>
      <w:proofErr w:type="spellEnd"/>
      <w:r w:rsidRPr="00EF31F4">
        <w:rPr>
          <w:rFonts w:cs="Times New Roman"/>
          <w:color w:val="000000"/>
          <w:sz w:val="24"/>
          <w:szCs w:val="24"/>
          <w:lang w:val="uk-UA"/>
        </w:rPr>
        <w:t xml:space="preserve"> управління по експлуатації газового господарства ПрА</w:t>
      </w:r>
      <w:r w:rsidR="00EE28F0">
        <w:rPr>
          <w:rFonts w:cs="Times New Roman"/>
          <w:color w:val="000000"/>
          <w:sz w:val="24"/>
          <w:szCs w:val="24"/>
          <w:lang w:val="uk-UA"/>
        </w:rPr>
        <w:t>Т «</w:t>
      </w:r>
      <w:proofErr w:type="spellStart"/>
      <w:r w:rsidR="00EE28F0">
        <w:rPr>
          <w:rFonts w:cs="Times New Roman"/>
          <w:color w:val="000000"/>
          <w:sz w:val="24"/>
          <w:szCs w:val="24"/>
          <w:lang w:val="uk-UA"/>
        </w:rPr>
        <w:t>Полтавагаз</w:t>
      </w:r>
      <w:proofErr w:type="spellEnd"/>
      <w:r w:rsidR="00EE28F0">
        <w:rPr>
          <w:rFonts w:cs="Times New Roman"/>
          <w:color w:val="000000"/>
          <w:sz w:val="24"/>
          <w:szCs w:val="24"/>
          <w:lang w:val="uk-UA"/>
        </w:rPr>
        <w:t>». Протягом 2012–</w:t>
      </w:r>
      <w:r w:rsidRPr="00EF31F4">
        <w:rPr>
          <w:rFonts w:cs="Times New Roman"/>
          <w:color w:val="000000"/>
          <w:sz w:val="24"/>
          <w:szCs w:val="24"/>
          <w:lang w:val="uk-UA"/>
        </w:rPr>
        <w:t xml:space="preserve">2014 років працювала юристом ПМП «Діамант» та </w:t>
      </w:r>
      <w:r w:rsidR="00835F5B">
        <w:rPr>
          <w:rFonts w:cs="Times New Roman"/>
          <w:color w:val="000000"/>
          <w:sz w:val="24"/>
          <w:szCs w:val="24"/>
          <w:lang w:val="uk-UA"/>
        </w:rPr>
        <w:t xml:space="preserve">юрисконсультом </w:t>
      </w:r>
      <w:r w:rsidRPr="00EF31F4">
        <w:rPr>
          <w:rFonts w:cs="Times New Roman"/>
          <w:color w:val="000000"/>
          <w:sz w:val="24"/>
          <w:szCs w:val="24"/>
          <w:lang w:val="uk-UA"/>
        </w:rPr>
        <w:t>ПрАТ «</w:t>
      </w:r>
      <w:proofErr w:type="spellStart"/>
      <w:r w:rsidRPr="00EF31F4">
        <w:rPr>
          <w:rFonts w:cs="Times New Roman"/>
          <w:color w:val="000000"/>
          <w:sz w:val="24"/>
          <w:szCs w:val="24"/>
          <w:lang w:val="uk-UA"/>
        </w:rPr>
        <w:t>Електроград</w:t>
      </w:r>
      <w:proofErr w:type="spellEnd"/>
      <w:r w:rsidRPr="00EF31F4">
        <w:rPr>
          <w:rFonts w:cs="Times New Roman"/>
          <w:color w:val="000000"/>
          <w:sz w:val="24"/>
          <w:szCs w:val="24"/>
          <w:lang w:val="uk-UA"/>
        </w:rPr>
        <w:t xml:space="preserve">». </w:t>
      </w:r>
    </w:p>
    <w:p w14:paraId="639E24E3" w14:textId="3F477508" w:rsidR="00DA154E" w:rsidRPr="00EF31F4" w:rsidRDefault="00461596" w:rsidP="00B22A8C">
      <w:pPr>
        <w:spacing w:after="0"/>
        <w:ind w:firstLine="567"/>
        <w:contextualSpacing/>
        <w:jc w:val="both"/>
        <w:rPr>
          <w:rFonts w:cs="Times New Roman"/>
          <w:color w:val="000000"/>
          <w:sz w:val="24"/>
          <w:szCs w:val="24"/>
          <w:lang w:val="uk-UA"/>
        </w:rPr>
      </w:pPr>
      <w:r w:rsidRPr="00EF31F4">
        <w:rPr>
          <w:rFonts w:cs="Times New Roman"/>
          <w:color w:val="000000"/>
          <w:sz w:val="24"/>
          <w:szCs w:val="24"/>
          <w:lang w:val="uk-UA"/>
        </w:rPr>
        <w:t xml:space="preserve">У період </w:t>
      </w:r>
      <w:r w:rsidR="00AC60CA">
        <w:rPr>
          <w:rFonts w:cs="Times New Roman"/>
          <w:color w:val="000000"/>
          <w:sz w:val="24"/>
          <w:szCs w:val="24"/>
          <w:lang w:val="uk-UA"/>
        </w:rPr>
        <w:t>і</w:t>
      </w:r>
      <w:r w:rsidRPr="00EF31F4">
        <w:rPr>
          <w:rFonts w:cs="Times New Roman"/>
          <w:color w:val="000000"/>
          <w:sz w:val="24"/>
          <w:szCs w:val="24"/>
          <w:lang w:val="uk-UA"/>
        </w:rPr>
        <w:t xml:space="preserve">з вересня </w:t>
      </w:r>
      <w:r w:rsidR="00525DC9">
        <w:rPr>
          <w:rFonts w:cs="Times New Roman"/>
          <w:color w:val="000000"/>
          <w:sz w:val="24"/>
          <w:szCs w:val="24"/>
          <w:lang w:val="uk-UA"/>
        </w:rPr>
        <w:t xml:space="preserve">до грудня 2016 року, з квітня 2017 року </w:t>
      </w:r>
      <w:r w:rsidR="00AC60CA">
        <w:rPr>
          <w:rFonts w:cs="Times New Roman"/>
          <w:color w:val="000000"/>
          <w:sz w:val="24"/>
          <w:szCs w:val="24"/>
          <w:lang w:val="uk-UA"/>
        </w:rPr>
        <w:t>до січня</w:t>
      </w:r>
      <w:r w:rsidRPr="00EF31F4">
        <w:rPr>
          <w:rFonts w:cs="Times New Roman"/>
          <w:color w:val="000000"/>
          <w:sz w:val="24"/>
          <w:szCs w:val="24"/>
          <w:lang w:val="uk-UA"/>
        </w:rPr>
        <w:t xml:space="preserve"> 2018 року </w:t>
      </w:r>
      <w:r w:rsidR="00525DC9">
        <w:rPr>
          <w:rFonts w:cs="Times New Roman"/>
          <w:color w:val="000000"/>
          <w:sz w:val="24"/>
          <w:szCs w:val="24"/>
          <w:lang w:val="uk-UA"/>
        </w:rPr>
        <w:t xml:space="preserve">кандидат </w:t>
      </w:r>
      <w:r w:rsidRPr="00EF31F4">
        <w:rPr>
          <w:rFonts w:cs="Times New Roman"/>
          <w:color w:val="000000"/>
          <w:sz w:val="24"/>
          <w:szCs w:val="24"/>
          <w:lang w:val="uk-UA"/>
        </w:rPr>
        <w:t>працювала юристом громадської організації «КРИМСОС».</w:t>
      </w:r>
    </w:p>
    <w:p w14:paraId="16756672" w14:textId="3E6B7E01" w:rsidR="00DA154E" w:rsidRPr="00EF31F4" w:rsidRDefault="00461596" w:rsidP="00B22A8C">
      <w:pPr>
        <w:spacing w:after="0"/>
        <w:ind w:firstLine="567"/>
        <w:contextualSpacing/>
        <w:jc w:val="both"/>
        <w:rPr>
          <w:rFonts w:cs="Times New Roman"/>
          <w:color w:val="000000"/>
          <w:sz w:val="24"/>
          <w:szCs w:val="24"/>
          <w:lang w:val="uk-UA"/>
        </w:rPr>
      </w:pPr>
      <w:r w:rsidRPr="00EF31F4">
        <w:rPr>
          <w:rFonts w:cs="Times New Roman"/>
          <w:color w:val="000000"/>
          <w:sz w:val="24"/>
          <w:szCs w:val="24"/>
          <w:lang w:val="uk-UA"/>
        </w:rPr>
        <w:t xml:space="preserve">Згідно зі свідоцтвом про право на заняття адвокатською діяльністю від 30 жовтня </w:t>
      </w:r>
      <w:r w:rsidR="00AC60CA">
        <w:rPr>
          <w:rFonts w:cs="Times New Roman"/>
          <w:color w:val="000000"/>
          <w:sz w:val="24"/>
          <w:szCs w:val="24"/>
          <w:lang w:val="uk-UA"/>
        </w:rPr>
        <w:br/>
      </w:r>
      <w:r w:rsidRPr="00EF31F4">
        <w:rPr>
          <w:rFonts w:cs="Times New Roman"/>
          <w:color w:val="000000"/>
          <w:sz w:val="24"/>
          <w:szCs w:val="24"/>
          <w:lang w:val="uk-UA"/>
        </w:rPr>
        <w:t xml:space="preserve">2018 року № 2436, виданим на підставі рішення Ради адвокатів Полтавської області від </w:t>
      </w:r>
      <w:r w:rsidR="00AC60CA">
        <w:rPr>
          <w:rFonts w:cs="Times New Roman"/>
          <w:color w:val="000000"/>
          <w:sz w:val="24"/>
          <w:szCs w:val="24"/>
          <w:lang w:val="uk-UA"/>
        </w:rPr>
        <w:br/>
      </w:r>
      <w:r w:rsidRPr="00EF31F4">
        <w:rPr>
          <w:rFonts w:cs="Times New Roman"/>
          <w:color w:val="000000"/>
          <w:sz w:val="24"/>
          <w:szCs w:val="24"/>
          <w:lang w:val="uk-UA"/>
        </w:rPr>
        <w:t>30</w:t>
      </w:r>
      <w:r w:rsidR="00AC60CA">
        <w:rPr>
          <w:rFonts w:cs="Times New Roman"/>
          <w:color w:val="000000"/>
          <w:sz w:val="24"/>
          <w:szCs w:val="24"/>
          <w:lang w:val="uk-UA"/>
        </w:rPr>
        <w:t xml:space="preserve"> жовтня 2018 року № 19, </w:t>
      </w:r>
      <w:proofErr w:type="spellStart"/>
      <w:r w:rsidR="00AC60CA">
        <w:rPr>
          <w:rFonts w:cs="Times New Roman"/>
          <w:color w:val="000000"/>
          <w:sz w:val="24"/>
          <w:szCs w:val="24"/>
          <w:lang w:val="uk-UA"/>
        </w:rPr>
        <w:t>Фуголь</w:t>
      </w:r>
      <w:proofErr w:type="spellEnd"/>
      <w:r w:rsidR="00AC60CA">
        <w:rPr>
          <w:rFonts w:cs="Times New Roman"/>
          <w:color w:val="000000"/>
          <w:sz w:val="24"/>
          <w:szCs w:val="24"/>
          <w:lang w:val="uk-UA"/>
        </w:rPr>
        <w:t xml:space="preserve"> С.А.</w:t>
      </w:r>
      <w:r w:rsidRPr="00EF31F4">
        <w:rPr>
          <w:rFonts w:cs="Times New Roman"/>
          <w:color w:val="000000"/>
          <w:sz w:val="24"/>
          <w:szCs w:val="24"/>
          <w:lang w:val="uk-UA"/>
        </w:rPr>
        <w:t xml:space="preserve"> має право на заняття адвокатською діяльністю</w:t>
      </w:r>
      <w:r w:rsidR="00525DC9">
        <w:rPr>
          <w:rFonts w:cs="Times New Roman"/>
          <w:color w:val="000000"/>
          <w:sz w:val="24"/>
          <w:szCs w:val="24"/>
          <w:lang w:val="uk-UA"/>
        </w:rPr>
        <w:t>.</w:t>
      </w:r>
    </w:p>
    <w:p w14:paraId="2632287B" w14:textId="4E022E24" w:rsidR="00DA154E" w:rsidRPr="00EF31F4" w:rsidRDefault="00461596" w:rsidP="00B22A8C">
      <w:pPr>
        <w:spacing w:after="0"/>
        <w:ind w:firstLine="567"/>
        <w:contextualSpacing/>
        <w:jc w:val="both"/>
        <w:rPr>
          <w:rFonts w:cs="Times New Roman"/>
          <w:color w:val="000000"/>
          <w:sz w:val="24"/>
          <w:szCs w:val="24"/>
          <w:lang w:val="uk-UA"/>
        </w:rPr>
      </w:pPr>
      <w:r w:rsidRPr="00EF31F4">
        <w:rPr>
          <w:rFonts w:cs="Times New Roman"/>
          <w:color w:val="000000"/>
          <w:sz w:val="24"/>
          <w:szCs w:val="24"/>
          <w:lang w:val="uk-UA"/>
        </w:rPr>
        <w:lastRenderedPageBreak/>
        <w:t xml:space="preserve">З жовтня 2018 року </w:t>
      </w:r>
      <w:proofErr w:type="spellStart"/>
      <w:r w:rsidR="000542E6">
        <w:rPr>
          <w:rFonts w:cs="Times New Roman"/>
          <w:color w:val="000000"/>
          <w:sz w:val="24"/>
          <w:szCs w:val="24"/>
          <w:lang w:val="uk-UA"/>
        </w:rPr>
        <w:t>Фуголь</w:t>
      </w:r>
      <w:proofErr w:type="spellEnd"/>
      <w:r w:rsidR="000542E6">
        <w:rPr>
          <w:rFonts w:cs="Times New Roman"/>
          <w:color w:val="000000"/>
          <w:sz w:val="24"/>
          <w:szCs w:val="24"/>
          <w:lang w:val="uk-UA"/>
        </w:rPr>
        <w:t xml:space="preserve"> С.А.</w:t>
      </w:r>
      <w:r w:rsidRPr="00EF31F4">
        <w:rPr>
          <w:rFonts w:cs="Times New Roman"/>
          <w:color w:val="000000"/>
          <w:sz w:val="24"/>
          <w:szCs w:val="24"/>
          <w:lang w:val="uk-UA"/>
        </w:rPr>
        <w:t xml:space="preserve"> працює в Приватному підприємстві «ЯВІР-2000»: до </w:t>
      </w:r>
      <w:r w:rsidR="000542E6">
        <w:rPr>
          <w:rFonts w:cs="Times New Roman"/>
          <w:color w:val="000000"/>
          <w:sz w:val="24"/>
          <w:szCs w:val="24"/>
          <w:lang w:val="uk-UA"/>
        </w:rPr>
        <w:br/>
      </w:r>
      <w:r w:rsidRPr="00EF31F4">
        <w:rPr>
          <w:rFonts w:cs="Times New Roman"/>
          <w:color w:val="000000"/>
          <w:sz w:val="24"/>
          <w:szCs w:val="24"/>
          <w:lang w:val="uk-UA"/>
        </w:rPr>
        <w:t xml:space="preserve">30 листопада 2020 року </w:t>
      </w:r>
      <w:r w:rsidR="000542E6">
        <w:rPr>
          <w:rFonts w:cs="Times New Roman"/>
          <w:color w:val="000000"/>
          <w:sz w:val="24"/>
          <w:szCs w:val="24"/>
          <w:lang w:val="uk-UA"/>
        </w:rPr>
        <w:t>–</w:t>
      </w:r>
      <w:r w:rsidRPr="00EF31F4">
        <w:rPr>
          <w:rFonts w:cs="Times New Roman"/>
          <w:color w:val="000000"/>
          <w:sz w:val="24"/>
          <w:szCs w:val="24"/>
          <w:lang w:val="uk-UA"/>
        </w:rPr>
        <w:t xml:space="preserve"> юрисконсультом, а з 30 листопада 2020 року </w:t>
      </w:r>
      <w:r w:rsidR="000542E6">
        <w:rPr>
          <w:rFonts w:cs="Times New Roman"/>
          <w:color w:val="000000"/>
          <w:sz w:val="24"/>
          <w:szCs w:val="24"/>
          <w:lang w:val="uk-UA"/>
        </w:rPr>
        <w:t>–</w:t>
      </w:r>
      <w:r w:rsidRPr="00EF31F4">
        <w:rPr>
          <w:rFonts w:cs="Times New Roman"/>
          <w:color w:val="000000"/>
          <w:sz w:val="24"/>
          <w:szCs w:val="24"/>
          <w:lang w:val="uk-UA"/>
        </w:rPr>
        <w:t xml:space="preserve"> начальни</w:t>
      </w:r>
      <w:r w:rsidR="006843CB">
        <w:rPr>
          <w:rFonts w:cs="Times New Roman"/>
          <w:color w:val="000000"/>
          <w:sz w:val="24"/>
          <w:szCs w:val="24"/>
          <w:lang w:val="uk-UA"/>
        </w:rPr>
        <w:t>ком</w:t>
      </w:r>
      <w:r w:rsidRPr="00EF31F4">
        <w:rPr>
          <w:rFonts w:cs="Times New Roman"/>
          <w:color w:val="000000"/>
          <w:sz w:val="24"/>
          <w:szCs w:val="24"/>
          <w:lang w:val="uk-UA"/>
        </w:rPr>
        <w:t xml:space="preserve"> юридичного відділу. </w:t>
      </w:r>
      <w:r w:rsidR="006843CB">
        <w:rPr>
          <w:rFonts w:cs="Times New Roman"/>
          <w:color w:val="000000"/>
          <w:sz w:val="24"/>
          <w:szCs w:val="24"/>
          <w:lang w:val="uk-UA"/>
        </w:rPr>
        <w:t>З листопада 2018 року кандидат</w:t>
      </w:r>
      <w:r w:rsidRPr="00EF31F4">
        <w:rPr>
          <w:rFonts w:cs="Times New Roman"/>
          <w:color w:val="000000"/>
          <w:sz w:val="24"/>
          <w:szCs w:val="24"/>
          <w:lang w:val="uk-UA"/>
        </w:rPr>
        <w:t xml:space="preserve"> за сумісництвом обіймає посаду керуючої Адвокатського бюро «Світлани </w:t>
      </w:r>
      <w:proofErr w:type="spellStart"/>
      <w:r w:rsidRPr="00EF31F4">
        <w:rPr>
          <w:rFonts w:cs="Times New Roman"/>
          <w:color w:val="000000"/>
          <w:sz w:val="24"/>
          <w:szCs w:val="24"/>
          <w:lang w:val="uk-UA"/>
        </w:rPr>
        <w:t>Фуголь</w:t>
      </w:r>
      <w:proofErr w:type="spellEnd"/>
      <w:r w:rsidRPr="00EF31F4">
        <w:rPr>
          <w:rFonts w:cs="Times New Roman"/>
          <w:color w:val="000000"/>
          <w:sz w:val="24"/>
          <w:szCs w:val="24"/>
          <w:lang w:val="uk-UA"/>
        </w:rPr>
        <w:t>» та з квітня 2022 року зареєстрована як фізична особа-підприємець (</w:t>
      </w:r>
      <w:proofErr w:type="spellStart"/>
      <w:r w:rsidRPr="00EF31F4">
        <w:rPr>
          <w:rFonts w:cs="Times New Roman"/>
          <w:color w:val="000000"/>
          <w:sz w:val="24"/>
          <w:szCs w:val="24"/>
          <w:lang w:val="uk-UA"/>
        </w:rPr>
        <w:t>самозайнята</w:t>
      </w:r>
      <w:proofErr w:type="spellEnd"/>
      <w:r w:rsidRPr="00EF31F4">
        <w:rPr>
          <w:rFonts w:cs="Times New Roman"/>
          <w:color w:val="000000"/>
          <w:sz w:val="24"/>
          <w:szCs w:val="24"/>
          <w:lang w:val="uk-UA"/>
        </w:rPr>
        <w:t xml:space="preserve"> особа). </w:t>
      </w:r>
    </w:p>
    <w:p w14:paraId="101B8BDF" w14:textId="55FD015A" w:rsidR="00DA154E" w:rsidRPr="00EF31F4" w:rsidRDefault="00461596" w:rsidP="000E422F">
      <w:pPr>
        <w:spacing w:after="0"/>
        <w:ind w:firstLine="567"/>
        <w:contextualSpacing/>
        <w:jc w:val="both"/>
        <w:rPr>
          <w:rFonts w:cs="Times New Roman"/>
          <w:sz w:val="24"/>
          <w:szCs w:val="24"/>
          <w:lang w:val="uk-UA"/>
        </w:rPr>
      </w:pPr>
      <w:r w:rsidRPr="00EF31F4">
        <w:rPr>
          <w:rFonts w:cs="Times New Roman"/>
          <w:b/>
          <w:bCs/>
          <w:sz w:val="24"/>
          <w:szCs w:val="24"/>
          <w:lang w:val="uk-UA"/>
        </w:rPr>
        <w:t>2. Інформація про участь кандидат</w:t>
      </w:r>
      <w:r w:rsidR="00BC1E28">
        <w:rPr>
          <w:rFonts w:cs="Times New Roman"/>
          <w:b/>
          <w:bCs/>
          <w:sz w:val="24"/>
          <w:szCs w:val="24"/>
          <w:lang w:val="uk-UA"/>
        </w:rPr>
        <w:t>а</w:t>
      </w:r>
      <w:r w:rsidRPr="00EF31F4">
        <w:rPr>
          <w:rFonts w:cs="Times New Roman"/>
          <w:b/>
          <w:bCs/>
          <w:sz w:val="24"/>
          <w:szCs w:val="24"/>
          <w:lang w:val="uk-UA"/>
        </w:rPr>
        <w:t xml:space="preserve"> в конкурсі</w:t>
      </w:r>
    </w:p>
    <w:p w14:paraId="0BD19B18" w14:textId="5647C8F3" w:rsidR="00DA154E" w:rsidRPr="00EF31F4" w:rsidRDefault="00461596" w:rsidP="000E422F">
      <w:pPr>
        <w:spacing w:after="0"/>
        <w:ind w:firstLine="567"/>
        <w:contextualSpacing/>
        <w:jc w:val="both"/>
        <w:rPr>
          <w:rFonts w:cs="Times New Roman"/>
          <w:sz w:val="24"/>
          <w:szCs w:val="24"/>
          <w:lang w:val="uk-UA"/>
        </w:rPr>
      </w:pPr>
      <w:r w:rsidRPr="00EF31F4">
        <w:rPr>
          <w:rFonts w:cs="Times New Roman"/>
          <w:sz w:val="24"/>
          <w:szCs w:val="24"/>
          <w:lang w:val="uk-UA"/>
        </w:rPr>
        <w:t>Рішенням Вищої кваліфікаційної комісії суддів України від 29 жовтня 2025 року №</w:t>
      </w:r>
      <w:r w:rsidR="00CB0187">
        <w:rPr>
          <w:rFonts w:cs="Times New Roman"/>
          <w:sz w:val="24"/>
          <w:szCs w:val="24"/>
          <w:lang w:val="uk-UA"/>
        </w:rPr>
        <w:t> </w:t>
      </w:r>
      <w:r w:rsidRPr="00EF31F4">
        <w:rPr>
          <w:rFonts w:cs="Times New Roman"/>
          <w:sz w:val="24"/>
          <w:szCs w:val="24"/>
          <w:lang w:val="uk-UA"/>
        </w:rPr>
        <w:t>193/зп-25 оголошено конкурс на зайняття 17 вакантних посад суддів у Спеціалізованому окружному адміністративному суді (далі – Конкурс).</w:t>
      </w:r>
    </w:p>
    <w:p w14:paraId="03379A39" w14:textId="39DF298A" w:rsidR="00DA154E" w:rsidRPr="00EF31F4" w:rsidRDefault="00461596" w:rsidP="000E422F">
      <w:pPr>
        <w:spacing w:after="0"/>
        <w:ind w:firstLine="567"/>
        <w:contextualSpacing/>
        <w:jc w:val="both"/>
        <w:rPr>
          <w:rFonts w:cs="Times New Roman"/>
          <w:sz w:val="24"/>
          <w:szCs w:val="24"/>
          <w:lang w:val="uk-UA"/>
        </w:rPr>
      </w:pPr>
      <w:r w:rsidRPr="00EF31F4">
        <w:rPr>
          <w:rFonts w:cs="Times New Roman"/>
          <w:sz w:val="24"/>
          <w:szCs w:val="24"/>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07244085" w14:textId="55EE8131" w:rsidR="00DA154E" w:rsidRPr="00EF31F4" w:rsidRDefault="00461596" w:rsidP="000E422F">
      <w:pPr>
        <w:spacing w:after="0"/>
        <w:ind w:firstLine="567"/>
        <w:contextualSpacing/>
        <w:jc w:val="both"/>
        <w:rPr>
          <w:rFonts w:cs="Times New Roman"/>
          <w:sz w:val="24"/>
          <w:szCs w:val="24"/>
          <w:lang w:val="uk-UA"/>
        </w:rPr>
      </w:pPr>
      <w:r w:rsidRPr="00EF31F4">
        <w:rPr>
          <w:rFonts w:cs="Times New Roman"/>
          <w:sz w:val="24"/>
          <w:szCs w:val="24"/>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14CBF08F" w14:textId="34345004"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 xml:space="preserve">19 грудня 2025 року </w:t>
      </w:r>
      <w:proofErr w:type="spellStart"/>
      <w:r w:rsidRPr="00EF31F4">
        <w:rPr>
          <w:rFonts w:cs="Times New Roman"/>
          <w:sz w:val="24"/>
          <w:szCs w:val="24"/>
          <w:lang w:val="uk-UA"/>
        </w:rPr>
        <w:t>Фуголь</w:t>
      </w:r>
      <w:proofErr w:type="spellEnd"/>
      <w:r w:rsidRPr="00EF31F4">
        <w:rPr>
          <w:rFonts w:cs="Times New Roman"/>
          <w:sz w:val="24"/>
          <w:szCs w:val="24"/>
          <w:lang w:val="uk-UA"/>
        </w:rPr>
        <w:t xml:space="preserve"> С.А. подала до Комісії заяву про допуск до участі в Конкурсі та про проведення стосовно неї кваліфікаційного оцінювання. </w:t>
      </w:r>
    </w:p>
    <w:p w14:paraId="6ED857EF" w14:textId="5B0BF8FD"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Рішенням Комісії від 05 лютого 2026 року №</w:t>
      </w:r>
      <w:r w:rsidR="000078B7">
        <w:rPr>
          <w:rFonts w:cs="Times New Roman"/>
          <w:sz w:val="24"/>
          <w:szCs w:val="24"/>
          <w:lang w:val="uk-UA"/>
        </w:rPr>
        <w:t xml:space="preserve"> </w:t>
      </w:r>
      <w:r w:rsidRPr="00EF31F4">
        <w:rPr>
          <w:rFonts w:cs="Times New Roman"/>
          <w:sz w:val="24"/>
          <w:szCs w:val="24"/>
          <w:lang w:val="uk-UA"/>
        </w:rPr>
        <w:t xml:space="preserve">1/вс-26 </w:t>
      </w:r>
      <w:proofErr w:type="spellStart"/>
      <w:r w:rsidR="003B19E4">
        <w:rPr>
          <w:rFonts w:cs="Times New Roman"/>
          <w:sz w:val="24"/>
          <w:szCs w:val="24"/>
          <w:lang w:val="uk-UA"/>
        </w:rPr>
        <w:t>Фуголь</w:t>
      </w:r>
      <w:proofErr w:type="spellEnd"/>
      <w:r w:rsidR="003B19E4">
        <w:rPr>
          <w:rFonts w:cs="Times New Roman"/>
          <w:sz w:val="24"/>
          <w:szCs w:val="24"/>
          <w:lang w:val="uk-UA"/>
        </w:rPr>
        <w:t xml:space="preserve"> С.А.</w:t>
      </w:r>
      <w:r w:rsidRPr="00EF31F4">
        <w:rPr>
          <w:rFonts w:cs="Times New Roman"/>
          <w:sz w:val="24"/>
          <w:szCs w:val="24"/>
          <w:lang w:val="uk-UA"/>
        </w:rPr>
        <w:t xml:space="preserve"> допущено до проходження кваліфікаційного оцінювання для участі в Конкурсі.</w:t>
      </w:r>
    </w:p>
    <w:p w14:paraId="7CB24D0A" w14:textId="4A3399AC" w:rsidR="00DA154E" w:rsidRPr="00EF31F4" w:rsidRDefault="00461596" w:rsidP="00B22A8C">
      <w:pPr>
        <w:spacing w:after="0"/>
        <w:ind w:firstLine="567"/>
        <w:contextualSpacing/>
        <w:jc w:val="both"/>
        <w:rPr>
          <w:rFonts w:cs="Times New Roman"/>
          <w:sz w:val="24"/>
          <w:szCs w:val="24"/>
          <w:lang w:val="uk-UA" w:eastAsia="en-GB"/>
        </w:rPr>
      </w:pPr>
      <w:r w:rsidRPr="00EF31F4">
        <w:rPr>
          <w:rFonts w:cs="Times New Roman"/>
          <w:sz w:val="24"/>
          <w:szCs w:val="24"/>
          <w:lang w:val="uk-UA" w:eastAsia="en-GB"/>
        </w:rPr>
        <w:t>Рішенням Комісії від 25 лютого 2026 року № 16/зп-26 призначено кваліфікаційне оцінювання кандидатів та встановлено черговість його етапів.</w:t>
      </w:r>
    </w:p>
    <w:p w14:paraId="5F427FBA" w14:textId="64377650" w:rsidR="00DA154E" w:rsidRPr="00EF31F4" w:rsidRDefault="00461596" w:rsidP="00B22A8C">
      <w:pPr>
        <w:spacing w:after="0"/>
        <w:ind w:firstLine="567"/>
        <w:contextualSpacing/>
        <w:jc w:val="both"/>
        <w:rPr>
          <w:rFonts w:cs="Times New Roman"/>
          <w:sz w:val="24"/>
          <w:szCs w:val="24"/>
          <w:lang w:val="uk-UA" w:eastAsia="en-GB"/>
        </w:rPr>
      </w:pPr>
      <w:r w:rsidRPr="00EF31F4">
        <w:rPr>
          <w:rFonts w:cs="Times New Roman"/>
          <w:sz w:val="24"/>
          <w:szCs w:val="24"/>
          <w:lang w:val="uk-UA" w:eastAsia="en-GB"/>
        </w:rPr>
        <w:t>Рішенням Комісії від 08 квітня 2026 року № 40/зп-26 затверджено результати тестування знань з історії української держав</w:t>
      </w:r>
      <w:r w:rsidR="003B19E4">
        <w:rPr>
          <w:rFonts w:cs="Times New Roman"/>
          <w:sz w:val="24"/>
          <w:szCs w:val="24"/>
          <w:lang w:val="uk-UA" w:eastAsia="en-GB"/>
        </w:rPr>
        <w:t>ності, згідно з якими кандидат</w:t>
      </w:r>
      <w:r w:rsidRPr="00EF31F4">
        <w:rPr>
          <w:rFonts w:cs="Times New Roman"/>
          <w:sz w:val="24"/>
          <w:szCs w:val="24"/>
          <w:lang w:val="uk-UA" w:eastAsia="en-GB"/>
        </w:rPr>
        <w:t xml:space="preserve"> отримала 40 балів. Цим же рішенням Комісії її допущено до другого етапу кваліфікаційного іспиту – тестування когнітивних здібностей.</w:t>
      </w:r>
    </w:p>
    <w:p w14:paraId="152AEF98" w14:textId="4ED0D185" w:rsidR="00DA154E" w:rsidRPr="00EF31F4" w:rsidRDefault="00461596" w:rsidP="00B22A8C">
      <w:pPr>
        <w:spacing w:after="0"/>
        <w:ind w:firstLine="567"/>
        <w:contextualSpacing/>
        <w:jc w:val="both"/>
        <w:rPr>
          <w:rFonts w:cs="Times New Roman"/>
          <w:sz w:val="24"/>
          <w:szCs w:val="24"/>
          <w:lang w:val="uk-UA" w:eastAsia="en-GB"/>
        </w:rPr>
      </w:pPr>
      <w:r w:rsidRPr="00EF31F4">
        <w:rPr>
          <w:rFonts w:cs="Times New Roman"/>
          <w:sz w:val="24"/>
          <w:szCs w:val="24"/>
          <w:lang w:val="uk-UA" w:eastAsia="en-GB"/>
        </w:rPr>
        <w:t>Рішенням Комісії від 15 квітня 2026 року № 41/зп-26 затверджено результати тестування когнітивних здібн</w:t>
      </w:r>
      <w:r w:rsidR="003B19E4">
        <w:rPr>
          <w:rFonts w:cs="Times New Roman"/>
          <w:sz w:val="24"/>
          <w:szCs w:val="24"/>
          <w:lang w:val="uk-UA" w:eastAsia="en-GB"/>
        </w:rPr>
        <w:t>остей, згідно з якими кандидат</w:t>
      </w:r>
      <w:r w:rsidRPr="00EF31F4">
        <w:rPr>
          <w:rFonts w:cs="Times New Roman"/>
          <w:sz w:val="24"/>
          <w:szCs w:val="24"/>
          <w:lang w:val="uk-UA" w:eastAsia="en-GB"/>
        </w:rPr>
        <w:t xml:space="preserve"> отримала 34,08 </w:t>
      </w:r>
      <w:proofErr w:type="spellStart"/>
      <w:r w:rsidRPr="00EF31F4">
        <w:rPr>
          <w:rFonts w:cs="Times New Roman"/>
          <w:sz w:val="24"/>
          <w:szCs w:val="24"/>
          <w:lang w:val="uk-UA" w:eastAsia="en-GB"/>
        </w:rPr>
        <w:t>бала</w:t>
      </w:r>
      <w:proofErr w:type="spellEnd"/>
      <w:r w:rsidRPr="00EF31F4">
        <w:rPr>
          <w:rFonts w:cs="Times New Roman"/>
          <w:sz w:val="24"/>
          <w:szCs w:val="24"/>
          <w:lang w:val="uk-UA" w:eastAsia="en-GB"/>
        </w:rPr>
        <w:t>. Цим же рішенням Комісії 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 </w:t>
      </w:r>
    </w:p>
    <w:p w14:paraId="2B3658B6" w14:textId="50793F5B" w:rsidR="00DA154E" w:rsidRPr="00EF31F4" w:rsidRDefault="00461596" w:rsidP="00B22A8C">
      <w:pPr>
        <w:spacing w:after="0"/>
        <w:ind w:firstLine="567"/>
        <w:contextualSpacing/>
        <w:jc w:val="both"/>
        <w:rPr>
          <w:rFonts w:cs="Times New Roman"/>
          <w:sz w:val="24"/>
          <w:szCs w:val="24"/>
          <w:lang w:val="uk-UA" w:eastAsia="en-GB"/>
        </w:rPr>
      </w:pPr>
      <w:r w:rsidRPr="00EF31F4">
        <w:rPr>
          <w:rFonts w:cs="Times New Roman"/>
          <w:sz w:val="24"/>
          <w:szCs w:val="24"/>
          <w:lang w:val="uk-UA" w:eastAsia="en-GB"/>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w:t>
      </w:r>
      <w:r w:rsidR="003B19E4">
        <w:rPr>
          <w:rFonts w:cs="Times New Roman"/>
          <w:sz w:val="24"/>
          <w:szCs w:val="24"/>
          <w:lang w:val="uk-UA" w:eastAsia="en-GB"/>
        </w:rPr>
        <w:t xml:space="preserve"> суду, згідно з якими кандидат</w:t>
      </w:r>
      <w:r w:rsidRPr="00EF31F4">
        <w:rPr>
          <w:rFonts w:cs="Times New Roman"/>
          <w:sz w:val="24"/>
          <w:szCs w:val="24"/>
          <w:lang w:val="uk-UA" w:eastAsia="en-GB"/>
        </w:rPr>
        <w:t xml:space="preserve"> отримала 140 балів. Цим же рішенням Комісії 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14:paraId="5EF60453" w14:textId="16DD415E" w:rsidR="00DA154E" w:rsidRPr="00EF31F4" w:rsidRDefault="00461596" w:rsidP="00B22A8C">
      <w:pPr>
        <w:spacing w:after="0"/>
        <w:ind w:firstLine="567"/>
        <w:contextualSpacing/>
        <w:jc w:val="both"/>
        <w:rPr>
          <w:rFonts w:cs="Times New Roman"/>
          <w:sz w:val="24"/>
          <w:szCs w:val="24"/>
          <w:lang w:val="uk-UA" w:eastAsia="en-GB"/>
        </w:rPr>
      </w:pPr>
      <w:r w:rsidRPr="00EF31F4">
        <w:rPr>
          <w:rFonts w:cs="Times New Roman"/>
          <w:sz w:val="24"/>
          <w:szCs w:val="24"/>
          <w:lang w:val="uk-UA" w:eastAsia="en-GB"/>
        </w:rPr>
        <w:t>Рішенням Комісії від 15 червня 2026 року № 73/зп-26 затверджено результати виконання практичного зав</w:t>
      </w:r>
      <w:r w:rsidR="003B19E4">
        <w:rPr>
          <w:rFonts w:cs="Times New Roman"/>
          <w:sz w:val="24"/>
          <w:szCs w:val="24"/>
          <w:lang w:val="uk-UA" w:eastAsia="en-GB"/>
        </w:rPr>
        <w:t>дання, згідно з якими кандидат</w:t>
      </w:r>
      <w:r w:rsidRPr="00EF31F4">
        <w:rPr>
          <w:rFonts w:cs="Times New Roman"/>
          <w:sz w:val="24"/>
          <w:szCs w:val="24"/>
          <w:lang w:val="uk-UA" w:eastAsia="en-GB"/>
        </w:rPr>
        <w:t xml:space="preserve"> отримала 115,84 </w:t>
      </w:r>
      <w:proofErr w:type="spellStart"/>
      <w:r w:rsidRPr="00EF31F4">
        <w:rPr>
          <w:rFonts w:cs="Times New Roman"/>
          <w:sz w:val="24"/>
          <w:szCs w:val="24"/>
          <w:lang w:val="uk-UA" w:eastAsia="en-GB"/>
        </w:rPr>
        <w:t>бала</w:t>
      </w:r>
      <w:proofErr w:type="spellEnd"/>
      <w:r w:rsidRPr="00EF31F4">
        <w:rPr>
          <w:rFonts w:cs="Times New Roman"/>
          <w:sz w:val="24"/>
          <w:szCs w:val="24"/>
          <w:lang w:val="uk-UA" w:eastAsia="en-GB"/>
        </w:rPr>
        <w:t>. </w:t>
      </w:r>
    </w:p>
    <w:p w14:paraId="1F10C590" w14:textId="7C0E1017" w:rsidR="00DA154E" w:rsidRPr="00EF31F4" w:rsidRDefault="00461596" w:rsidP="00B22A8C">
      <w:pPr>
        <w:spacing w:after="0"/>
        <w:ind w:firstLine="567"/>
        <w:contextualSpacing/>
        <w:jc w:val="both"/>
        <w:rPr>
          <w:rFonts w:cs="Times New Roman"/>
          <w:spacing w:val="-4"/>
          <w:sz w:val="24"/>
          <w:szCs w:val="24"/>
          <w:lang w:val="uk-UA" w:eastAsia="en-GB"/>
        </w:rPr>
      </w:pPr>
      <w:r w:rsidRPr="00EF31F4">
        <w:rPr>
          <w:rFonts w:cs="Times New Roman"/>
          <w:spacing w:val="-4"/>
          <w:sz w:val="24"/>
          <w:szCs w:val="24"/>
          <w:lang w:val="uk-UA" w:eastAsia="en-GB"/>
        </w:rPr>
        <w:t xml:space="preserve">Рішенням Комісії від 26 серпня 2026 року № 110/зп-26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окружному адміністративному суді, відповідно до якого </w:t>
      </w:r>
      <w:proofErr w:type="spellStart"/>
      <w:r w:rsidRPr="00EF31F4">
        <w:rPr>
          <w:rFonts w:cs="Times New Roman"/>
          <w:spacing w:val="-4"/>
          <w:sz w:val="24"/>
          <w:szCs w:val="24"/>
          <w:lang w:val="uk-UA" w:eastAsia="en-GB"/>
        </w:rPr>
        <w:t>Фуголь</w:t>
      </w:r>
      <w:proofErr w:type="spellEnd"/>
      <w:r w:rsidRPr="00EF31F4">
        <w:rPr>
          <w:rFonts w:cs="Times New Roman"/>
          <w:spacing w:val="-4"/>
          <w:sz w:val="24"/>
          <w:szCs w:val="24"/>
          <w:lang w:val="uk-UA" w:eastAsia="en-GB"/>
        </w:rPr>
        <w:t xml:space="preserve"> С.А. успішно склала кваліфікаційний іспит та допущена до другого етапу кваліфікаційного оцінювання «Дослідження досьє та проведення співбесіди».</w:t>
      </w:r>
    </w:p>
    <w:p w14:paraId="6177DDE2" w14:textId="28AA2569"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30 вересня 2026 року (протокол № 9 засідання Експертної ради) Експертна рада ухвалила висновок № 1.13 про невідповідність кандидат</w:t>
      </w:r>
      <w:r w:rsidR="00BC1E28">
        <w:rPr>
          <w:rFonts w:cs="Times New Roman"/>
          <w:sz w:val="24"/>
          <w:szCs w:val="24"/>
          <w:lang w:val="uk-UA"/>
        </w:rPr>
        <w:t>а</w:t>
      </w:r>
      <w:r w:rsidRPr="00EF31F4">
        <w:rPr>
          <w:rFonts w:cs="Times New Roman"/>
          <w:sz w:val="24"/>
          <w:szCs w:val="24"/>
          <w:lang w:val="uk-UA"/>
        </w:rPr>
        <w:t xml:space="preserve"> на посаду судді Спеціалізованого окружного адміністративного суду </w:t>
      </w:r>
      <w:proofErr w:type="spellStart"/>
      <w:r w:rsidRPr="00EF31F4">
        <w:rPr>
          <w:rFonts w:cs="Times New Roman"/>
          <w:sz w:val="24"/>
          <w:szCs w:val="24"/>
          <w:lang w:val="uk-UA"/>
        </w:rPr>
        <w:t>Фуголь</w:t>
      </w:r>
      <w:proofErr w:type="spellEnd"/>
      <w:r w:rsidRPr="00EF31F4">
        <w:rPr>
          <w:rFonts w:cs="Times New Roman"/>
          <w:sz w:val="24"/>
          <w:szCs w:val="24"/>
          <w:lang w:val="uk-UA"/>
        </w:rPr>
        <w:t xml:space="preserve"> С.А. критерію доброчесності (далі – Висновок) та винесла питання відповідності кандидатки цьому критерію на спеціальне спільне засідання Комісії та Експертної ради.</w:t>
      </w:r>
    </w:p>
    <w:p w14:paraId="4E880643" w14:textId="54065A97"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Комісією та Експертною радою 12 жовтня 2026 року проведено спеціальне спіль</w:t>
      </w:r>
      <w:r w:rsidR="00367BB5">
        <w:rPr>
          <w:rFonts w:cs="Times New Roman"/>
          <w:sz w:val="24"/>
          <w:szCs w:val="24"/>
          <w:lang w:val="uk-UA"/>
        </w:rPr>
        <w:t>не засідання стосовно кандидата</w:t>
      </w:r>
      <w:r w:rsidRPr="00EF31F4">
        <w:rPr>
          <w:rFonts w:cs="Times New Roman"/>
          <w:sz w:val="24"/>
          <w:szCs w:val="24"/>
          <w:lang w:val="uk-UA"/>
        </w:rPr>
        <w:t xml:space="preserve"> (https://www.youtube.com/watch?v=N0gfUNW2n5A).</w:t>
      </w:r>
    </w:p>
    <w:p w14:paraId="5365060A" w14:textId="77777777" w:rsidR="00DA154E" w:rsidRPr="00EF31F4" w:rsidRDefault="00461596" w:rsidP="000E422F">
      <w:pPr>
        <w:spacing w:after="0"/>
        <w:ind w:firstLine="567"/>
        <w:contextualSpacing/>
        <w:jc w:val="both"/>
        <w:rPr>
          <w:rFonts w:cs="Times New Roman"/>
          <w:sz w:val="24"/>
          <w:szCs w:val="24"/>
          <w:lang w:val="uk-UA"/>
        </w:rPr>
      </w:pPr>
      <w:r w:rsidRPr="00EF31F4">
        <w:rPr>
          <w:rFonts w:cs="Times New Roman"/>
          <w:b/>
          <w:sz w:val="24"/>
          <w:szCs w:val="24"/>
          <w:lang w:val="uk-UA"/>
        </w:rPr>
        <w:lastRenderedPageBreak/>
        <w:t>3. Обставини, які досліджувалися</w:t>
      </w:r>
    </w:p>
    <w:p w14:paraId="65A59555" w14:textId="0C5E85C7" w:rsidR="00DA154E" w:rsidRPr="00EF31F4" w:rsidRDefault="00461596" w:rsidP="000E422F">
      <w:pPr>
        <w:spacing w:after="0"/>
        <w:ind w:firstLine="567"/>
        <w:contextualSpacing/>
        <w:jc w:val="both"/>
        <w:rPr>
          <w:rFonts w:cs="Times New Roman"/>
          <w:sz w:val="24"/>
          <w:szCs w:val="24"/>
          <w:lang w:val="uk-UA"/>
        </w:rPr>
      </w:pPr>
      <w:r w:rsidRPr="00EF31F4">
        <w:rPr>
          <w:rFonts w:cs="Times New Roman"/>
          <w:sz w:val="24"/>
          <w:szCs w:val="24"/>
          <w:lang w:val="uk-UA"/>
        </w:rPr>
        <w:t>Комісія та Експертна рада проаналізували всю зібрану інформацію, що могла мати значення для оцінювання відповідності кандидат</w:t>
      </w:r>
      <w:r w:rsidR="00367BB5">
        <w:rPr>
          <w:rFonts w:cs="Times New Roman"/>
          <w:sz w:val="24"/>
          <w:szCs w:val="24"/>
          <w:lang w:val="uk-UA"/>
        </w:rPr>
        <w:t xml:space="preserve">а </w:t>
      </w:r>
      <w:r w:rsidRPr="00EF31F4">
        <w:rPr>
          <w:rFonts w:cs="Times New Roman"/>
          <w:sz w:val="24"/>
          <w:szCs w:val="24"/>
          <w:lang w:val="uk-UA"/>
        </w:rPr>
        <w:t>критеріям доброчесності та професійної компетентності і дослідили такі обставини.</w:t>
      </w:r>
    </w:p>
    <w:p w14:paraId="7420CB4F" w14:textId="1798F2D1" w:rsidR="00DA154E" w:rsidRPr="00EF31F4" w:rsidRDefault="00461596" w:rsidP="000E422F">
      <w:pPr>
        <w:spacing w:after="0"/>
        <w:ind w:firstLine="567"/>
        <w:contextualSpacing/>
        <w:jc w:val="both"/>
        <w:rPr>
          <w:rStyle w:val="eop"/>
          <w:rFonts w:cs="Times New Roman"/>
          <w:color w:val="000000"/>
          <w:sz w:val="24"/>
          <w:szCs w:val="24"/>
          <w:lang w:val="uk-UA"/>
        </w:rPr>
      </w:pPr>
      <w:r w:rsidRPr="00EF31F4">
        <w:rPr>
          <w:rFonts w:cs="Times New Roman"/>
          <w:b/>
          <w:bCs/>
          <w:sz w:val="24"/>
          <w:szCs w:val="24"/>
          <w:lang w:val="uk-UA"/>
        </w:rPr>
        <w:t xml:space="preserve">3.1. Стосовно </w:t>
      </w:r>
      <w:r w:rsidR="00367BB5">
        <w:rPr>
          <w:rStyle w:val="normaltextrun"/>
          <w:rFonts w:cs="Times New Roman"/>
          <w:b/>
          <w:bCs/>
          <w:color w:val="000000" w:themeColor="text1"/>
          <w:sz w:val="24"/>
          <w:szCs w:val="24"/>
          <w:lang w:val="uk-UA"/>
        </w:rPr>
        <w:t>поєднання роботи кандидата</w:t>
      </w:r>
      <w:r w:rsidRPr="00EF31F4">
        <w:rPr>
          <w:rStyle w:val="normaltextrun"/>
          <w:rFonts w:cs="Times New Roman"/>
          <w:b/>
          <w:bCs/>
          <w:color w:val="000000" w:themeColor="text1"/>
          <w:sz w:val="24"/>
          <w:szCs w:val="24"/>
          <w:lang w:val="uk-UA"/>
        </w:rPr>
        <w:t xml:space="preserve"> у Приватному підприємстві «ЯВІР-2000» з наданням правничої допомоги через власне адвокатське бюро та як фізична </w:t>
      </w:r>
      <w:r w:rsidR="00706A56">
        <w:rPr>
          <w:rStyle w:val="normaltextrun"/>
          <w:rFonts w:cs="Times New Roman"/>
          <w:b/>
          <w:bCs/>
          <w:color w:val="000000" w:themeColor="text1"/>
          <w:sz w:val="24"/>
          <w:szCs w:val="24"/>
          <w:lang w:val="uk-UA"/>
        </w:rPr>
        <w:br/>
      </w:r>
      <w:r w:rsidRPr="00EF31F4">
        <w:rPr>
          <w:rStyle w:val="normaltextrun"/>
          <w:rFonts w:cs="Times New Roman"/>
          <w:b/>
          <w:bCs/>
          <w:color w:val="000000" w:themeColor="text1"/>
          <w:sz w:val="24"/>
          <w:szCs w:val="24"/>
          <w:lang w:val="uk-UA"/>
        </w:rPr>
        <w:t>особа-підприємець</w:t>
      </w:r>
    </w:p>
    <w:p w14:paraId="1B78E4E6" w14:textId="2D077F06" w:rsidR="00DA154E" w:rsidRPr="00EF31F4" w:rsidRDefault="00367BB5" w:rsidP="000E422F">
      <w:pPr>
        <w:pStyle w:val="paragraph"/>
        <w:spacing w:before="0" w:beforeAutospacing="0" w:after="0" w:afterAutospacing="0"/>
        <w:ind w:firstLine="567"/>
        <w:jc w:val="both"/>
        <w:textAlignment w:val="baseline"/>
        <w:rPr>
          <w:rStyle w:val="normaltextrun"/>
          <w:lang w:val="uk-UA"/>
        </w:rPr>
      </w:pPr>
      <w:r>
        <w:rPr>
          <w:color w:val="000000"/>
          <w:lang w:val="uk-UA"/>
        </w:rPr>
        <w:t>Кандидат</w:t>
      </w:r>
      <w:r w:rsidR="00461596" w:rsidRPr="00EF31F4">
        <w:rPr>
          <w:color w:val="000000"/>
          <w:lang w:val="uk-UA"/>
        </w:rPr>
        <w:t xml:space="preserve"> з 23 жовтня 2018 року працює в </w:t>
      </w:r>
      <w:r w:rsidR="00461596" w:rsidRPr="00EF31F4">
        <w:rPr>
          <w:rStyle w:val="normaltextrun"/>
          <w:lang w:val="uk-UA"/>
        </w:rPr>
        <w:t xml:space="preserve">Приватному підприємстві </w:t>
      </w:r>
      <w:r w:rsidR="00461596" w:rsidRPr="00EF31F4">
        <w:rPr>
          <w:color w:val="000000"/>
          <w:lang w:val="uk-UA"/>
        </w:rPr>
        <w:t>«ЯВІР-2000» юрисконсультом, а з 30 листопада 2020</w:t>
      </w:r>
      <w:r w:rsidR="005D58D0">
        <w:rPr>
          <w:color w:val="000000"/>
          <w:lang w:val="uk-UA"/>
        </w:rPr>
        <w:t xml:space="preserve"> року</w:t>
      </w:r>
      <w:r w:rsidR="00461596" w:rsidRPr="00EF31F4">
        <w:rPr>
          <w:color w:val="000000"/>
          <w:lang w:val="uk-UA"/>
        </w:rPr>
        <w:t xml:space="preserve"> </w:t>
      </w:r>
      <w:r w:rsidR="005D58D0">
        <w:rPr>
          <w:color w:val="000000"/>
          <w:lang w:val="uk-UA"/>
        </w:rPr>
        <w:t>–</w:t>
      </w:r>
      <w:r w:rsidR="00461596" w:rsidRPr="00EF31F4">
        <w:rPr>
          <w:color w:val="000000"/>
          <w:lang w:val="uk-UA"/>
        </w:rPr>
        <w:t xml:space="preserve"> начальником юридичного відділу. Водночас </w:t>
      </w:r>
      <w:r w:rsidR="005D58D0">
        <w:rPr>
          <w:color w:val="000000"/>
          <w:lang w:val="uk-UA"/>
        </w:rPr>
        <w:t>і</w:t>
      </w:r>
      <w:r w:rsidR="00461596" w:rsidRPr="00EF31F4">
        <w:rPr>
          <w:color w:val="000000"/>
          <w:lang w:val="uk-UA"/>
        </w:rPr>
        <w:t xml:space="preserve">з 2018 року вона за сумісництвом є керуючою Адвокатського бюро «Світлани </w:t>
      </w:r>
      <w:proofErr w:type="spellStart"/>
      <w:r w:rsidR="00461596" w:rsidRPr="00EF31F4">
        <w:rPr>
          <w:color w:val="000000"/>
          <w:lang w:val="uk-UA"/>
        </w:rPr>
        <w:t>Фуголь</w:t>
      </w:r>
      <w:proofErr w:type="spellEnd"/>
      <w:r w:rsidR="00461596" w:rsidRPr="00EF31F4">
        <w:rPr>
          <w:color w:val="000000"/>
          <w:lang w:val="uk-UA"/>
        </w:rPr>
        <w:t xml:space="preserve">» (далі </w:t>
      </w:r>
      <w:r w:rsidR="005D58D0">
        <w:rPr>
          <w:color w:val="000000"/>
          <w:lang w:val="uk-UA"/>
        </w:rPr>
        <w:t>–</w:t>
      </w:r>
      <w:r w:rsidR="00461596" w:rsidRPr="00EF31F4">
        <w:rPr>
          <w:color w:val="000000"/>
          <w:lang w:val="uk-UA"/>
        </w:rPr>
        <w:t xml:space="preserve"> Бюро), а з 11 квітня 2022 року </w:t>
      </w:r>
      <w:r w:rsidR="005D58D0">
        <w:rPr>
          <w:color w:val="000000"/>
          <w:lang w:val="uk-UA"/>
        </w:rPr>
        <w:t>–</w:t>
      </w:r>
      <w:r w:rsidR="00461596" w:rsidRPr="00EF31F4">
        <w:rPr>
          <w:color w:val="000000"/>
          <w:lang w:val="uk-UA"/>
        </w:rPr>
        <w:t xml:space="preserve"> зареєстрована як фізична особа-підприємець. </w:t>
      </w:r>
      <w:r w:rsidR="00461596" w:rsidRPr="00EF31F4">
        <w:rPr>
          <w:rStyle w:val="normaltextrun"/>
          <w:color w:val="000000"/>
          <w:lang w:val="uk-UA"/>
        </w:rPr>
        <w:t xml:space="preserve">Відповідно до посадової інструкції начальника юридичного відділу </w:t>
      </w:r>
      <w:r w:rsidR="00461596" w:rsidRPr="00EF31F4">
        <w:rPr>
          <w:rStyle w:val="normaltextrun"/>
          <w:lang w:val="uk-UA"/>
        </w:rPr>
        <w:t>Приватного підприємства «ЯВІР-2000»</w:t>
      </w:r>
      <w:r w:rsidR="005D58D0">
        <w:rPr>
          <w:rStyle w:val="normaltextrun"/>
          <w:color w:val="000000"/>
          <w:lang w:val="uk-UA"/>
        </w:rPr>
        <w:t xml:space="preserve"> від 12 лютого 2021 року до</w:t>
      </w:r>
      <w:r w:rsidR="00D60ECF">
        <w:rPr>
          <w:rStyle w:val="normaltextrun"/>
          <w:color w:val="000000"/>
          <w:lang w:val="uk-UA"/>
        </w:rPr>
        <w:t xml:space="preserve"> </w:t>
      </w:r>
      <w:r w:rsidR="00D60ECF" w:rsidRPr="00245FE2">
        <w:rPr>
          <w:rStyle w:val="normaltextrun"/>
          <w:color w:val="000000"/>
          <w:lang w:val="uk-UA"/>
        </w:rPr>
        <w:t>обов</w:t>
      </w:r>
      <w:r w:rsidR="00F424C6" w:rsidRPr="00245FE2">
        <w:rPr>
          <w:rFonts w:eastAsia="Calibri"/>
          <w:sz w:val="26"/>
          <w:szCs w:val="26"/>
          <w:lang w:val="uk-UA"/>
        </w:rPr>
        <w:t>’</w:t>
      </w:r>
      <w:r w:rsidR="00D60ECF" w:rsidRPr="00245FE2">
        <w:rPr>
          <w:rStyle w:val="normaltextrun"/>
          <w:color w:val="000000"/>
          <w:lang w:val="uk-UA"/>
        </w:rPr>
        <w:t>язків</w:t>
      </w:r>
      <w:r w:rsidR="00D60ECF">
        <w:rPr>
          <w:rStyle w:val="normaltextrun"/>
          <w:color w:val="000000"/>
          <w:lang w:val="uk-UA"/>
        </w:rPr>
        <w:t xml:space="preserve"> </w:t>
      </w:r>
      <w:r w:rsidR="005D58D0">
        <w:rPr>
          <w:rStyle w:val="normaltextrun"/>
          <w:color w:val="000000"/>
          <w:lang w:val="uk-UA"/>
        </w:rPr>
        <w:t>кандидата</w:t>
      </w:r>
      <w:r w:rsidR="00BD4433">
        <w:rPr>
          <w:rStyle w:val="normaltextrun"/>
          <w:color w:val="000000"/>
          <w:lang w:val="uk-UA"/>
        </w:rPr>
        <w:t xml:space="preserve"> </w:t>
      </w:r>
      <w:r w:rsidR="00461596" w:rsidRPr="00EF31F4">
        <w:rPr>
          <w:rStyle w:val="normaltextrun"/>
          <w:color w:val="000000"/>
          <w:lang w:val="uk-UA"/>
        </w:rPr>
        <w:t>належить</w:t>
      </w:r>
      <w:r w:rsidR="00BD4433">
        <w:rPr>
          <w:rStyle w:val="normaltextrun"/>
          <w:color w:val="000000"/>
          <w:lang w:val="uk-UA"/>
        </w:rPr>
        <w:t>:</w:t>
      </w:r>
      <w:r w:rsidR="00461596" w:rsidRPr="00EF31F4">
        <w:rPr>
          <w:rStyle w:val="normaltextrun"/>
          <w:color w:val="000000"/>
          <w:lang w:val="uk-UA"/>
        </w:rPr>
        <w:t xml:space="preserve"> представництво інтересів підприємства в судах та інших органах під час розгляду правових питань і спорів</w:t>
      </w:r>
      <w:r w:rsidR="00BD4433">
        <w:rPr>
          <w:rStyle w:val="normaltextrun"/>
          <w:color w:val="000000"/>
          <w:lang w:val="uk-UA"/>
        </w:rPr>
        <w:t>;</w:t>
      </w:r>
      <w:r w:rsidR="00461596" w:rsidRPr="00EF31F4">
        <w:rPr>
          <w:rStyle w:val="normaltextrun"/>
          <w:color w:val="000000"/>
          <w:lang w:val="uk-UA"/>
        </w:rPr>
        <w:t xml:space="preserve"> підготовка позовних заяв та інших процесуальних документів</w:t>
      </w:r>
      <w:r w:rsidR="00BD4433">
        <w:rPr>
          <w:rStyle w:val="normaltextrun"/>
          <w:color w:val="000000"/>
          <w:lang w:val="uk-UA"/>
        </w:rPr>
        <w:t>;</w:t>
      </w:r>
      <w:r w:rsidR="00461596" w:rsidRPr="00EF31F4">
        <w:rPr>
          <w:rStyle w:val="normaltextrun"/>
          <w:color w:val="000000"/>
          <w:lang w:val="uk-UA"/>
        </w:rPr>
        <w:t xml:space="preserve"> правова експертиза і візування господарських договорів</w:t>
      </w:r>
      <w:r w:rsidR="00BD4433">
        <w:rPr>
          <w:rStyle w:val="normaltextrun"/>
          <w:color w:val="000000"/>
          <w:lang w:val="uk-UA"/>
        </w:rPr>
        <w:t>; претензійна робота;</w:t>
      </w:r>
      <w:r w:rsidR="00461596" w:rsidRPr="00EF31F4">
        <w:rPr>
          <w:rStyle w:val="normaltextrun"/>
          <w:color w:val="000000"/>
          <w:lang w:val="uk-UA"/>
        </w:rPr>
        <w:t xml:space="preserve"> супровід перевірок контролюючих органів</w:t>
      </w:r>
      <w:r w:rsidR="00BD4433">
        <w:rPr>
          <w:rStyle w:val="normaltextrun"/>
          <w:color w:val="000000"/>
          <w:lang w:val="uk-UA"/>
        </w:rPr>
        <w:t>;</w:t>
      </w:r>
      <w:r w:rsidR="00461596" w:rsidRPr="00EF31F4">
        <w:rPr>
          <w:rStyle w:val="normaltextrun"/>
          <w:color w:val="000000"/>
          <w:lang w:val="uk-UA"/>
        </w:rPr>
        <w:t xml:space="preserve"> внесення змін до статутних документів підприємства.</w:t>
      </w:r>
      <w:r w:rsidR="00461596" w:rsidRPr="00EF31F4">
        <w:rPr>
          <w:rStyle w:val="eop"/>
          <w:color w:val="000000"/>
          <w:lang w:val="uk-UA"/>
        </w:rPr>
        <w:t> </w:t>
      </w:r>
    </w:p>
    <w:p w14:paraId="02D029B9" w14:textId="7D89FE70" w:rsidR="00DA154E" w:rsidRPr="00EF31F4" w:rsidRDefault="00461596" w:rsidP="00B22A8C">
      <w:pPr>
        <w:pStyle w:val="affb"/>
        <w:spacing w:before="0" w:beforeAutospacing="0" w:after="0" w:afterAutospacing="0"/>
        <w:ind w:firstLine="567"/>
        <w:jc w:val="both"/>
        <w:rPr>
          <w:color w:val="000000"/>
          <w:lang w:val="uk-UA"/>
        </w:rPr>
      </w:pPr>
      <w:r w:rsidRPr="00EF31F4">
        <w:rPr>
          <w:color w:val="000000" w:themeColor="text1"/>
          <w:lang w:val="uk-UA"/>
        </w:rPr>
        <w:t>У Висновку Експертна рада звернула увагу, що з 23 справ за 2018</w:t>
      </w:r>
      <w:r w:rsidR="00C513A4">
        <w:rPr>
          <w:color w:val="000000" w:themeColor="text1"/>
          <w:lang w:val="uk-UA"/>
        </w:rPr>
        <w:t>–</w:t>
      </w:r>
      <w:r w:rsidRPr="00EF31F4">
        <w:rPr>
          <w:color w:val="000000" w:themeColor="text1"/>
          <w:lang w:val="uk-UA"/>
        </w:rPr>
        <w:t>2</w:t>
      </w:r>
      <w:r w:rsidR="00C513A4">
        <w:rPr>
          <w:color w:val="000000" w:themeColor="text1"/>
          <w:lang w:val="uk-UA"/>
        </w:rPr>
        <w:t>026 роки, у яких кандидат</w:t>
      </w:r>
      <w:r w:rsidRPr="00EF31F4">
        <w:rPr>
          <w:color w:val="000000" w:themeColor="text1"/>
          <w:lang w:val="uk-UA"/>
        </w:rPr>
        <w:t xml:space="preserve"> представляла інтереси Приватного підприємства «ЯВІР-2000», у 18 вона діяла як працівниця підприємства (у порядку </w:t>
      </w:r>
      <w:proofErr w:type="spellStart"/>
      <w:r w:rsidRPr="00EF31F4">
        <w:rPr>
          <w:color w:val="000000" w:themeColor="text1"/>
          <w:lang w:val="uk-UA"/>
        </w:rPr>
        <w:t>самопредставництва</w:t>
      </w:r>
      <w:proofErr w:type="spellEnd"/>
      <w:r w:rsidRPr="00EF31F4">
        <w:rPr>
          <w:color w:val="000000" w:themeColor="text1"/>
          <w:lang w:val="uk-UA"/>
        </w:rPr>
        <w:t xml:space="preserve">), а </w:t>
      </w:r>
      <w:r w:rsidRPr="00245FE2">
        <w:rPr>
          <w:color w:val="000000" w:themeColor="text1"/>
          <w:lang w:val="uk-UA"/>
        </w:rPr>
        <w:t>в п</w:t>
      </w:r>
      <w:r w:rsidR="00F424C6" w:rsidRPr="00245FE2">
        <w:rPr>
          <w:rFonts w:eastAsia="Calibri"/>
          <w:sz w:val="26"/>
          <w:szCs w:val="26"/>
          <w:lang w:val="uk-UA" w:eastAsia="en-US"/>
        </w:rPr>
        <w:t>’</w:t>
      </w:r>
      <w:r w:rsidRPr="00245FE2">
        <w:rPr>
          <w:color w:val="000000" w:themeColor="text1"/>
          <w:lang w:val="uk-UA"/>
        </w:rPr>
        <w:t>яти</w:t>
      </w:r>
      <w:r w:rsidR="00C513A4">
        <w:rPr>
          <w:color w:val="000000" w:themeColor="text1"/>
          <w:lang w:val="uk-UA"/>
        </w:rPr>
        <w:t xml:space="preserve"> – як адвокат</w:t>
      </w:r>
      <w:r w:rsidRPr="00EF31F4">
        <w:rPr>
          <w:color w:val="000000" w:themeColor="text1"/>
          <w:lang w:val="uk-UA"/>
        </w:rPr>
        <w:t xml:space="preserve"> Бюро. За поясненнями кандидат</w:t>
      </w:r>
      <w:r w:rsidR="00D866CD">
        <w:rPr>
          <w:color w:val="000000" w:themeColor="text1"/>
          <w:lang w:val="uk-UA"/>
        </w:rPr>
        <w:t>а</w:t>
      </w:r>
      <w:r w:rsidRPr="00EF31F4">
        <w:rPr>
          <w:color w:val="000000" w:themeColor="text1"/>
          <w:lang w:val="uk-UA"/>
        </w:rPr>
        <w:t>, форму її участі у цих справах визначав генеральний директор підприємства з огляду на складність і важливість справи, однак відповідний порядок у внутрішніх документах підприємства н</w:t>
      </w:r>
      <w:r w:rsidR="00D866CD">
        <w:rPr>
          <w:color w:val="000000" w:themeColor="text1"/>
          <w:lang w:val="uk-UA"/>
        </w:rPr>
        <w:t>е закріплено. Крім того, у 2022–</w:t>
      </w:r>
      <w:r w:rsidRPr="00EF31F4">
        <w:rPr>
          <w:color w:val="000000" w:themeColor="text1"/>
          <w:lang w:val="uk-UA"/>
        </w:rPr>
        <w:t>2</w:t>
      </w:r>
      <w:r w:rsidR="00D866CD">
        <w:rPr>
          <w:color w:val="000000" w:themeColor="text1"/>
          <w:lang w:val="uk-UA"/>
        </w:rPr>
        <w:t>025 роках кандидат</w:t>
      </w:r>
      <w:r w:rsidRPr="00EF31F4">
        <w:rPr>
          <w:color w:val="000000" w:themeColor="text1"/>
          <w:lang w:val="uk-UA"/>
        </w:rPr>
        <w:t xml:space="preserve"> як фізична особа-підприємець отримувала дохід від 435 000 до 1 015 000 грн на рік за послуги з юридичного обслуговування позасудового характеру, переважно від компаній, </w:t>
      </w:r>
      <w:r w:rsidRPr="00245FE2">
        <w:rPr>
          <w:color w:val="000000" w:themeColor="text1"/>
          <w:lang w:val="uk-UA"/>
        </w:rPr>
        <w:t>пов</w:t>
      </w:r>
      <w:r w:rsidR="00F424C6" w:rsidRPr="00245FE2">
        <w:rPr>
          <w:rFonts w:eastAsia="Calibri"/>
          <w:sz w:val="26"/>
          <w:szCs w:val="26"/>
          <w:lang w:val="uk-UA" w:eastAsia="en-US"/>
        </w:rPr>
        <w:t>’</w:t>
      </w:r>
      <w:r w:rsidRPr="00245FE2">
        <w:rPr>
          <w:color w:val="000000" w:themeColor="text1"/>
          <w:lang w:val="uk-UA"/>
        </w:rPr>
        <w:t>язаних</w:t>
      </w:r>
      <w:r w:rsidRPr="00EF31F4">
        <w:rPr>
          <w:color w:val="000000" w:themeColor="text1"/>
          <w:lang w:val="uk-UA"/>
        </w:rPr>
        <w:t xml:space="preserve"> </w:t>
      </w:r>
      <w:r w:rsidR="00D866CD">
        <w:rPr>
          <w:color w:val="000000" w:themeColor="text1"/>
          <w:lang w:val="uk-UA"/>
        </w:rPr>
        <w:t>і</w:t>
      </w:r>
      <w:r w:rsidRPr="00EF31F4">
        <w:rPr>
          <w:color w:val="000000" w:themeColor="text1"/>
          <w:lang w:val="uk-UA"/>
        </w:rPr>
        <w:t xml:space="preserve">з Приватним підприємством «ЯВІР-2000». </w:t>
      </w:r>
    </w:p>
    <w:p w14:paraId="45D6C3AD" w14:textId="520B2F8B" w:rsidR="00DA154E" w:rsidRPr="00EF31F4" w:rsidRDefault="00461596" w:rsidP="00B22A8C">
      <w:pPr>
        <w:pStyle w:val="affb"/>
        <w:spacing w:before="0" w:beforeAutospacing="0" w:after="0" w:afterAutospacing="0"/>
        <w:ind w:firstLine="567"/>
        <w:jc w:val="both"/>
        <w:rPr>
          <w:rStyle w:val="apple-converted-space"/>
          <w:color w:val="000000"/>
          <w:lang w:val="uk-UA"/>
        </w:rPr>
      </w:pPr>
      <w:r w:rsidRPr="00EF31F4">
        <w:rPr>
          <w:color w:val="000000" w:themeColor="text1"/>
          <w:lang w:val="uk-UA"/>
        </w:rPr>
        <w:t>Під час спеціально</w:t>
      </w:r>
      <w:r w:rsidR="00D866CD">
        <w:rPr>
          <w:color w:val="000000" w:themeColor="text1"/>
          <w:lang w:val="uk-UA"/>
        </w:rPr>
        <w:t xml:space="preserve">го спільного засідання </w:t>
      </w:r>
      <w:proofErr w:type="spellStart"/>
      <w:r w:rsidR="00D866CD">
        <w:rPr>
          <w:color w:val="000000" w:themeColor="text1"/>
          <w:lang w:val="uk-UA"/>
        </w:rPr>
        <w:t>Фуголь</w:t>
      </w:r>
      <w:proofErr w:type="spellEnd"/>
      <w:r w:rsidR="00D866CD">
        <w:rPr>
          <w:color w:val="000000" w:themeColor="text1"/>
          <w:lang w:val="uk-UA"/>
        </w:rPr>
        <w:t xml:space="preserve"> С.А.</w:t>
      </w:r>
      <w:r w:rsidRPr="00EF31F4">
        <w:rPr>
          <w:color w:val="000000" w:themeColor="text1"/>
          <w:lang w:val="uk-UA"/>
        </w:rPr>
        <w:t xml:space="preserve"> пояснила, що основним місцем її роботи є </w:t>
      </w:r>
      <w:r w:rsidRPr="00EF31F4">
        <w:rPr>
          <w:rStyle w:val="normaltextrun"/>
          <w:lang w:val="uk-UA"/>
        </w:rPr>
        <w:t>Приватне підприємство</w:t>
      </w:r>
      <w:r w:rsidRPr="00EF31F4">
        <w:rPr>
          <w:color w:val="000000" w:themeColor="text1"/>
          <w:lang w:val="uk-UA"/>
        </w:rPr>
        <w:t xml:space="preserve"> «ЯВІР-2000», де вона працює вісім годин на день. </w:t>
      </w:r>
      <w:r w:rsidRPr="00245FE2">
        <w:rPr>
          <w:color w:val="000000" w:themeColor="text1"/>
          <w:lang w:val="uk-UA"/>
        </w:rPr>
        <w:t>Обов</w:t>
      </w:r>
      <w:r w:rsidR="00F424C6" w:rsidRPr="00245FE2">
        <w:rPr>
          <w:rFonts w:eastAsia="Calibri"/>
          <w:sz w:val="26"/>
          <w:szCs w:val="26"/>
          <w:lang w:val="uk-UA" w:eastAsia="en-US"/>
        </w:rPr>
        <w:t>’</w:t>
      </w:r>
      <w:r w:rsidRPr="00245FE2">
        <w:rPr>
          <w:color w:val="000000" w:themeColor="text1"/>
          <w:lang w:val="uk-UA"/>
        </w:rPr>
        <w:t>язки</w:t>
      </w:r>
      <w:r w:rsidRPr="00EF31F4">
        <w:rPr>
          <w:color w:val="000000" w:themeColor="text1"/>
          <w:lang w:val="uk-UA"/>
        </w:rPr>
        <w:t xml:space="preserve"> керуючої Бюро вона виконує за сумісництвом (одна година на день), а підприємницьку діяльність здійснює у вільний від цих робіт час. Рішення про її залучення як адвокат</w:t>
      </w:r>
      <w:r w:rsidR="001067BD">
        <w:rPr>
          <w:color w:val="000000" w:themeColor="text1"/>
          <w:lang w:val="uk-UA"/>
        </w:rPr>
        <w:t>а</w:t>
      </w:r>
      <w:r w:rsidRPr="00EF31F4">
        <w:rPr>
          <w:color w:val="000000" w:themeColor="text1"/>
          <w:lang w:val="uk-UA"/>
        </w:rPr>
        <w:t xml:space="preserve"> ухвалює генеральний директор </w:t>
      </w:r>
      <w:r w:rsidRPr="00EF31F4">
        <w:rPr>
          <w:rStyle w:val="normaltextrun"/>
          <w:lang w:val="uk-UA"/>
        </w:rPr>
        <w:t>Приватного підприємства</w:t>
      </w:r>
      <w:r w:rsidRPr="00EF31F4">
        <w:rPr>
          <w:color w:val="000000" w:themeColor="text1"/>
          <w:lang w:val="uk-UA"/>
        </w:rPr>
        <w:t xml:space="preserve"> «ЯВІР-2000» з огляду на важливість справи для підприємства, зокрема суму стягнення, та на її адвокатський досвід, набутий у справах інших клієнтів.</w:t>
      </w:r>
      <w:r w:rsidRPr="00EF31F4">
        <w:rPr>
          <w:rStyle w:val="apple-converted-space"/>
          <w:color w:val="000000" w:themeColor="text1"/>
          <w:lang w:val="uk-UA"/>
        </w:rPr>
        <w:t xml:space="preserve"> Крім </w:t>
      </w:r>
      <w:r w:rsidR="001067BD">
        <w:rPr>
          <w:rStyle w:val="apple-converted-space"/>
          <w:color w:val="000000" w:themeColor="text1"/>
          <w:lang w:val="uk-UA"/>
        </w:rPr>
        <w:t>того</w:t>
      </w:r>
      <w:r w:rsidRPr="00EF31F4">
        <w:rPr>
          <w:rStyle w:val="apple-converted-space"/>
          <w:color w:val="000000" w:themeColor="text1"/>
          <w:lang w:val="uk-UA"/>
        </w:rPr>
        <w:t xml:space="preserve">, кандидат повідомила, що </w:t>
      </w:r>
      <w:r w:rsidRPr="00EF31F4">
        <w:rPr>
          <w:color w:val="000000" w:themeColor="text1"/>
          <w:lang w:val="uk-UA"/>
        </w:rPr>
        <w:t>під час її участі в</w:t>
      </w:r>
      <w:r w:rsidR="001067BD">
        <w:rPr>
          <w:color w:val="000000" w:themeColor="text1"/>
          <w:lang w:val="uk-UA"/>
        </w:rPr>
        <w:t xml:space="preserve"> судових засіданнях як адвоката</w:t>
      </w:r>
      <w:r w:rsidRPr="00EF31F4">
        <w:rPr>
          <w:color w:val="000000" w:themeColor="text1"/>
          <w:lang w:val="uk-UA"/>
        </w:rPr>
        <w:t xml:space="preserve"> заробітну плату від підприємства во</w:t>
      </w:r>
      <w:r w:rsidR="001C4531">
        <w:rPr>
          <w:color w:val="000000" w:themeColor="text1"/>
          <w:lang w:val="uk-UA"/>
        </w:rPr>
        <w:t>на не отримувала, а відпрацьовувала цей час або використовувала відгули, надавши підтвердні</w:t>
      </w:r>
      <w:r w:rsidRPr="00EF31F4">
        <w:rPr>
          <w:color w:val="000000" w:themeColor="text1"/>
          <w:lang w:val="uk-UA"/>
        </w:rPr>
        <w:t xml:space="preserve"> документи.</w:t>
      </w:r>
      <w:r w:rsidRPr="00EF31F4">
        <w:rPr>
          <w:rStyle w:val="apple-converted-space"/>
          <w:color w:val="000000" w:themeColor="text1"/>
          <w:lang w:val="uk-UA"/>
        </w:rPr>
        <w:t> </w:t>
      </w:r>
      <w:r w:rsidRPr="00EF31F4">
        <w:rPr>
          <w:color w:val="000000" w:themeColor="text1"/>
          <w:lang w:val="uk-UA"/>
        </w:rPr>
        <w:t xml:space="preserve">Щодо договорів Бюро з </w:t>
      </w:r>
      <w:r w:rsidRPr="00EF31F4">
        <w:rPr>
          <w:rStyle w:val="normaltextrun"/>
          <w:lang w:val="uk-UA"/>
        </w:rPr>
        <w:t>Приватним підприємством</w:t>
      </w:r>
      <w:r w:rsidRPr="00EF31F4">
        <w:rPr>
          <w:color w:val="000000" w:themeColor="text1"/>
          <w:lang w:val="uk-UA"/>
        </w:rPr>
        <w:t xml:space="preserve"> «ЯВІР-2000» кандида</w:t>
      </w:r>
      <w:r w:rsidR="00831A36">
        <w:rPr>
          <w:color w:val="000000" w:themeColor="text1"/>
          <w:lang w:val="uk-UA"/>
        </w:rPr>
        <w:t>т</w:t>
      </w:r>
      <w:r w:rsidRPr="00EF31F4">
        <w:rPr>
          <w:color w:val="000000" w:themeColor="text1"/>
          <w:lang w:val="uk-UA"/>
        </w:rPr>
        <w:t xml:space="preserve"> зазначила, що повідомляла керівництво про конфлікт інтересів і була усун</w:t>
      </w:r>
      <w:r w:rsidR="00831A36">
        <w:rPr>
          <w:color w:val="000000" w:themeColor="text1"/>
          <w:lang w:val="uk-UA"/>
        </w:rPr>
        <w:t>ена від їх погодження. Кандидат</w:t>
      </w:r>
      <w:r w:rsidRPr="00EF31F4">
        <w:rPr>
          <w:color w:val="000000" w:themeColor="text1"/>
          <w:lang w:val="uk-UA"/>
        </w:rPr>
        <w:t xml:space="preserve"> також пояснила, що компанії, яким вона надає послуги як фізична особа-підприємець, власних юристів у штаті не мають і звертаються до неї, зважаючи на її досвід.</w:t>
      </w:r>
    </w:p>
    <w:p w14:paraId="44CFA251" w14:textId="12C2FDB3" w:rsidR="00DA154E" w:rsidRPr="00EF31F4" w:rsidRDefault="00461596" w:rsidP="00B22A8C">
      <w:pPr>
        <w:pStyle w:val="affb"/>
        <w:spacing w:before="0" w:beforeAutospacing="0" w:after="0" w:afterAutospacing="0"/>
        <w:ind w:firstLine="567"/>
        <w:jc w:val="both"/>
        <w:rPr>
          <w:color w:val="000000"/>
          <w:lang w:val="uk-UA"/>
        </w:rPr>
      </w:pPr>
      <w:r w:rsidRPr="00EF31F4">
        <w:rPr>
          <w:color w:val="000000"/>
          <w:lang w:val="uk-UA"/>
        </w:rPr>
        <w:t>Оцінюючи ці обставини як підставу для обґрунтованого су</w:t>
      </w:r>
      <w:r w:rsidR="00831A36">
        <w:rPr>
          <w:color w:val="000000"/>
          <w:lang w:val="uk-UA"/>
        </w:rPr>
        <w:t>мніву у відповідності кандидата</w:t>
      </w:r>
      <w:r w:rsidRPr="00EF31F4">
        <w:rPr>
          <w:color w:val="000000"/>
          <w:lang w:val="uk-UA"/>
        </w:rPr>
        <w:t xml:space="preserve"> показнику </w:t>
      </w:r>
      <w:r w:rsidR="00831A36" w:rsidRPr="00831A36">
        <w:rPr>
          <w:color w:val="000000"/>
          <w:lang w:val="uk-UA"/>
        </w:rPr>
        <w:t>«чесність»</w:t>
      </w:r>
      <w:r w:rsidR="00831A36">
        <w:rPr>
          <w:color w:val="000000"/>
          <w:lang w:val="uk-UA"/>
        </w:rPr>
        <w:t xml:space="preserve"> </w:t>
      </w:r>
      <w:r w:rsidR="00F35941">
        <w:rPr>
          <w:color w:val="000000"/>
          <w:lang w:val="uk-UA"/>
        </w:rPr>
        <w:t>критерію доброчесності</w:t>
      </w:r>
      <w:r w:rsidRPr="00EF31F4">
        <w:rPr>
          <w:color w:val="000000"/>
          <w:lang w:val="uk-UA"/>
        </w:rPr>
        <w:t>, Комісія та Експертна рада враховують таке.</w:t>
      </w:r>
    </w:p>
    <w:p w14:paraId="75D930EB" w14:textId="70D03679" w:rsidR="00DA154E" w:rsidRPr="00EF31F4" w:rsidRDefault="00461596" w:rsidP="00B22A8C">
      <w:pPr>
        <w:pStyle w:val="affb"/>
        <w:spacing w:before="0" w:beforeAutospacing="0" w:after="0" w:afterAutospacing="0"/>
        <w:ind w:firstLine="567"/>
        <w:jc w:val="both"/>
        <w:rPr>
          <w:color w:val="000000"/>
          <w:lang w:val="uk-UA"/>
        </w:rPr>
      </w:pPr>
      <w:r w:rsidRPr="00EF31F4">
        <w:rPr>
          <w:color w:val="000000"/>
          <w:lang w:val="uk-UA"/>
        </w:rPr>
        <w:t xml:space="preserve">Законодавство не забороняє адвокату перебувати в трудових відносинах з юридичною особою і водночас надавати їй правничу допомогу за окремим договором, а також займатися підприємницькою діяльністю. </w:t>
      </w:r>
      <w:r w:rsidR="00F35941">
        <w:rPr>
          <w:color w:val="000000"/>
          <w:lang w:val="uk-UA"/>
        </w:rPr>
        <w:t>Рішення про залучення кандидата</w:t>
      </w:r>
      <w:r w:rsidRPr="00EF31F4">
        <w:rPr>
          <w:color w:val="000000"/>
          <w:lang w:val="uk-UA"/>
        </w:rPr>
        <w:t xml:space="preserve"> д</w:t>
      </w:r>
      <w:r w:rsidR="00F35941">
        <w:rPr>
          <w:color w:val="000000"/>
          <w:lang w:val="uk-UA"/>
        </w:rPr>
        <w:t>о конкретної справи як адвоката</w:t>
      </w:r>
      <w:r w:rsidRPr="00EF31F4">
        <w:rPr>
          <w:color w:val="000000"/>
          <w:lang w:val="uk-UA"/>
        </w:rPr>
        <w:t xml:space="preserve"> ухвалював керівник підприємства в межах своїх повноважень. Водночас конфлікт інтересів, </w:t>
      </w:r>
      <w:r w:rsidRPr="00245FE2">
        <w:rPr>
          <w:color w:val="000000"/>
          <w:lang w:val="uk-UA"/>
        </w:rPr>
        <w:t>пов</w:t>
      </w:r>
      <w:r w:rsidR="00245FE2" w:rsidRPr="00245FE2">
        <w:rPr>
          <w:rFonts w:eastAsia="Calibri"/>
          <w:sz w:val="26"/>
          <w:szCs w:val="26"/>
          <w:lang w:val="uk-UA" w:eastAsia="en-US"/>
        </w:rPr>
        <w:t>’</w:t>
      </w:r>
      <w:r w:rsidRPr="00245FE2">
        <w:rPr>
          <w:color w:val="000000"/>
          <w:lang w:val="uk-UA"/>
        </w:rPr>
        <w:t>язаний</w:t>
      </w:r>
      <w:r w:rsidRPr="00EF31F4">
        <w:rPr>
          <w:color w:val="000000"/>
          <w:lang w:val="uk-UA"/>
        </w:rPr>
        <w:t xml:space="preserve"> з укладенням договорів між підприємством і Бюро, кандидат врегулювала шляхом повідомлення керівництва та усуненням від їх під</w:t>
      </w:r>
      <w:r w:rsidR="00B924D4">
        <w:rPr>
          <w:color w:val="000000"/>
          <w:lang w:val="uk-UA"/>
        </w:rPr>
        <w:t>готовки й погодження. Кандидат</w:t>
      </w:r>
      <w:r w:rsidRPr="00EF31F4">
        <w:rPr>
          <w:color w:val="000000"/>
          <w:lang w:val="uk-UA"/>
        </w:rPr>
        <w:t xml:space="preserve"> не приховувала цих обставин і розкрила їх як у письмових поясненнях, так і під час спеціального спільного засідання.</w:t>
      </w:r>
    </w:p>
    <w:p w14:paraId="43F80838" w14:textId="1D3055A0" w:rsidR="00DA154E" w:rsidRPr="00EF31F4" w:rsidRDefault="00461596" w:rsidP="00B22A8C">
      <w:pPr>
        <w:pStyle w:val="affb"/>
        <w:spacing w:before="0" w:beforeAutospacing="0" w:after="0" w:afterAutospacing="0"/>
        <w:ind w:firstLine="567"/>
        <w:jc w:val="both"/>
        <w:rPr>
          <w:color w:val="000000"/>
          <w:lang w:val="uk-UA"/>
        </w:rPr>
      </w:pPr>
      <w:r w:rsidRPr="00EF31F4">
        <w:rPr>
          <w:color w:val="000000"/>
          <w:lang w:val="uk-UA"/>
        </w:rPr>
        <w:lastRenderedPageBreak/>
        <w:t>З огляду на наведене Комісія та Експертна рада дійшли висновку, що зазначені обставини не викликають обґрунтованого с</w:t>
      </w:r>
      <w:r w:rsidR="00795955">
        <w:rPr>
          <w:color w:val="000000"/>
          <w:lang w:val="uk-UA"/>
        </w:rPr>
        <w:t>умніву у відповідності кандидата</w:t>
      </w:r>
      <w:r w:rsidRPr="00EF31F4">
        <w:rPr>
          <w:color w:val="000000"/>
          <w:lang w:val="uk-UA"/>
        </w:rPr>
        <w:t xml:space="preserve"> показнику</w:t>
      </w:r>
      <w:r w:rsidR="00795955">
        <w:rPr>
          <w:color w:val="000000"/>
          <w:lang w:val="uk-UA"/>
        </w:rPr>
        <w:t xml:space="preserve"> </w:t>
      </w:r>
      <w:r w:rsidR="00795955" w:rsidRPr="00795955">
        <w:rPr>
          <w:color w:val="000000"/>
          <w:lang w:val="uk-UA"/>
        </w:rPr>
        <w:t>«чесність»</w:t>
      </w:r>
      <w:r w:rsidR="00795955">
        <w:rPr>
          <w:color w:val="000000"/>
          <w:lang w:val="uk-UA"/>
        </w:rPr>
        <w:t xml:space="preserve"> критерію доброчесності</w:t>
      </w:r>
      <w:r w:rsidRPr="00EF31F4">
        <w:rPr>
          <w:color w:val="000000"/>
          <w:lang w:val="uk-UA"/>
        </w:rPr>
        <w:t>.</w:t>
      </w:r>
    </w:p>
    <w:p w14:paraId="24D09F37" w14:textId="5D1FCDCF" w:rsidR="00DA154E" w:rsidRPr="00EF31F4" w:rsidRDefault="00461596" w:rsidP="00706A56">
      <w:pPr>
        <w:spacing w:after="0"/>
        <w:ind w:firstLine="567"/>
        <w:contextualSpacing/>
        <w:jc w:val="both"/>
        <w:rPr>
          <w:rFonts w:cs="Times New Roman"/>
          <w:sz w:val="24"/>
          <w:szCs w:val="24"/>
          <w:lang w:val="uk-UA"/>
        </w:rPr>
      </w:pPr>
      <w:r w:rsidRPr="00EF31F4">
        <w:rPr>
          <w:rFonts w:cs="Times New Roman"/>
          <w:b/>
          <w:bCs/>
          <w:sz w:val="24"/>
          <w:szCs w:val="24"/>
          <w:lang w:val="uk-UA"/>
        </w:rPr>
        <w:t>4. Щодо голосування за відповідність кандида</w:t>
      </w:r>
      <w:r w:rsidR="009D75F7">
        <w:rPr>
          <w:rFonts w:cs="Times New Roman"/>
          <w:b/>
          <w:bCs/>
          <w:sz w:val="24"/>
          <w:szCs w:val="24"/>
          <w:lang w:val="uk-UA"/>
        </w:rPr>
        <w:t>та</w:t>
      </w:r>
      <w:r w:rsidRPr="00EF31F4">
        <w:rPr>
          <w:rFonts w:cs="Times New Roman"/>
          <w:b/>
          <w:bCs/>
          <w:sz w:val="24"/>
          <w:szCs w:val="24"/>
          <w:lang w:val="uk-UA"/>
        </w:rPr>
        <w:t xml:space="preserve"> критеріям доброчесності та професійної компетентності</w:t>
      </w:r>
    </w:p>
    <w:p w14:paraId="7278BC19" w14:textId="76DCC82D" w:rsidR="00DA154E" w:rsidRPr="00EF31F4" w:rsidRDefault="00461596" w:rsidP="00706A56">
      <w:pPr>
        <w:spacing w:after="0"/>
        <w:ind w:firstLine="567"/>
        <w:contextualSpacing/>
        <w:jc w:val="both"/>
        <w:rPr>
          <w:rFonts w:cs="Times New Roman"/>
          <w:sz w:val="24"/>
          <w:szCs w:val="24"/>
          <w:lang w:val="uk-UA"/>
        </w:rPr>
      </w:pPr>
      <w:r w:rsidRPr="00EF31F4">
        <w:rPr>
          <w:rFonts w:cs="Times New Roman"/>
          <w:sz w:val="24"/>
          <w:szCs w:val="24"/>
          <w:lang w:val="uk-UA"/>
        </w:rPr>
        <w:t>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1CD4F0FD" w14:textId="0EF86DAC" w:rsidR="00DA154E" w:rsidRPr="00EF31F4" w:rsidRDefault="00461596" w:rsidP="00706A56">
      <w:pPr>
        <w:spacing w:after="0"/>
        <w:ind w:firstLine="567"/>
        <w:contextualSpacing/>
        <w:jc w:val="both"/>
        <w:rPr>
          <w:rFonts w:cs="Times New Roman"/>
          <w:sz w:val="24"/>
          <w:szCs w:val="24"/>
          <w:lang w:val="uk-UA"/>
        </w:rPr>
      </w:pPr>
      <w:r w:rsidRPr="00EF31F4">
        <w:rPr>
          <w:rFonts w:eastAsiaTheme="minorEastAsia" w:cs="Times New Roman"/>
          <w:sz w:val="24"/>
          <w:szCs w:val="24"/>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302DCE96" w14:textId="3F32766A" w:rsidR="00DA154E" w:rsidRPr="00EF31F4" w:rsidRDefault="00461596" w:rsidP="00B22A8C">
      <w:pPr>
        <w:spacing w:after="0"/>
        <w:ind w:firstLine="567"/>
        <w:contextualSpacing/>
        <w:jc w:val="both"/>
        <w:rPr>
          <w:rFonts w:cs="Times New Roman"/>
          <w:sz w:val="24"/>
          <w:szCs w:val="24"/>
          <w:lang w:val="uk-UA"/>
        </w:rPr>
      </w:pPr>
      <w:r w:rsidRPr="00EF31F4">
        <w:rPr>
          <w:rFonts w:eastAsiaTheme="minorEastAsia" w:cs="Times New Roman"/>
          <w:sz w:val="24"/>
          <w:szCs w:val="24"/>
          <w:lang w:val="uk-UA"/>
        </w:rPr>
        <w:t xml:space="preserve">Комісія та Експертна рада, заслухавши доповідача від Комісії – Михайла </w:t>
      </w:r>
      <w:proofErr w:type="spellStart"/>
      <w:r w:rsidRPr="00EF31F4">
        <w:rPr>
          <w:rFonts w:eastAsiaTheme="minorEastAsia" w:cs="Times New Roman"/>
          <w:sz w:val="24"/>
          <w:szCs w:val="24"/>
          <w:lang w:val="uk-UA"/>
        </w:rPr>
        <w:t>Богоноса</w:t>
      </w:r>
      <w:proofErr w:type="spellEnd"/>
      <w:r w:rsidRPr="00EF31F4">
        <w:rPr>
          <w:rFonts w:eastAsiaTheme="minorEastAsia" w:cs="Times New Roman"/>
          <w:sz w:val="24"/>
          <w:szCs w:val="24"/>
          <w:lang w:val="uk-UA"/>
        </w:rPr>
        <w:t xml:space="preserve"> та співдоповідачів від Експертної ради – </w:t>
      </w:r>
      <w:proofErr w:type="spellStart"/>
      <w:r w:rsidRPr="00EF31F4">
        <w:rPr>
          <w:rFonts w:eastAsiaTheme="minorEastAsia" w:cs="Times New Roman"/>
          <w:sz w:val="24"/>
          <w:szCs w:val="24"/>
          <w:lang w:val="uk-UA"/>
        </w:rPr>
        <w:t>Сігіту</w:t>
      </w:r>
      <w:proofErr w:type="spellEnd"/>
      <w:r w:rsidRPr="00EF31F4">
        <w:rPr>
          <w:rFonts w:eastAsiaTheme="minorEastAsia" w:cs="Times New Roman"/>
          <w:sz w:val="24"/>
          <w:szCs w:val="24"/>
          <w:lang w:val="uk-UA"/>
        </w:rPr>
        <w:t xml:space="preserve"> </w:t>
      </w:r>
      <w:proofErr w:type="spellStart"/>
      <w:r w:rsidRPr="00EF31F4">
        <w:rPr>
          <w:rFonts w:eastAsiaTheme="minorEastAsia" w:cs="Times New Roman"/>
          <w:sz w:val="24"/>
          <w:szCs w:val="24"/>
          <w:lang w:val="uk-UA"/>
        </w:rPr>
        <w:t>Руденайте</w:t>
      </w:r>
      <w:proofErr w:type="spellEnd"/>
      <w:r w:rsidRPr="00EF31F4">
        <w:rPr>
          <w:rFonts w:eastAsiaTheme="minorEastAsia" w:cs="Times New Roman"/>
          <w:sz w:val="24"/>
          <w:szCs w:val="24"/>
          <w:lang w:val="uk-UA"/>
        </w:rPr>
        <w:t xml:space="preserve"> та Валерію Чорну, дослідивши пись</w:t>
      </w:r>
      <w:r w:rsidR="009D75F7">
        <w:rPr>
          <w:rFonts w:eastAsiaTheme="minorEastAsia" w:cs="Times New Roman"/>
          <w:sz w:val="24"/>
          <w:szCs w:val="24"/>
          <w:lang w:val="uk-UA"/>
        </w:rPr>
        <w:t>мові та усні пояснення кандидата</w:t>
      </w:r>
      <w:r w:rsidRPr="00EF31F4">
        <w:rPr>
          <w:rFonts w:eastAsiaTheme="minorEastAsia" w:cs="Times New Roman"/>
          <w:sz w:val="24"/>
          <w:szCs w:val="24"/>
          <w:lang w:val="uk-UA"/>
        </w:rPr>
        <w:t>, під час закритого обговорення винесли на голосування 16 жовтня 2026 року питання про відповідність кандидат</w:t>
      </w:r>
      <w:r w:rsidR="009D75F7">
        <w:rPr>
          <w:rFonts w:eastAsiaTheme="minorEastAsia" w:cs="Times New Roman"/>
          <w:sz w:val="24"/>
          <w:szCs w:val="24"/>
          <w:lang w:val="uk-UA"/>
        </w:rPr>
        <w:t>а</w:t>
      </w:r>
      <w:r w:rsidRPr="00EF31F4">
        <w:rPr>
          <w:rFonts w:eastAsiaTheme="minorEastAsia" w:cs="Times New Roman"/>
          <w:sz w:val="24"/>
          <w:szCs w:val="24"/>
          <w:lang w:val="uk-UA"/>
        </w:rPr>
        <w:t xml:space="preserve"> критеріям доброчесності та професійної компетентності.</w:t>
      </w:r>
    </w:p>
    <w:p w14:paraId="685B1E91" w14:textId="5DD3C740" w:rsidR="00DA154E" w:rsidRPr="00EF31F4" w:rsidRDefault="00461596" w:rsidP="00B22A8C">
      <w:pPr>
        <w:spacing w:after="0"/>
        <w:ind w:firstLine="567"/>
        <w:contextualSpacing/>
        <w:jc w:val="both"/>
        <w:rPr>
          <w:rFonts w:eastAsiaTheme="minorEastAsia" w:cs="Times New Roman"/>
          <w:sz w:val="24"/>
          <w:szCs w:val="24"/>
          <w:lang w:val="uk-UA"/>
        </w:rPr>
      </w:pPr>
      <w:r w:rsidRPr="00EF31F4">
        <w:rPr>
          <w:rFonts w:cs="Times New Roman"/>
          <w:sz w:val="24"/>
          <w:szCs w:val="24"/>
          <w:lang w:val="uk-UA"/>
        </w:rPr>
        <w:t>«ЗА» визнання кандидат</w:t>
      </w:r>
      <w:r w:rsidR="006607CF">
        <w:rPr>
          <w:rFonts w:cs="Times New Roman"/>
          <w:sz w:val="24"/>
          <w:szCs w:val="24"/>
          <w:lang w:val="uk-UA"/>
        </w:rPr>
        <w:t>а</w:t>
      </w:r>
      <w:r w:rsidRPr="00EF31F4">
        <w:rPr>
          <w:rFonts w:cs="Times New Roman"/>
          <w:sz w:val="24"/>
          <w:szCs w:val="24"/>
          <w:lang w:val="uk-UA"/>
        </w:rPr>
        <w:t xml:space="preserve"> такою, що відповідає вказаним критеріям, проголосувало </w:t>
      </w:r>
      <w:r w:rsidRPr="00EF31F4">
        <w:rPr>
          <w:rFonts w:eastAsiaTheme="minorEastAsia" w:cs="Times New Roman"/>
          <w:sz w:val="24"/>
          <w:szCs w:val="24"/>
          <w:lang w:val="uk-UA"/>
        </w:rPr>
        <w:t>вісімнадцять членів спільного складу: дванадцять членів Комісії (</w:t>
      </w:r>
      <w:r w:rsidRPr="00EF31F4">
        <w:rPr>
          <w:rFonts w:cs="Times New Roman"/>
          <w:sz w:val="24"/>
          <w:szCs w:val="24"/>
          <w:lang w:val="uk-UA"/>
        </w:rPr>
        <w:t>Михайло БОГОНІС, Віталій</w:t>
      </w:r>
      <w:r w:rsidR="00EF2ACB">
        <w:rPr>
          <w:rFonts w:cs="Times New Roman"/>
          <w:sz w:val="24"/>
          <w:szCs w:val="24"/>
          <w:lang w:val="uk-UA"/>
        </w:rPr>
        <w:t> </w:t>
      </w:r>
      <w:r w:rsidRPr="00EF31F4">
        <w:rPr>
          <w:rFonts w:cs="Times New Roman"/>
          <w:sz w:val="24"/>
          <w:szCs w:val="24"/>
          <w:lang w:val="uk-UA"/>
        </w:rPr>
        <w:t>ГАЦЕЛЮК, Роман КИДИСЮК, Надія КОБЕЦЬКА, Олег КОЛІУШ, Володимир</w:t>
      </w:r>
      <w:r w:rsidR="00EF2ACB">
        <w:rPr>
          <w:rFonts w:cs="Times New Roman"/>
          <w:sz w:val="24"/>
          <w:szCs w:val="24"/>
          <w:lang w:val="uk-UA"/>
        </w:rPr>
        <w:t> </w:t>
      </w:r>
      <w:r w:rsidRPr="00EF31F4">
        <w:rPr>
          <w:rFonts w:cs="Times New Roman"/>
          <w:sz w:val="24"/>
          <w:szCs w:val="24"/>
          <w:lang w:val="uk-UA"/>
        </w:rPr>
        <w:t xml:space="preserve">ЛУГАНСЬКИЙ, Руслан МЕЛЬНИК, </w:t>
      </w:r>
      <w:r w:rsidR="009D3356" w:rsidRPr="00EF31F4">
        <w:rPr>
          <w:rFonts w:cs="Times New Roman"/>
          <w:sz w:val="24"/>
          <w:szCs w:val="24"/>
          <w:lang w:val="uk-UA"/>
        </w:rPr>
        <w:t xml:space="preserve">Андрій ПАСІЧНИК, </w:t>
      </w:r>
      <w:r w:rsidRPr="00EF31F4">
        <w:rPr>
          <w:rFonts w:cs="Times New Roman"/>
          <w:sz w:val="24"/>
          <w:szCs w:val="24"/>
          <w:lang w:val="uk-UA"/>
        </w:rPr>
        <w:t xml:space="preserve">Роман САБОДАШ, Руслан СИДОРОВИЧ, Сергій ЧУМАК, Галина ШЕВЧУК) </w:t>
      </w:r>
      <w:r w:rsidRPr="00EF31F4">
        <w:rPr>
          <w:rFonts w:eastAsiaTheme="minorEastAsia" w:cs="Times New Roman"/>
          <w:sz w:val="24"/>
          <w:szCs w:val="24"/>
          <w:lang w:val="uk-UA"/>
        </w:rPr>
        <w:t>та</w:t>
      </w:r>
      <w:r w:rsidRPr="00EF31F4">
        <w:rPr>
          <w:rFonts w:cs="Times New Roman"/>
          <w:sz w:val="24"/>
          <w:szCs w:val="24"/>
          <w:lang w:val="uk-UA"/>
        </w:rPr>
        <w:t xml:space="preserve"> шість членів Експертної ради (</w:t>
      </w:r>
      <w:r w:rsidR="00597C82" w:rsidRPr="00597C82">
        <w:rPr>
          <w:rFonts w:cs="Times New Roman"/>
          <w:sz w:val="24"/>
          <w:szCs w:val="24"/>
          <w:lang w:val="uk-UA"/>
        </w:rPr>
        <w:t xml:space="preserve">Роберт </w:t>
      </w:r>
      <w:proofErr w:type="spellStart"/>
      <w:r w:rsidR="00597C82" w:rsidRPr="00597C82">
        <w:rPr>
          <w:rFonts w:cs="Times New Roman"/>
          <w:sz w:val="24"/>
          <w:szCs w:val="24"/>
          <w:lang w:val="uk-UA"/>
        </w:rPr>
        <w:t>Гайн</w:t>
      </w:r>
      <w:proofErr w:type="spellEnd"/>
      <w:r w:rsidR="00597C82" w:rsidRPr="00597C82">
        <w:rPr>
          <w:rFonts w:cs="Times New Roman"/>
          <w:sz w:val="24"/>
          <w:szCs w:val="24"/>
          <w:lang w:val="uk-UA"/>
        </w:rPr>
        <w:t xml:space="preserve"> БРУКХАЙЗЕН, Олена ГАНЕЧКО, </w:t>
      </w:r>
      <w:proofErr w:type="spellStart"/>
      <w:r w:rsidR="00597C82" w:rsidRPr="00597C82">
        <w:rPr>
          <w:rFonts w:cs="Times New Roman"/>
          <w:sz w:val="24"/>
          <w:szCs w:val="24"/>
          <w:lang w:val="uk-UA"/>
        </w:rPr>
        <w:t>Сігіта</w:t>
      </w:r>
      <w:proofErr w:type="spellEnd"/>
      <w:r w:rsidR="00597C82" w:rsidRPr="00597C82">
        <w:rPr>
          <w:rFonts w:cs="Times New Roman"/>
          <w:sz w:val="24"/>
          <w:szCs w:val="24"/>
          <w:lang w:val="uk-UA"/>
        </w:rPr>
        <w:t xml:space="preserve"> РУДЕНАЙТЕ, Джессіка ЛОТТ ТОМПСОН, Євген СИНЕЛЬНИКОВ, Валерія ЧОРНА</w:t>
      </w:r>
      <w:r w:rsidRPr="00EF31F4">
        <w:rPr>
          <w:rFonts w:cs="Times New Roman"/>
          <w:sz w:val="24"/>
          <w:szCs w:val="24"/>
          <w:lang w:val="uk-UA"/>
        </w:rPr>
        <w:t>), з яких три члени Експертної ради, запропоновані міжнародними та іноземними організаціями; «ПРОТИ» – три члени Комісії (Ярослав ДУХ, Ігор КУШНІР та Олексій ОМЕЛЬЯН).</w:t>
      </w:r>
      <w:r w:rsidR="00B87D00">
        <w:rPr>
          <w:rFonts w:cs="Times New Roman"/>
          <w:sz w:val="24"/>
          <w:szCs w:val="24"/>
          <w:lang w:val="uk-UA"/>
        </w:rPr>
        <w:t xml:space="preserve"> </w:t>
      </w:r>
      <w:r w:rsidR="00B87D00" w:rsidRPr="00B87D00">
        <w:rPr>
          <w:rFonts w:cs="Times New Roman"/>
          <w:sz w:val="24"/>
          <w:szCs w:val="24"/>
          <w:lang w:val="uk-UA"/>
        </w:rPr>
        <w:t>Участь у голосуванні не брал</w:t>
      </w:r>
      <w:r w:rsidR="00B87D00">
        <w:rPr>
          <w:rFonts w:cs="Times New Roman"/>
          <w:sz w:val="24"/>
          <w:szCs w:val="24"/>
          <w:lang w:val="uk-UA"/>
        </w:rPr>
        <w:t>а</w:t>
      </w:r>
      <w:r w:rsidR="00B87D00" w:rsidRPr="00B87D00">
        <w:rPr>
          <w:rFonts w:cs="Times New Roman"/>
          <w:sz w:val="24"/>
          <w:szCs w:val="24"/>
          <w:lang w:val="uk-UA"/>
        </w:rPr>
        <w:t xml:space="preserve"> член Комісії Людмила ВОЛКОВА.</w:t>
      </w:r>
    </w:p>
    <w:p w14:paraId="0AB084DC" w14:textId="6629B435" w:rsidR="00DA154E" w:rsidRPr="00EF31F4" w:rsidRDefault="00461596" w:rsidP="00B22A8C">
      <w:pPr>
        <w:spacing w:after="0"/>
        <w:ind w:firstLine="567"/>
        <w:contextualSpacing/>
        <w:jc w:val="both"/>
        <w:rPr>
          <w:rFonts w:cs="Times New Roman"/>
          <w:sz w:val="24"/>
          <w:szCs w:val="24"/>
          <w:lang w:val="uk-UA"/>
        </w:rPr>
      </w:pPr>
      <w:r w:rsidRPr="00EF31F4">
        <w:rPr>
          <w:rFonts w:cs="Times New Roman"/>
          <w:color w:val="000000" w:themeColor="text1"/>
          <w:sz w:val="24"/>
          <w:szCs w:val="24"/>
          <w:lang w:val="uk-UA"/>
        </w:rPr>
        <w:t xml:space="preserve">Таким чином, кандидат на посаду судді Спеціалізованого окружного адміністративного суду </w:t>
      </w:r>
      <w:proofErr w:type="spellStart"/>
      <w:r w:rsidRPr="00EF31F4">
        <w:rPr>
          <w:rFonts w:cs="Times New Roman"/>
          <w:color w:val="000000" w:themeColor="text1"/>
          <w:sz w:val="24"/>
          <w:szCs w:val="24"/>
          <w:lang w:val="uk-UA"/>
        </w:rPr>
        <w:t>Фуголь</w:t>
      </w:r>
      <w:proofErr w:type="spellEnd"/>
      <w:r w:rsidRPr="00EF31F4">
        <w:rPr>
          <w:rFonts w:cs="Times New Roman"/>
          <w:color w:val="000000" w:themeColor="text1"/>
          <w:sz w:val="24"/>
          <w:szCs w:val="24"/>
          <w:lang w:val="uk-UA"/>
        </w:rPr>
        <w:t xml:space="preserve"> С.А. визнається такою,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16 жовтня 2026 року.</w:t>
      </w:r>
    </w:p>
    <w:p w14:paraId="30E599C7" w14:textId="16D10F04" w:rsidR="00DA154E" w:rsidRPr="00EF31F4" w:rsidRDefault="00461596" w:rsidP="00B22A8C">
      <w:pPr>
        <w:spacing w:after="0"/>
        <w:ind w:firstLine="567"/>
        <w:contextualSpacing/>
        <w:jc w:val="both"/>
        <w:rPr>
          <w:rFonts w:cs="Times New Roman"/>
          <w:sz w:val="24"/>
          <w:szCs w:val="24"/>
          <w:lang w:val="uk-UA"/>
        </w:rPr>
      </w:pPr>
      <w:r w:rsidRPr="00EF31F4">
        <w:rPr>
          <w:rFonts w:cs="Times New Roman"/>
          <w:sz w:val="24"/>
          <w:szCs w:val="24"/>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7349476C" w14:textId="77777777" w:rsidR="00DA154E" w:rsidRPr="00EF31F4" w:rsidRDefault="00DA154E" w:rsidP="00B22A8C">
      <w:pPr>
        <w:spacing w:after="0"/>
        <w:contextualSpacing/>
        <w:jc w:val="center"/>
        <w:rPr>
          <w:rFonts w:cs="Times New Roman"/>
          <w:b/>
          <w:bCs/>
          <w:sz w:val="24"/>
          <w:szCs w:val="24"/>
          <w:lang w:val="uk-UA"/>
        </w:rPr>
      </w:pPr>
    </w:p>
    <w:p w14:paraId="5D45FC29" w14:textId="77777777" w:rsidR="00DA154E" w:rsidRPr="00EF31F4" w:rsidRDefault="00461596" w:rsidP="00B22A8C">
      <w:pPr>
        <w:spacing w:after="0"/>
        <w:contextualSpacing/>
        <w:jc w:val="center"/>
        <w:rPr>
          <w:rFonts w:cs="Times New Roman"/>
          <w:sz w:val="24"/>
          <w:szCs w:val="24"/>
          <w:lang w:val="uk-UA"/>
        </w:rPr>
      </w:pPr>
      <w:r w:rsidRPr="00EF31F4">
        <w:rPr>
          <w:rFonts w:cs="Times New Roman"/>
          <w:sz w:val="24"/>
          <w:szCs w:val="24"/>
          <w:lang w:val="uk-UA"/>
        </w:rPr>
        <w:t>вирішили:</w:t>
      </w:r>
    </w:p>
    <w:p w14:paraId="60E78988" w14:textId="77777777" w:rsidR="00DA154E" w:rsidRPr="00EF31F4" w:rsidRDefault="00DA154E" w:rsidP="00B22A8C">
      <w:pPr>
        <w:spacing w:after="0"/>
        <w:contextualSpacing/>
        <w:jc w:val="both"/>
        <w:rPr>
          <w:rFonts w:cs="Times New Roman"/>
          <w:sz w:val="24"/>
          <w:szCs w:val="24"/>
          <w:lang w:val="uk-UA"/>
        </w:rPr>
      </w:pPr>
    </w:p>
    <w:p w14:paraId="2D94220A" w14:textId="04A24583" w:rsidR="00DA154E" w:rsidRPr="00EF31F4" w:rsidRDefault="00461596" w:rsidP="00B22A8C">
      <w:pPr>
        <w:spacing w:after="0"/>
        <w:contextualSpacing/>
        <w:jc w:val="both"/>
        <w:rPr>
          <w:rFonts w:cs="Times New Roman"/>
          <w:sz w:val="24"/>
          <w:szCs w:val="24"/>
          <w:lang w:val="uk-UA"/>
        </w:rPr>
      </w:pPr>
      <w:r w:rsidRPr="00EF31F4">
        <w:rPr>
          <w:rFonts w:cs="Times New Roman"/>
          <w:sz w:val="24"/>
          <w:szCs w:val="24"/>
          <w:lang w:val="uk-UA"/>
        </w:rPr>
        <w:t>визнати кандидат</w:t>
      </w:r>
      <w:r w:rsidR="006B2DE1">
        <w:rPr>
          <w:rFonts w:cs="Times New Roman"/>
          <w:sz w:val="24"/>
          <w:szCs w:val="24"/>
          <w:lang w:val="uk-UA"/>
        </w:rPr>
        <w:t>а</w:t>
      </w:r>
      <w:r w:rsidRPr="00EF31F4">
        <w:rPr>
          <w:rFonts w:cs="Times New Roman"/>
          <w:sz w:val="24"/>
          <w:szCs w:val="24"/>
          <w:lang w:val="uk-UA"/>
        </w:rPr>
        <w:t xml:space="preserve"> на посаду судді Спеціалізованого окружного адміністративного суду </w:t>
      </w:r>
      <w:proofErr w:type="spellStart"/>
      <w:r w:rsidRPr="00EF31F4">
        <w:rPr>
          <w:rFonts w:cs="Times New Roman"/>
          <w:sz w:val="24"/>
          <w:szCs w:val="24"/>
          <w:lang w:val="uk-UA"/>
        </w:rPr>
        <w:t>Фуголь</w:t>
      </w:r>
      <w:proofErr w:type="spellEnd"/>
      <w:r w:rsidRPr="00EF31F4">
        <w:rPr>
          <w:rFonts w:cs="Times New Roman"/>
          <w:sz w:val="24"/>
          <w:szCs w:val="24"/>
          <w:lang w:val="uk-UA"/>
        </w:rPr>
        <w:t xml:space="preserve"> Світлану Анатоліївну такою, що відповідає критеріям доброчесності та професійної компетентності.</w:t>
      </w:r>
    </w:p>
    <w:p w14:paraId="26EAA83C" w14:textId="77777777" w:rsidR="00DA154E" w:rsidRPr="00EF31F4" w:rsidRDefault="00DA154E" w:rsidP="00B22A8C">
      <w:pPr>
        <w:spacing w:after="0"/>
        <w:contextualSpacing/>
        <w:rPr>
          <w:rFonts w:cs="Times New Roman"/>
          <w:sz w:val="24"/>
          <w:szCs w:val="24"/>
          <w:lang w:val="uk-UA"/>
        </w:rPr>
      </w:pPr>
    </w:p>
    <w:p w14:paraId="1344CE08" w14:textId="728C537C" w:rsidR="00DA154E" w:rsidRPr="00EF31F4" w:rsidRDefault="00461596" w:rsidP="00B22A8C">
      <w:pPr>
        <w:rPr>
          <w:rFonts w:cs="Times New Roman"/>
          <w:sz w:val="24"/>
          <w:szCs w:val="24"/>
          <w:lang w:val="uk-UA"/>
        </w:rPr>
      </w:pPr>
      <w:r w:rsidRPr="00EF31F4">
        <w:rPr>
          <w:rFonts w:eastAsiaTheme="minorEastAsia" w:cs="Times New Roman"/>
          <w:sz w:val="24"/>
          <w:szCs w:val="24"/>
          <w:lang w:val="uk-UA"/>
        </w:rPr>
        <w:t>В.</w:t>
      </w:r>
      <w:r w:rsidR="00D85D24">
        <w:rPr>
          <w:rFonts w:eastAsiaTheme="minorEastAsia" w:cs="Times New Roman"/>
          <w:sz w:val="24"/>
          <w:szCs w:val="24"/>
          <w:lang w:val="uk-UA"/>
        </w:rPr>
        <w:t xml:space="preserve"> </w:t>
      </w:r>
      <w:r w:rsidRPr="00EF31F4">
        <w:rPr>
          <w:rFonts w:eastAsiaTheme="minorEastAsia" w:cs="Times New Roman"/>
          <w:sz w:val="24"/>
          <w:szCs w:val="24"/>
          <w:lang w:val="uk-UA"/>
        </w:rPr>
        <w:t>о. Голови Комісії</w:t>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004805B7" w:rsidRPr="00EF31F4">
        <w:rPr>
          <w:rFonts w:cs="Times New Roman"/>
          <w:sz w:val="24"/>
          <w:szCs w:val="24"/>
          <w:lang w:val="uk-UA"/>
        </w:rPr>
        <w:t xml:space="preserve">      </w:t>
      </w:r>
      <w:r w:rsidRPr="00EF31F4">
        <w:rPr>
          <w:rFonts w:cs="Times New Roman"/>
          <w:sz w:val="24"/>
          <w:szCs w:val="24"/>
          <w:lang w:val="uk-UA"/>
        </w:rPr>
        <w:t>Галина ШЕВЧУК</w:t>
      </w:r>
    </w:p>
    <w:p w14:paraId="51A0C047" w14:textId="77777777" w:rsidR="00DA154E" w:rsidRPr="00EF31F4" w:rsidRDefault="00DA154E" w:rsidP="00B22A8C">
      <w:pPr>
        <w:rPr>
          <w:rFonts w:cs="Times New Roman"/>
          <w:sz w:val="24"/>
          <w:szCs w:val="24"/>
          <w:lang w:val="uk-UA"/>
        </w:rPr>
      </w:pPr>
    </w:p>
    <w:p w14:paraId="68941A6F" w14:textId="72ACD815" w:rsidR="00DA154E" w:rsidRPr="00EF31F4" w:rsidRDefault="00461596" w:rsidP="00B22A8C">
      <w:pPr>
        <w:rPr>
          <w:rFonts w:cs="Times New Roman"/>
          <w:sz w:val="24"/>
          <w:szCs w:val="24"/>
          <w:lang w:val="uk-UA"/>
        </w:rPr>
      </w:pPr>
      <w:r w:rsidRPr="00EF31F4">
        <w:rPr>
          <w:rFonts w:cs="Times New Roman"/>
          <w:sz w:val="24"/>
          <w:szCs w:val="24"/>
          <w:lang w:val="uk-UA"/>
        </w:rPr>
        <w:t>Голова Експертної ради</w:t>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rPr>
        <w:tab/>
      </w:r>
      <w:r w:rsidRPr="00EF31F4">
        <w:rPr>
          <w:rFonts w:cs="Times New Roman"/>
          <w:sz w:val="24"/>
          <w:szCs w:val="24"/>
          <w:lang w:val="uk-UA"/>
        </w:rPr>
        <w:t xml:space="preserve">      Євген СИНЕЛЬНИКОВ</w:t>
      </w:r>
    </w:p>
    <w:sectPr w:rsidR="00DA154E" w:rsidRPr="00EF31F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FB5FE" w14:textId="77777777" w:rsidR="00C878A7" w:rsidRDefault="00C878A7">
      <w:pPr>
        <w:spacing w:after="0"/>
      </w:pPr>
      <w:r>
        <w:separator/>
      </w:r>
    </w:p>
  </w:endnote>
  <w:endnote w:type="continuationSeparator" w:id="0">
    <w:p w14:paraId="55E392D5" w14:textId="77777777" w:rsidR="00C878A7" w:rsidRDefault="00C878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55FCA" w14:textId="77777777" w:rsidR="00DA154E" w:rsidRDefault="00DA154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01748" w14:textId="77777777" w:rsidR="00DA154E" w:rsidRDefault="00DA154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E2B6D" w14:textId="77777777" w:rsidR="00DA154E" w:rsidRDefault="00DA154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9E130" w14:textId="77777777" w:rsidR="00C878A7" w:rsidRDefault="00C878A7">
      <w:pPr>
        <w:spacing w:after="0"/>
      </w:pPr>
      <w:r>
        <w:separator/>
      </w:r>
    </w:p>
  </w:footnote>
  <w:footnote w:type="continuationSeparator" w:id="0">
    <w:p w14:paraId="282756AC" w14:textId="77777777" w:rsidR="00C878A7" w:rsidRDefault="00C878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530F5" w14:textId="77777777" w:rsidR="00DA154E" w:rsidRDefault="00DA154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4C17CB2E" w:rsidR="00DA154E" w:rsidRDefault="00461596">
        <w:pPr>
          <w:pStyle w:val="a5"/>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BE1D54" w:rsidRPr="00BE1D54">
          <w:rPr>
            <w:noProof/>
            <w:sz w:val="24"/>
            <w:szCs w:val="24"/>
            <w:lang w:val="uk-UA"/>
          </w:rPr>
          <w:t>4</w:t>
        </w:r>
        <w:r>
          <w:rPr>
            <w:sz w:val="24"/>
            <w:szCs w:val="24"/>
          </w:rPr>
          <w:fldChar w:fldCharType="end"/>
        </w:r>
      </w:p>
    </w:sdtContent>
  </w:sdt>
  <w:p w14:paraId="2FCE4661" w14:textId="77777777" w:rsidR="00DA154E" w:rsidRDefault="00DA154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9BD4C" w14:textId="77777777" w:rsidR="00DA154E" w:rsidRDefault="00DA154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4E"/>
    <w:rsid w:val="000078B7"/>
    <w:rsid w:val="000542E6"/>
    <w:rsid w:val="000547FC"/>
    <w:rsid w:val="000E422F"/>
    <w:rsid w:val="001067BD"/>
    <w:rsid w:val="00177BDB"/>
    <w:rsid w:val="001C0B0C"/>
    <w:rsid w:val="001C4531"/>
    <w:rsid w:val="00245FE2"/>
    <w:rsid w:val="002A1197"/>
    <w:rsid w:val="00367BB5"/>
    <w:rsid w:val="003B19E4"/>
    <w:rsid w:val="00461596"/>
    <w:rsid w:val="004805B7"/>
    <w:rsid w:val="004D7C1A"/>
    <w:rsid w:val="004F01D0"/>
    <w:rsid w:val="00525DC9"/>
    <w:rsid w:val="00597C82"/>
    <w:rsid w:val="005D58D0"/>
    <w:rsid w:val="006607CF"/>
    <w:rsid w:val="006843CB"/>
    <w:rsid w:val="00697A9F"/>
    <w:rsid w:val="006B2DE1"/>
    <w:rsid w:val="006B56AA"/>
    <w:rsid w:val="00706A56"/>
    <w:rsid w:val="00795955"/>
    <w:rsid w:val="00831A36"/>
    <w:rsid w:val="00835F5B"/>
    <w:rsid w:val="00934717"/>
    <w:rsid w:val="0095084D"/>
    <w:rsid w:val="00960719"/>
    <w:rsid w:val="009A1822"/>
    <w:rsid w:val="009D3356"/>
    <w:rsid w:val="009D75F7"/>
    <w:rsid w:val="00AC60CA"/>
    <w:rsid w:val="00AD001F"/>
    <w:rsid w:val="00B22A8C"/>
    <w:rsid w:val="00B87D00"/>
    <w:rsid w:val="00B924D4"/>
    <w:rsid w:val="00BC1E28"/>
    <w:rsid w:val="00BD4433"/>
    <w:rsid w:val="00BE1D54"/>
    <w:rsid w:val="00C513A4"/>
    <w:rsid w:val="00C878A7"/>
    <w:rsid w:val="00CB0187"/>
    <w:rsid w:val="00D51A00"/>
    <w:rsid w:val="00D60ECF"/>
    <w:rsid w:val="00D85D24"/>
    <w:rsid w:val="00D866CD"/>
    <w:rsid w:val="00DA154E"/>
    <w:rsid w:val="00EE28F0"/>
    <w:rsid w:val="00EF1486"/>
    <w:rsid w:val="00EF2ACB"/>
    <w:rsid w:val="00EF31F4"/>
    <w:rsid w:val="00F35941"/>
    <w:rsid w:val="00F424C6"/>
    <w:rsid w:val="00F912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pPr>
  </w:style>
  <w:style w:type="character" w:customStyle="1" w:styleId="a6">
    <w:name w:val="Верхні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pPr>
  </w:style>
  <w:style w:type="character" w:customStyle="1" w:styleId="a8">
    <w:name w:val="Нижні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style>
  <w:style w:type="character" w:customStyle="1" w:styleId="af0">
    <w:name w:val="Основний текст Знак"/>
    <w:basedOn w:val="a2"/>
    <w:link w:val="af"/>
    <w:uiPriority w:val="99"/>
  </w:style>
  <w:style w:type="paragraph" w:styleId="23">
    <w:name w:val="Body Text 2"/>
    <w:basedOn w:val="a1"/>
    <w:link w:val="24"/>
    <w:uiPriority w:val="99"/>
    <w:unhideWhenUsed/>
    <w:pPr>
      <w:spacing w:line="480" w:lineRule="auto"/>
    </w:pPr>
  </w:style>
  <w:style w:type="character" w:customStyle="1" w:styleId="24">
    <w:name w:val="Основний текст 2 Знак"/>
    <w:basedOn w:val="a2"/>
    <w:link w:val="23"/>
    <w:uiPriority w:val="99"/>
  </w:style>
  <w:style w:type="paragraph" w:styleId="33">
    <w:name w:val="Body Text 3"/>
    <w:basedOn w:val="a1"/>
    <w:link w:val="34"/>
    <w:uiPriority w:val="99"/>
    <w:unhideWhenUsed/>
    <w:rPr>
      <w:sz w:val="16"/>
      <w:szCs w:val="16"/>
    </w:rPr>
  </w:style>
  <w:style w:type="character" w:customStyle="1" w:styleId="34">
    <w:name w:val="Основни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ind w:left="360"/>
      <w:contextualSpacing/>
    </w:pPr>
  </w:style>
  <w:style w:type="paragraph" w:styleId="26">
    <w:name w:val="List Continue 2"/>
    <w:basedOn w:val="a1"/>
    <w:uiPriority w:val="99"/>
    <w:unhideWhenUsed/>
    <w:pPr>
      <w:ind w:left="720"/>
      <w:contextualSpacing/>
    </w:pPr>
  </w:style>
  <w:style w:type="paragraph" w:styleId="36">
    <w:name w:val="List Continue 3"/>
    <w:basedOn w:val="a1"/>
    <w:uiPriority w:val="99"/>
    <w:unhideWhenUsed/>
    <w:pPr>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Pr>
      <w:rFonts w:ascii="Courier" w:hAnsi="Courier"/>
      <w:sz w:val="20"/>
      <w:szCs w:val="20"/>
    </w:rPr>
  </w:style>
  <w:style w:type="paragraph" w:styleId="af5">
    <w:name w:val="Quote"/>
    <w:basedOn w:val="a1"/>
    <w:next w:val="a1"/>
    <w:link w:val="af6"/>
    <w:uiPriority w:val="29"/>
    <w:qFormat/>
    <w:rPr>
      <w:i/>
      <w:iCs/>
      <w:color w:val="000000" w:themeColor="text1"/>
    </w:rPr>
  </w:style>
  <w:style w:type="character" w:customStyle="1" w:styleId="af6">
    <w:name w:val="Цитата Знак"/>
    <w:basedOn w:val="a2"/>
    <w:link w:val="af5"/>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Pr>
      <w:b/>
      <w:bCs/>
      <w:color w:val="4F81BD" w:themeColor="accent1"/>
      <w:sz w:val="18"/>
      <w:szCs w:val="18"/>
    </w:rPr>
  </w:style>
  <w:style w:type="character" w:styleId="af8">
    <w:name w:val="Strong"/>
    <w:basedOn w:val="a2"/>
    <w:uiPriority w:val="22"/>
    <w:qFormat/>
    <w:rPr>
      <w:b/>
      <w:bCs/>
    </w:rPr>
  </w:style>
  <w:style w:type="character" w:styleId="af9">
    <w:name w:val="Emphasis"/>
    <w:basedOn w:val="a2"/>
    <w:uiPriority w:val="20"/>
    <w:qFormat/>
    <w:rPr>
      <w:i/>
      <w:iCs/>
    </w:rPr>
  </w:style>
  <w:style w:type="paragraph" w:styleId="afa">
    <w:name w:val="Intense Quote"/>
    <w:basedOn w:val="a1"/>
    <w:next w:val="a1"/>
    <w:link w:val="afb"/>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Pr>
      <w:b/>
      <w:bCs/>
      <w:i/>
      <w:iCs/>
      <w:color w:val="4F81BD" w:themeColor="accent1"/>
    </w:rPr>
  </w:style>
  <w:style w:type="character" w:styleId="afc">
    <w:name w:val="Subtle Emphasis"/>
    <w:basedOn w:val="a2"/>
    <w:uiPriority w:val="19"/>
    <w:qFormat/>
    <w:rPr>
      <w:i/>
      <w:iCs/>
      <w:color w:val="808080" w:themeColor="text1" w:themeTint="7F"/>
    </w:rPr>
  </w:style>
  <w:style w:type="character" w:styleId="afd">
    <w:name w:val="Intense Emphasis"/>
    <w:basedOn w:val="a2"/>
    <w:uiPriority w:val="21"/>
    <w:qFormat/>
    <w:rPr>
      <w:b/>
      <w:bCs/>
      <w:i/>
      <w:iCs/>
      <w:color w:val="4F81BD" w:themeColor="accent1"/>
    </w:rPr>
  </w:style>
  <w:style w:type="character" w:styleId="afe">
    <w:name w:val="Subtle Reference"/>
    <w:basedOn w:val="a2"/>
    <w:uiPriority w:val="31"/>
    <w:qFormat/>
    <w:rPr>
      <w:smallCaps/>
      <w:color w:val="C0504D" w:themeColor="accent2"/>
      <w:u w:val="single"/>
    </w:rPr>
  </w:style>
  <w:style w:type="character" w:styleId="aff">
    <w:name w:val="Intense Reference"/>
    <w:basedOn w:val="a2"/>
    <w:uiPriority w:val="32"/>
    <w:qFormat/>
    <w:rPr>
      <w:b/>
      <w:bCs/>
      <w:smallCaps/>
      <w:color w:val="C0504D" w:themeColor="accent2"/>
      <w:spacing w:val="5"/>
      <w:u w:val="single"/>
    </w:rPr>
  </w:style>
  <w:style w:type="character" w:styleId="aff0">
    <w:name w:val="Book Title"/>
    <w:basedOn w:val="a2"/>
    <w:uiPriority w:val="33"/>
    <w:qFormat/>
    <w:rPr>
      <w:b/>
      <w:bCs/>
      <w:smallCaps/>
      <w:spacing w:val="5"/>
    </w:rPr>
  </w:style>
  <w:style w:type="paragraph" w:styleId="aff1">
    <w:name w:val="TOC Heading"/>
    <w:basedOn w:val="1"/>
    <w:next w:val="a1"/>
    <w:uiPriority w:val="39"/>
    <w:semiHidden/>
    <w:unhideWhenUsed/>
    <w:qFormat/>
    <w:pPr>
      <w:outlineLvl w:val="9"/>
    </w:pPr>
  </w:style>
  <w:style w:type="table" w:styleId="aff2">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Pr>
      <w:color w:val="0000FF" w:themeColor="hyperlink"/>
      <w:u w:val="single"/>
    </w:rPr>
  </w:style>
  <w:style w:type="character" w:customStyle="1" w:styleId="UnresolvedMention1">
    <w:name w:val="Unresolved Mention1"/>
    <w:basedOn w:val="a2"/>
    <w:uiPriority w:val="99"/>
    <w:semiHidden/>
    <w:unhideWhenUsed/>
    <w:rPr>
      <w:color w:val="605E5C"/>
      <w:shd w:val="clear" w:color="auto" w:fill="E1DFDD"/>
    </w:rPr>
  </w:style>
  <w:style w:type="paragraph" w:styleId="affb">
    <w:name w:val="Normal (Web)"/>
    <w:basedOn w:val="a1"/>
    <w:uiPriority w:val="99"/>
    <w:unhideWhenUsed/>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Pr>
      <w:b/>
      <w:bCs/>
    </w:rPr>
  </w:style>
  <w:style w:type="character" w:customStyle="1" w:styleId="afff1">
    <w:name w:val="Тема примітки Знак"/>
    <w:basedOn w:val="affd"/>
    <w:link w:val="afff0"/>
    <w:uiPriority w:val="99"/>
    <w:semiHidden/>
    <w:rPr>
      <w:rFonts w:ascii="Times New Roman" w:eastAsia="Times New Roman" w:hAnsi="Times New Roman"/>
      <w:b/>
      <w:bCs/>
      <w:sz w:val="20"/>
      <w:szCs w:val="20"/>
    </w:rPr>
  </w:style>
  <w:style w:type="paragraph" w:styleId="afff2">
    <w:name w:val="Balloon Text"/>
    <w:basedOn w:val="a1"/>
    <w:link w:val="afff3"/>
    <w:uiPriority w:val="99"/>
    <w:semiHidden/>
    <w:unhideWhenUsed/>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Pr>
      <w:rFonts w:ascii="Segoe UI" w:eastAsia="Times New Roman" w:hAnsi="Segoe UI" w:cs="Segoe UI"/>
      <w:sz w:val="18"/>
      <w:szCs w:val="18"/>
    </w:rPr>
  </w:style>
  <w:style w:type="character" w:customStyle="1" w:styleId="normaltextrun">
    <w:name w:val="normaltextrun"/>
    <w:basedOn w:val="a2"/>
  </w:style>
  <w:style w:type="character" w:customStyle="1" w:styleId="eop">
    <w:name w:val="eop"/>
    <w:basedOn w:val="a2"/>
  </w:style>
  <w:style w:type="character" w:customStyle="1" w:styleId="1d">
    <w:name w:val="Незакрита згадка1"/>
    <w:basedOn w:val="a2"/>
    <w:uiPriority w:val="99"/>
    <w:semiHidden/>
    <w:unhideWhenUsed/>
    <w:rPr>
      <w:color w:val="605E5C"/>
      <w:shd w:val="clear" w:color="auto" w:fill="E1DFDD"/>
    </w:rPr>
  </w:style>
  <w:style w:type="paragraph" w:customStyle="1" w:styleId="paragraph">
    <w:name w:val="paragraph"/>
    <w:basedOn w:val="a1"/>
    <w:pPr>
      <w:spacing w:before="100" w:beforeAutospacing="1" w:after="100" w:afterAutospacing="1"/>
    </w:pPr>
    <w:rPr>
      <w:rFonts w:cs="Times New Roman"/>
      <w:sz w:val="24"/>
      <w:szCs w:val="24"/>
    </w:rPr>
  </w:style>
  <w:style w:type="character" w:customStyle="1" w:styleId="apple-converted-space">
    <w:name w:val="apple-converted-space"/>
    <w:basedOn w:val="a2"/>
  </w:style>
  <w:style w:type="character" w:styleId="afff4">
    <w:name w:val="FollowedHyperlink"/>
    <w:basedOn w:val="a2"/>
    <w:uiPriority w:val="99"/>
    <w:semiHidden/>
    <w:unhideWhenUsed/>
    <w:rsid w:val="000078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8496</Words>
  <Characters>4844</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13314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2026-11-02T14:09:00Z</dcterms:created>
  <dcterms:modified xsi:type="dcterms:W3CDTF">2026-11-06T11:05:00Z</dcterms:modified>
  <cp:category/>
</cp:coreProperties>
</file>