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092678" w14:textId="77777777" w:rsidR="006B0121" w:rsidRPr="0089164D" w:rsidRDefault="006B0121" w:rsidP="006B0121">
      <w:pPr>
        <w:spacing w:after="0"/>
        <w:contextualSpacing/>
        <w:jc w:val="center"/>
        <w:rPr>
          <w:rFonts w:cs="Times New Roman"/>
          <w:sz w:val="36"/>
          <w:szCs w:val="36"/>
          <w:lang w:eastAsia="ru-RU"/>
        </w:rPr>
      </w:pPr>
      <w:r w:rsidRPr="0089164D">
        <w:rPr>
          <w:rFonts w:cs="Times New Roman"/>
          <w:noProof/>
          <w:kern w:val="2"/>
          <w:sz w:val="36"/>
          <w:szCs w:val="36"/>
          <w:lang w:val="uk-UA" w:eastAsia="uk-UA"/>
        </w:rPr>
        <w:drawing>
          <wp:inline distT="0" distB="0" distL="0" distR="0" wp14:anchorId="6B370015" wp14:editId="380B0709">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14:paraId="74158F59" w14:textId="77777777" w:rsidR="006B0121" w:rsidRPr="00B14ECD" w:rsidRDefault="006B0121" w:rsidP="006B0121">
      <w:pPr>
        <w:spacing w:after="0"/>
        <w:contextualSpacing/>
        <w:rPr>
          <w:rFonts w:cs="Times New Roman"/>
          <w:szCs w:val="28"/>
          <w:lang w:eastAsia="ru-RU"/>
        </w:rPr>
      </w:pPr>
    </w:p>
    <w:p w14:paraId="7A294DA7" w14:textId="77777777" w:rsidR="006B0121" w:rsidRPr="0089164D" w:rsidRDefault="006B0121" w:rsidP="006B0121">
      <w:pPr>
        <w:widowControl w:val="0"/>
        <w:suppressAutoHyphens/>
        <w:spacing w:after="0"/>
        <w:contextualSpacing/>
        <w:jc w:val="center"/>
        <w:rPr>
          <w:rFonts w:cs="Times New Roman"/>
          <w:bCs/>
          <w:kern w:val="2"/>
          <w:sz w:val="36"/>
          <w:szCs w:val="36"/>
          <w:lang w:eastAsia="hi-IN" w:bidi="hi-IN"/>
        </w:rPr>
      </w:pPr>
      <w:r w:rsidRPr="0089164D">
        <w:rPr>
          <w:rFonts w:cs="Times New Roman"/>
          <w:bCs/>
          <w:kern w:val="2"/>
          <w:sz w:val="36"/>
          <w:szCs w:val="36"/>
          <w:lang w:eastAsia="hi-IN" w:bidi="hi-IN"/>
        </w:rPr>
        <w:t>ВИЩА КВАЛІФІКАЦІЙНА КОМІСІЯ СУДДІВ УКРАЇНИ</w:t>
      </w:r>
    </w:p>
    <w:p w14:paraId="1D94F77B" w14:textId="77777777" w:rsidR="006B0121" w:rsidRPr="0089164D" w:rsidRDefault="006B0121" w:rsidP="006B0121">
      <w:pPr>
        <w:spacing w:after="0"/>
        <w:contextualSpacing/>
        <w:jc w:val="center"/>
        <w:rPr>
          <w:rFonts w:cs="Times New Roman"/>
          <w:sz w:val="24"/>
          <w:szCs w:val="24"/>
          <w:lang w:eastAsia="ru-RU"/>
        </w:rPr>
      </w:pPr>
    </w:p>
    <w:p w14:paraId="76E6EE3D" w14:textId="6E406E7C" w:rsidR="006B0121" w:rsidRPr="0089164D" w:rsidRDefault="005155A0" w:rsidP="6DB983C2">
      <w:pPr>
        <w:spacing w:after="0"/>
        <w:ind w:right="-1"/>
        <w:contextualSpacing/>
        <w:rPr>
          <w:rFonts w:cs="Times New Roman"/>
          <w:sz w:val="27"/>
          <w:szCs w:val="27"/>
          <w:lang w:val="ru-RU" w:eastAsia="ru-RU"/>
        </w:rPr>
      </w:pPr>
      <w:r w:rsidRPr="0089164D">
        <w:rPr>
          <w:rFonts w:cs="Times New Roman"/>
          <w:sz w:val="27"/>
          <w:szCs w:val="27"/>
          <w:lang w:val="uk-UA" w:eastAsia="ru-RU"/>
        </w:rPr>
        <w:t>16</w:t>
      </w:r>
      <w:r w:rsidR="006B0121" w:rsidRPr="0089164D">
        <w:rPr>
          <w:rFonts w:cs="Times New Roman"/>
          <w:sz w:val="27"/>
          <w:szCs w:val="27"/>
          <w:lang w:val="ru-RU" w:eastAsia="ru-RU"/>
        </w:rPr>
        <w:t xml:space="preserve"> </w:t>
      </w:r>
      <w:proofErr w:type="spellStart"/>
      <w:r w:rsidRPr="0089164D">
        <w:rPr>
          <w:rFonts w:cs="Times New Roman"/>
          <w:sz w:val="27"/>
          <w:szCs w:val="27"/>
          <w:lang w:val="ru-RU" w:eastAsia="ru-RU"/>
        </w:rPr>
        <w:t>жовтня</w:t>
      </w:r>
      <w:proofErr w:type="spellEnd"/>
      <w:r w:rsidR="006B0121" w:rsidRPr="0089164D">
        <w:rPr>
          <w:rFonts w:cs="Times New Roman"/>
          <w:sz w:val="27"/>
          <w:szCs w:val="27"/>
          <w:lang w:val="ru-RU" w:eastAsia="ru-RU"/>
        </w:rPr>
        <w:t xml:space="preserve"> 2026 року </w:t>
      </w:r>
      <w:r w:rsidRPr="0089164D">
        <w:rPr>
          <w:rFonts w:cs="Times New Roman"/>
          <w:sz w:val="27"/>
          <w:szCs w:val="27"/>
        </w:rPr>
        <w:tab/>
      </w:r>
      <w:r w:rsidRPr="0089164D">
        <w:rPr>
          <w:rFonts w:cs="Times New Roman"/>
          <w:sz w:val="27"/>
          <w:szCs w:val="27"/>
        </w:rPr>
        <w:tab/>
      </w:r>
      <w:r w:rsidRPr="0089164D">
        <w:rPr>
          <w:rFonts w:cs="Times New Roman"/>
          <w:sz w:val="27"/>
          <w:szCs w:val="27"/>
        </w:rPr>
        <w:tab/>
      </w:r>
      <w:r w:rsidRPr="0089164D">
        <w:rPr>
          <w:rFonts w:cs="Times New Roman"/>
          <w:sz w:val="27"/>
          <w:szCs w:val="27"/>
        </w:rPr>
        <w:tab/>
      </w:r>
      <w:r w:rsidRPr="0089164D">
        <w:rPr>
          <w:rFonts w:cs="Times New Roman"/>
          <w:sz w:val="27"/>
          <w:szCs w:val="27"/>
        </w:rPr>
        <w:tab/>
      </w:r>
      <w:r w:rsidR="006B0121" w:rsidRPr="0089164D">
        <w:rPr>
          <w:rFonts w:cs="Times New Roman"/>
          <w:sz w:val="27"/>
          <w:szCs w:val="27"/>
          <w:lang w:val="ru-RU" w:eastAsia="ru-RU"/>
        </w:rPr>
        <w:t xml:space="preserve">                                             м. </w:t>
      </w:r>
      <w:proofErr w:type="spellStart"/>
      <w:r w:rsidR="006B0121" w:rsidRPr="0089164D">
        <w:rPr>
          <w:rFonts w:cs="Times New Roman"/>
          <w:sz w:val="27"/>
          <w:szCs w:val="27"/>
          <w:lang w:val="ru-RU" w:eastAsia="ru-RU"/>
        </w:rPr>
        <w:t>Київ</w:t>
      </w:r>
      <w:proofErr w:type="spellEnd"/>
    </w:p>
    <w:p w14:paraId="144EA215" w14:textId="77777777" w:rsidR="006B0121" w:rsidRPr="0089164D" w:rsidRDefault="006B0121" w:rsidP="006B0121">
      <w:pPr>
        <w:spacing w:after="0"/>
        <w:ind w:right="-1"/>
        <w:contextualSpacing/>
        <w:rPr>
          <w:rFonts w:cs="Times New Roman"/>
          <w:sz w:val="27"/>
          <w:szCs w:val="27"/>
          <w:lang w:val="ru-RU" w:eastAsia="ru-RU"/>
        </w:rPr>
      </w:pPr>
    </w:p>
    <w:p w14:paraId="27ACC64A" w14:textId="78936577" w:rsidR="006B0121" w:rsidRPr="0089164D" w:rsidRDefault="006B0121" w:rsidP="006B0121">
      <w:pPr>
        <w:spacing w:after="0"/>
        <w:ind w:right="57"/>
        <w:contextualSpacing/>
        <w:jc w:val="center"/>
        <w:rPr>
          <w:rFonts w:cs="Times New Roman"/>
          <w:bCs/>
          <w:sz w:val="27"/>
          <w:szCs w:val="27"/>
          <w:lang w:val="ru-RU" w:eastAsia="ru-RU"/>
        </w:rPr>
      </w:pPr>
      <w:r w:rsidRPr="0089164D">
        <w:rPr>
          <w:rFonts w:cs="Times New Roman"/>
          <w:bCs/>
          <w:sz w:val="27"/>
          <w:szCs w:val="27"/>
          <w:lang w:val="ru-RU" w:eastAsia="ru-RU"/>
        </w:rPr>
        <w:t xml:space="preserve">Р І Ш Е Н </w:t>
      </w:r>
      <w:proofErr w:type="spellStart"/>
      <w:r w:rsidRPr="0089164D">
        <w:rPr>
          <w:rFonts w:cs="Times New Roman"/>
          <w:bCs/>
          <w:sz w:val="27"/>
          <w:szCs w:val="27"/>
          <w:lang w:val="ru-RU" w:eastAsia="ru-RU"/>
        </w:rPr>
        <w:t>Н</w:t>
      </w:r>
      <w:proofErr w:type="spellEnd"/>
      <w:r w:rsidRPr="0089164D">
        <w:rPr>
          <w:rFonts w:cs="Times New Roman"/>
          <w:bCs/>
          <w:sz w:val="27"/>
          <w:szCs w:val="27"/>
          <w:lang w:val="ru-RU" w:eastAsia="ru-RU"/>
        </w:rPr>
        <w:t xml:space="preserve"> Я № </w:t>
      </w:r>
      <w:r w:rsidR="00F7532E">
        <w:rPr>
          <w:rFonts w:cs="Times New Roman"/>
          <w:bCs/>
          <w:sz w:val="27"/>
          <w:szCs w:val="27"/>
          <w:u w:val="single"/>
          <w:lang w:val="ru-RU" w:eastAsia="ru-RU"/>
        </w:rPr>
        <w:t>273/вс-26</w:t>
      </w:r>
    </w:p>
    <w:p w14:paraId="3848313D" w14:textId="77777777" w:rsidR="006B0121" w:rsidRPr="0089164D" w:rsidRDefault="006B0121" w:rsidP="00057D19">
      <w:pPr>
        <w:jc w:val="both"/>
        <w:rPr>
          <w:rFonts w:cs="Times New Roman"/>
          <w:b/>
          <w:sz w:val="24"/>
          <w:szCs w:val="24"/>
          <w:lang w:val="uk-UA"/>
        </w:rPr>
      </w:pPr>
    </w:p>
    <w:p w14:paraId="1DFDCF4D" w14:textId="77777777" w:rsidR="0082643C" w:rsidRPr="00B014C1" w:rsidRDefault="00D22515" w:rsidP="006B0121">
      <w:pPr>
        <w:spacing w:after="0"/>
        <w:contextualSpacing/>
        <w:jc w:val="both"/>
        <w:rPr>
          <w:rFonts w:cs="Times New Roman"/>
          <w:sz w:val="24"/>
          <w:szCs w:val="24"/>
          <w:lang w:val="uk-UA"/>
        </w:rPr>
      </w:pPr>
      <w:r w:rsidRPr="00B014C1">
        <w:rPr>
          <w:rFonts w:cs="Times New Roman"/>
          <w:sz w:val="24"/>
          <w:szCs w:val="24"/>
          <w:lang w:val="uk-UA"/>
        </w:rPr>
        <w:t>Вища кваліфікаційна комісія суддів України у складі:</w:t>
      </w:r>
    </w:p>
    <w:p w14:paraId="7B8B6DB9" w14:textId="77777777" w:rsidR="006B0121" w:rsidRPr="00B014C1" w:rsidRDefault="006B0121" w:rsidP="006B0121">
      <w:pPr>
        <w:spacing w:after="0"/>
        <w:contextualSpacing/>
        <w:jc w:val="both"/>
        <w:rPr>
          <w:rFonts w:cs="Times New Roman"/>
          <w:sz w:val="24"/>
          <w:szCs w:val="24"/>
          <w:lang w:val="uk-UA"/>
        </w:rPr>
      </w:pPr>
    </w:p>
    <w:p w14:paraId="2D068A13" w14:textId="77777777" w:rsidR="0082643C" w:rsidRPr="00B014C1" w:rsidRDefault="00D22515" w:rsidP="006B0121">
      <w:pPr>
        <w:spacing w:after="0"/>
        <w:contextualSpacing/>
        <w:jc w:val="both"/>
        <w:rPr>
          <w:rFonts w:cs="Times New Roman"/>
          <w:sz w:val="24"/>
          <w:szCs w:val="24"/>
          <w:lang w:val="uk-UA"/>
        </w:rPr>
      </w:pPr>
      <w:r w:rsidRPr="00B014C1">
        <w:rPr>
          <w:rFonts w:cs="Times New Roman"/>
          <w:sz w:val="24"/>
          <w:szCs w:val="24"/>
          <w:lang w:val="uk-UA"/>
        </w:rPr>
        <w:t>головуючого – Галини ШЕВЧУК,</w:t>
      </w:r>
    </w:p>
    <w:p w14:paraId="2EFD53B0" w14:textId="77777777" w:rsidR="006B0121" w:rsidRPr="00B014C1" w:rsidRDefault="006B0121" w:rsidP="006B0121">
      <w:pPr>
        <w:spacing w:after="0"/>
        <w:contextualSpacing/>
        <w:jc w:val="both"/>
        <w:rPr>
          <w:rFonts w:cs="Times New Roman"/>
          <w:sz w:val="24"/>
          <w:szCs w:val="24"/>
          <w:lang w:val="uk-UA"/>
        </w:rPr>
      </w:pPr>
    </w:p>
    <w:p w14:paraId="47804128" w14:textId="6EDA31BE" w:rsidR="006B0121" w:rsidRPr="00B014C1" w:rsidRDefault="008D2711" w:rsidP="006B0121">
      <w:pPr>
        <w:spacing w:after="0"/>
        <w:contextualSpacing/>
        <w:jc w:val="both"/>
        <w:rPr>
          <w:rFonts w:cs="Times New Roman"/>
          <w:sz w:val="24"/>
          <w:szCs w:val="24"/>
          <w:lang w:val="uk-UA"/>
        </w:rPr>
      </w:pPr>
      <w:r w:rsidRPr="00B014C1">
        <w:rPr>
          <w:rFonts w:cs="Times New Roman"/>
          <w:sz w:val="24"/>
          <w:szCs w:val="24"/>
          <w:lang w:val="uk-UA"/>
        </w:rPr>
        <w:t>членів Комісії: Михайла БОГОНОСА, Людмили ВОЛКОВОЇ, Віталія ГАЦЕЛЮКА, Ярослава</w:t>
      </w:r>
      <w:r w:rsidR="00AB29D7" w:rsidRPr="00B014C1">
        <w:rPr>
          <w:rFonts w:cs="Times New Roman"/>
          <w:sz w:val="24"/>
          <w:szCs w:val="24"/>
          <w:lang w:val="uk-UA"/>
        </w:rPr>
        <w:t> </w:t>
      </w:r>
      <w:r w:rsidRPr="00B014C1">
        <w:rPr>
          <w:rFonts w:cs="Times New Roman"/>
          <w:sz w:val="24"/>
          <w:szCs w:val="24"/>
          <w:lang w:val="uk-UA"/>
        </w:rPr>
        <w:t>ДУХА, Романа КИДИСЮКА (доповідач), Надії КОБЕЦЬКОЇ, Олега КОЛІУША, Ігоря КУШНІРА, Володимира ЛУГАНСЬКОГО, Руслана МЕЛЬНИКА, Олексія ОМЕЛЬЯНА, Андрія ПАСІЧНИКА, Романа САБОДАША, Руслана СИДОРОВИЧА, Сергія ЧУМАКА,</w:t>
      </w:r>
    </w:p>
    <w:p w14:paraId="1BB7861C" w14:textId="77777777" w:rsidR="008D2711" w:rsidRPr="00B014C1" w:rsidRDefault="008D2711" w:rsidP="006B0121">
      <w:pPr>
        <w:spacing w:after="0"/>
        <w:contextualSpacing/>
        <w:jc w:val="both"/>
        <w:rPr>
          <w:rFonts w:cs="Times New Roman"/>
          <w:sz w:val="24"/>
          <w:szCs w:val="24"/>
          <w:lang w:val="uk-UA"/>
        </w:rPr>
      </w:pPr>
      <w:bookmarkStart w:id="0" w:name="_GoBack"/>
      <w:bookmarkEnd w:id="0"/>
    </w:p>
    <w:p w14:paraId="67C634C6" w14:textId="77777777" w:rsidR="0082643C" w:rsidRPr="00B014C1" w:rsidRDefault="00D22515" w:rsidP="006B0121">
      <w:pPr>
        <w:spacing w:after="0"/>
        <w:contextualSpacing/>
        <w:jc w:val="both"/>
        <w:rPr>
          <w:rFonts w:cs="Times New Roman"/>
          <w:sz w:val="24"/>
          <w:szCs w:val="24"/>
          <w:lang w:val="uk-UA"/>
        </w:rPr>
      </w:pPr>
      <w:r w:rsidRPr="00B014C1">
        <w:rPr>
          <w:rFonts w:cs="Times New Roman"/>
          <w:sz w:val="24"/>
          <w:szCs w:val="24"/>
          <w:lang w:val="uk-UA"/>
        </w:rPr>
        <w:t>Експертна рада у складі:</w:t>
      </w:r>
    </w:p>
    <w:p w14:paraId="1E507A8B" w14:textId="77777777" w:rsidR="006B0121" w:rsidRPr="00B014C1" w:rsidRDefault="006B0121" w:rsidP="006B0121">
      <w:pPr>
        <w:spacing w:after="0"/>
        <w:contextualSpacing/>
        <w:jc w:val="both"/>
        <w:rPr>
          <w:rFonts w:cs="Times New Roman"/>
          <w:sz w:val="24"/>
          <w:szCs w:val="24"/>
          <w:lang w:val="uk-UA"/>
        </w:rPr>
      </w:pPr>
    </w:p>
    <w:p w14:paraId="39E36B45" w14:textId="7D2EF808" w:rsidR="0082643C" w:rsidRPr="00B014C1" w:rsidRDefault="006B0121" w:rsidP="006B0121">
      <w:pPr>
        <w:spacing w:after="0"/>
        <w:contextualSpacing/>
        <w:jc w:val="both"/>
        <w:rPr>
          <w:rFonts w:cs="Times New Roman"/>
          <w:sz w:val="24"/>
          <w:szCs w:val="24"/>
          <w:lang w:val="uk-UA"/>
        </w:rPr>
      </w:pPr>
      <w:r w:rsidRPr="00B014C1">
        <w:rPr>
          <w:rFonts w:cs="Times New Roman"/>
          <w:sz w:val="24"/>
          <w:szCs w:val="24"/>
          <w:lang w:val="uk-UA"/>
        </w:rPr>
        <w:t>г</w:t>
      </w:r>
      <w:r w:rsidR="00D22515" w:rsidRPr="00B014C1">
        <w:rPr>
          <w:rFonts w:cs="Times New Roman"/>
          <w:sz w:val="24"/>
          <w:szCs w:val="24"/>
          <w:lang w:val="uk-UA"/>
        </w:rPr>
        <w:t>олови – Євгена СИНЕЛЬНИКОВА,</w:t>
      </w:r>
    </w:p>
    <w:p w14:paraId="6FA722B9" w14:textId="77777777" w:rsidR="007B6D1B" w:rsidRPr="00B014C1" w:rsidRDefault="007B6D1B" w:rsidP="006B0121">
      <w:pPr>
        <w:spacing w:after="0"/>
        <w:contextualSpacing/>
        <w:jc w:val="both"/>
        <w:rPr>
          <w:rFonts w:cs="Times New Roman"/>
          <w:sz w:val="24"/>
          <w:szCs w:val="24"/>
          <w:lang w:val="uk-UA"/>
        </w:rPr>
      </w:pPr>
    </w:p>
    <w:p w14:paraId="6496F9A6" w14:textId="0D7063E5" w:rsidR="0082643C" w:rsidRPr="00B014C1" w:rsidRDefault="00D22515" w:rsidP="006B0121">
      <w:pPr>
        <w:spacing w:after="0"/>
        <w:contextualSpacing/>
        <w:jc w:val="both"/>
        <w:rPr>
          <w:rFonts w:cs="Times New Roman"/>
          <w:sz w:val="24"/>
          <w:szCs w:val="24"/>
          <w:lang w:val="uk-UA"/>
        </w:rPr>
      </w:pPr>
      <w:r w:rsidRPr="00B014C1">
        <w:rPr>
          <w:rFonts w:cs="Times New Roman"/>
          <w:sz w:val="24"/>
          <w:szCs w:val="24"/>
          <w:lang w:val="uk-UA"/>
        </w:rPr>
        <w:t xml:space="preserve">членів Експертної ради: </w:t>
      </w:r>
      <w:r w:rsidR="00AB29D7" w:rsidRPr="00B014C1">
        <w:rPr>
          <w:rFonts w:cs="Times New Roman"/>
          <w:sz w:val="24"/>
          <w:szCs w:val="24"/>
          <w:lang w:val="uk-UA"/>
        </w:rPr>
        <w:t xml:space="preserve">Роберта Гайна БРУКХАЙЗЕНА (співдоповідач), </w:t>
      </w:r>
      <w:r w:rsidRPr="00B014C1">
        <w:rPr>
          <w:rFonts w:cs="Times New Roman"/>
          <w:sz w:val="24"/>
          <w:szCs w:val="24"/>
          <w:lang w:val="uk-UA"/>
        </w:rPr>
        <w:t>Олени ГАНЕЧКО</w:t>
      </w:r>
      <w:r w:rsidR="0047013D" w:rsidRPr="00B014C1">
        <w:rPr>
          <w:rFonts w:cs="Times New Roman"/>
          <w:sz w:val="24"/>
          <w:szCs w:val="24"/>
          <w:lang w:val="uk-UA"/>
        </w:rPr>
        <w:t xml:space="preserve"> (співдоповідач)</w:t>
      </w:r>
      <w:r w:rsidRPr="00B014C1">
        <w:rPr>
          <w:rFonts w:cs="Times New Roman"/>
          <w:sz w:val="24"/>
          <w:szCs w:val="24"/>
          <w:lang w:val="uk-UA"/>
        </w:rPr>
        <w:t xml:space="preserve">, </w:t>
      </w:r>
      <w:proofErr w:type="spellStart"/>
      <w:r w:rsidR="00254426" w:rsidRPr="00B014C1">
        <w:rPr>
          <w:rFonts w:cs="Times New Roman"/>
          <w:sz w:val="24"/>
          <w:szCs w:val="24"/>
          <w:lang w:val="uk-UA"/>
        </w:rPr>
        <w:t>Сігіти</w:t>
      </w:r>
      <w:proofErr w:type="spellEnd"/>
      <w:r w:rsidR="00254426" w:rsidRPr="00B014C1">
        <w:rPr>
          <w:rFonts w:cs="Times New Roman"/>
          <w:sz w:val="24"/>
          <w:szCs w:val="24"/>
          <w:lang w:val="uk-UA"/>
        </w:rPr>
        <w:t xml:space="preserve"> РУДЕНАЙТЕ, </w:t>
      </w:r>
      <w:r w:rsidRPr="00B014C1">
        <w:rPr>
          <w:rFonts w:cs="Times New Roman"/>
          <w:sz w:val="24"/>
          <w:szCs w:val="24"/>
          <w:lang w:val="uk-UA"/>
        </w:rPr>
        <w:t>Джессіки ЛОТТ ТОМПСОН, Валерії ЧОРНОЇ,</w:t>
      </w:r>
    </w:p>
    <w:p w14:paraId="1079E643" w14:textId="77777777" w:rsidR="006B0121" w:rsidRPr="00B014C1" w:rsidRDefault="006B0121" w:rsidP="006B0121">
      <w:pPr>
        <w:spacing w:after="0"/>
        <w:contextualSpacing/>
        <w:jc w:val="both"/>
        <w:rPr>
          <w:rFonts w:cs="Times New Roman"/>
          <w:sz w:val="24"/>
          <w:szCs w:val="24"/>
          <w:lang w:val="uk-UA"/>
        </w:rPr>
      </w:pPr>
    </w:p>
    <w:p w14:paraId="0EF44F5E" w14:textId="232B2717" w:rsidR="0082643C" w:rsidRPr="00B014C1" w:rsidRDefault="00D22515" w:rsidP="006B0121">
      <w:pPr>
        <w:spacing w:after="0"/>
        <w:contextualSpacing/>
        <w:jc w:val="both"/>
        <w:rPr>
          <w:rFonts w:cs="Times New Roman"/>
          <w:sz w:val="24"/>
          <w:szCs w:val="24"/>
          <w:lang w:val="uk-UA"/>
        </w:rPr>
      </w:pPr>
      <w:r w:rsidRPr="00B014C1">
        <w:rPr>
          <w:rFonts w:cs="Times New Roman"/>
          <w:sz w:val="24"/>
          <w:szCs w:val="24"/>
          <w:lang w:val="uk-UA"/>
        </w:rPr>
        <w:t xml:space="preserve">розглянувши у спеціальному спільному засіданні питання про відповідність кандидата на посаду судді Спеціалізованого </w:t>
      </w:r>
      <w:r w:rsidR="005155A0" w:rsidRPr="00B014C1">
        <w:rPr>
          <w:rFonts w:cs="Times New Roman"/>
          <w:sz w:val="24"/>
          <w:szCs w:val="24"/>
          <w:lang w:val="uk-UA"/>
        </w:rPr>
        <w:t>окружного</w:t>
      </w:r>
      <w:r w:rsidRPr="00B014C1">
        <w:rPr>
          <w:rFonts w:cs="Times New Roman"/>
          <w:sz w:val="24"/>
          <w:szCs w:val="24"/>
          <w:lang w:val="uk-UA"/>
        </w:rPr>
        <w:t xml:space="preserve"> адміністративного суду </w:t>
      </w:r>
      <w:proofErr w:type="spellStart"/>
      <w:r w:rsidR="005155A0" w:rsidRPr="00B014C1">
        <w:rPr>
          <w:rFonts w:cs="Times New Roman"/>
          <w:sz w:val="24"/>
          <w:szCs w:val="24"/>
          <w:lang w:val="uk-UA"/>
        </w:rPr>
        <w:t>Брінцова</w:t>
      </w:r>
      <w:proofErr w:type="spellEnd"/>
      <w:r w:rsidR="005155A0" w:rsidRPr="00B014C1">
        <w:rPr>
          <w:rFonts w:cs="Times New Roman"/>
          <w:sz w:val="24"/>
          <w:szCs w:val="24"/>
          <w:lang w:val="uk-UA"/>
        </w:rPr>
        <w:t xml:space="preserve"> Артема Ігоровича</w:t>
      </w:r>
      <w:r w:rsidRPr="00B014C1">
        <w:rPr>
          <w:rFonts w:cs="Times New Roman"/>
          <w:sz w:val="24"/>
          <w:szCs w:val="24"/>
          <w:lang w:val="uk-UA"/>
        </w:rPr>
        <w:t xml:space="preserve"> критеріям доброчесності та професійної компетентності,</w:t>
      </w:r>
    </w:p>
    <w:p w14:paraId="47DE3424" w14:textId="77777777" w:rsidR="003C7769" w:rsidRPr="00B014C1" w:rsidRDefault="003C7769" w:rsidP="006B0121">
      <w:pPr>
        <w:spacing w:after="0"/>
        <w:contextualSpacing/>
        <w:jc w:val="center"/>
        <w:rPr>
          <w:rFonts w:cs="Times New Roman"/>
          <w:b/>
          <w:sz w:val="24"/>
          <w:szCs w:val="24"/>
          <w:lang w:val="uk-UA"/>
        </w:rPr>
      </w:pPr>
    </w:p>
    <w:p w14:paraId="4D957881" w14:textId="38C710D9" w:rsidR="0082643C" w:rsidRPr="00B014C1" w:rsidRDefault="00D22515" w:rsidP="006B0121">
      <w:pPr>
        <w:spacing w:after="0"/>
        <w:contextualSpacing/>
        <w:jc w:val="center"/>
        <w:rPr>
          <w:rFonts w:cs="Times New Roman"/>
          <w:sz w:val="24"/>
          <w:szCs w:val="24"/>
          <w:lang w:val="uk-UA"/>
        </w:rPr>
      </w:pPr>
      <w:r w:rsidRPr="00B014C1">
        <w:rPr>
          <w:rFonts w:cs="Times New Roman"/>
          <w:bCs/>
          <w:sz w:val="24"/>
          <w:szCs w:val="24"/>
          <w:lang w:val="uk-UA"/>
        </w:rPr>
        <w:t>встановили:</w:t>
      </w:r>
    </w:p>
    <w:p w14:paraId="7466A58F" w14:textId="1E1419D6" w:rsidR="2E707F72" w:rsidRPr="00B014C1" w:rsidRDefault="2E707F72" w:rsidP="006B0121">
      <w:pPr>
        <w:spacing w:after="0"/>
        <w:contextualSpacing/>
        <w:jc w:val="center"/>
        <w:rPr>
          <w:rFonts w:cs="Times New Roman"/>
          <w:b/>
          <w:bCs/>
          <w:sz w:val="24"/>
          <w:szCs w:val="24"/>
          <w:lang w:val="uk-UA"/>
        </w:rPr>
      </w:pPr>
    </w:p>
    <w:p w14:paraId="7A3CBEE8" w14:textId="77777777" w:rsidR="0082643C" w:rsidRPr="00B014C1" w:rsidRDefault="00D22515" w:rsidP="00404F71">
      <w:pPr>
        <w:spacing w:after="0"/>
        <w:ind w:firstLine="567"/>
        <w:contextualSpacing/>
        <w:jc w:val="both"/>
        <w:rPr>
          <w:rFonts w:cs="Times New Roman"/>
          <w:sz w:val="24"/>
          <w:szCs w:val="24"/>
          <w:lang w:val="uk-UA"/>
        </w:rPr>
      </w:pPr>
      <w:r w:rsidRPr="00B014C1">
        <w:rPr>
          <w:rFonts w:cs="Times New Roman"/>
          <w:b/>
          <w:sz w:val="24"/>
          <w:szCs w:val="24"/>
          <w:lang w:val="uk-UA"/>
        </w:rPr>
        <w:t>1. Стислий виклад інформації про кар’єру кандидата</w:t>
      </w:r>
    </w:p>
    <w:p w14:paraId="4E98A155" w14:textId="47916AE1" w:rsidR="00DC37B2" w:rsidRPr="00B014C1" w:rsidRDefault="00D22515" w:rsidP="00404F71">
      <w:pPr>
        <w:spacing w:after="0"/>
        <w:ind w:firstLine="567"/>
        <w:contextualSpacing/>
        <w:jc w:val="both"/>
        <w:rPr>
          <w:rFonts w:cs="Times New Roman"/>
          <w:sz w:val="24"/>
          <w:szCs w:val="24"/>
          <w:lang w:val="uk-UA"/>
        </w:rPr>
      </w:pPr>
      <w:r w:rsidRPr="00B014C1">
        <w:rPr>
          <w:rFonts w:cs="Times New Roman"/>
          <w:sz w:val="24"/>
          <w:szCs w:val="24"/>
          <w:lang w:val="uk-UA"/>
        </w:rPr>
        <w:t>У 20</w:t>
      </w:r>
      <w:r w:rsidR="00DC37B2" w:rsidRPr="00B014C1">
        <w:rPr>
          <w:rFonts w:cs="Times New Roman"/>
          <w:sz w:val="24"/>
          <w:szCs w:val="24"/>
          <w:lang w:val="uk-UA"/>
        </w:rPr>
        <w:t>12</w:t>
      </w:r>
      <w:r w:rsidRPr="00B014C1">
        <w:rPr>
          <w:rFonts w:cs="Times New Roman"/>
          <w:sz w:val="24"/>
          <w:szCs w:val="24"/>
          <w:lang w:val="uk-UA"/>
        </w:rPr>
        <w:t xml:space="preserve"> році </w:t>
      </w:r>
      <w:proofErr w:type="spellStart"/>
      <w:r w:rsidR="005155A0" w:rsidRPr="00B014C1">
        <w:rPr>
          <w:rFonts w:cs="Times New Roman"/>
          <w:sz w:val="24"/>
          <w:szCs w:val="24"/>
          <w:lang w:val="uk-UA"/>
        </w:rPr>
        <w:t>Брінцов</w:t>
      </w:r>
      <w:proofErr w:type="spellEnd"/>
      <w:r w:rsidR="005155A0" w:rsidRPr="00B014C1">
        <w:rPr>
          <w:rFonts w:cs="Times New Roman"/>
          <w:sz w:val="24"/>
          <w:szCs w:val="24"/>
          <w:lang w:val="uk-UA"/>
        </w:rPr>
        <w:t xml:space="preserve"> А.І.</w:t>
      </w:r>
      <w:r w:rsidRPr="00B014C1">
        <w:rPr>
          <w:rFonts w:cs="Times New Roman"/>
          <w:sz w:val="24"/>
          <w:szCs w:val="24"/>
          <w:lang w:val="uk-UA"/>
        </w:rPr>
        <w:t xml:space="preserve"> закінчив </w:t>
      </w:r>
      <w:r w:rsidR="00DC37B2" w:rsidRPr="00B014C1">
        <w:rPr>
          <w:rFonts w:cs="Times New Roman"/>
          <w:sz w:val="24"/>
          <w:szCs w:val="24"/>
          <w:lang w:val="uk-UA"/>
        </w:rPr>
        <w:t>Національний університет «Юридична академія України імені Ярослава Мудрого»</w:t>
      </w:r>
      <w:r w:rsidRPr="00B014C1">
        <w:rPr>
          <w:rFonts w:cs="Times New Roman"/>
          <w:sz w:val="24"/>
          <w:szCs w:val="24"/>
          <w:lang w:val="uk-UA"/>
        </w:rPr>
        <w:t>, отримав повну вищу освіту за спеціальністю «Правознавство» та здобув кваліфікацію магістра.</w:t>
      </w:r>
    </w:p>
    <w:p w14:paraId="5E3873ED" w14:textId="5F30B4A3" w:rsidR="003D20B4" w:rsidRPr="00B014C1" w:rsidRDefault="00D22515" w:rsidP="00404F71">
      <w:pPr>
        <w:spacing w:after="0"/>
        <w:ind w:firstLine="567"/>
        <w:contextualSpacing/>
        <w:jc w:val="both"/>
        <w:rPr>
          <w:rFonts w:cs="Times New Roman"/>
          <w:sz w:val="24"/>
          <w:szCs w:val="24"/>
          <w:lang w:val="uk-UA"/>
        </w:rPr>
      </w:pPr>
      <w:r w:rsidRPr="00B014C1">
        <w:rPr>
          <w:rFonts w:cs="Times New Roman"/>
          <w:sz w:val="24"/>
          <w:szCs w:val="24"/>
          <w:lang w:val="uk-UA"/>
        </w:rPr>
        <w:t>У 201</w:t>
      </w:r>
      <w:r w:rsidR="00DC37B2" w:rsidRPr="00B014C1">
        <w:rPr>
          <w:rFonts w:cs="Times New Roman"/>
          <w:sz w:val="24"/>
          <w:szCs w:val="24"/>
          <w:lang w:val="uk-UA"/>
        </w:rPr>
        <w:t>8</w:t>
      </w:r>
      <w:r w:rsidRPr="00B014C1">
        <w:rPr>
          <w:rFonts w:cs="Times New Roman"/>
          <w:sz w:val="24"/>
          <w:szCs w:val="24"/>
          <w:lang w:val="uk-UA"/>
        </w:rPr>
        <w:t xml:space="preserve"> році </w:t>
      </w:r>
      <w:proofErr w:type="spellStart"/>
      <w:r w:rsidR="00D5268B" w:rsidRPr="00B014C1">
        <w:rPr>
          <w:rFonts w:cs="Times New Roman"/>
          <w:sz w:val="24"/>
          <w:szCs w:val="24"/>
          <w:lang w:val="uk-UA"/>
        </w:rPr>
        <w:t>Брінцов</w:t>
      </w:r>
      <w:proofErr w:type="spellEnd"/>
      <w:r w:rsidR="00D5268B" w:rsidRPr="00B014C1">
        <w:rPr>
          <w:rFonts w:cs="Times New Roman"/>
          <w:sz w:val="24"/>
          <w:szCs w:val="24"/>
          <w:lang w:val="uk-UA"/>
        </w:rPr>
        <w:t xml:space="preserve"> А.І.</w:t>
      </w:r>
      <w:r w:rsidRPr="00B014C1">
        <w:rPr>
          <w:rFonts w:cs="Times New Roman"/>
          <w:sz w:val="24"/>
          <w:szCs w:val="24"/>
          <w:lang w:val="uk-UA"/>
        </w:rPr>
        <w:t xml:space="preserve"> захистив дисертацію на здобуття наукового ступеня кандидата наук за спеціальністю</w:t>
      </w:r>
      <w:r w:rsidR="00DC37B2" w:rsidRPr="00B014C1">
        <w:rPr>
          <w:rFonts w:cs="Times New Roman"/>
          <w:sz w:val="24"/>
          <w:szCs w:val="24"/>
          <w:lang w:val="uk-UA"/>
        </w:rPr>
        <w:t xml:space="preserve"> </w:t>
      </w:r>
      <w:r w:rsidRPr="00B014C1">
        <w:rPr>
          <w:rFonts w:cs="Times New Roman"/>
          <w:sz w:val="24"/>
          <w:szCs w:val="24"/>
          <w:lang w:val="uk-UA"/>
        </w:rPr>
        <w:t>«</w:t>
      </w:r>
      <w:r w:rsidR="00DC37B2" w:rsidRPr="00B014C1">
        <w:rPr>
          <w:rFonts w:cs="Times New Roman"/>
          <w:sz w:val="24"/>
          <w:szCs w:val="24"/>
          <w:lang w:val="uk-UA"/>
        </w:rPr>
        <w:t xml:space="preserve">Земельне право; аграрне право; екологічне право; </w:t>
      </w:r>
      <w:proofErr w:type="spellStart"/>
      <w:r w:rsidR="00DC37B2" w:rsidRPr="00B014C1">
        <w:rPr>
          <w:rFonts w:cs="Times New Roman"/>
          <w:sz w:val="24"/>
          <w:szCs w:val="24"/>
          <w:lang w:val="uk-UA"/>
        </w:rPr>
        <w:t>природоресурсне</w:t>
      </w:r>
      <w:proofErr w:type="spellEnd"/>
      <w:r w:rsidR="00DC37B2" w:rsidRPr="00B014C1">
        <w:rPr>
          <w:rFonts w:cs="Times New Roman"/>
          <w:sz w:val="24"/>
          <w:szCs w:val="24"/>
          <w:lang w:val="uk-UA"/>
        </w:rPr>
        <w:t xml:space="preserve"> право</w:t>
      </w:r>
      <w:r w:rsidRPr="00B014C1">
        <w:rPr>
          <w:rFonts w:cs="Times New Roman"/>
          <w:sz w:val="24"/>
          <w:szCs w:val="24"/>
          <w:lang w:val="uk-UA"/>
        </w:rPr>
        <w:t>» на тему</w:t>
      </w:r>
      <w:r w:rsidR="005B6F60">
        <w:rPr>
          <w:rFonts w:cs="Times New Roman"/>
          <w:sz w:val="24"/>
          <w:szCs w:val="24"/>
          <w:lang w:val="uk-UA"/>
        </w:rPr>
        <w:t>:</w:t>
      </w:r>
      <w:r w:rsidRPr="00B014C1">
        <w:rPr>
          <w:rFonts w:cs="Times New Roman"/>
          <w:sz w:val="24"/>
          <w:szCs w:val="24"/>
          <w:lang w:val="uk-UA"/>
        </w:rPr>
        <w:t xml:space="preserve"> «</w:t>
      </w:r>
      <w:r w:rsidR="00DC37B2" w:rsidRPr="00B014C1">
        <w:rPr>
          <w:rFonts w:cs="Times New Roman"/>
          <w:sz w:val="24"/>
          <w:szCs w:val="24"/>
          <w:lang w:val="uk-UA"/>
        </w:rPr>
        <w:t>Кодифікація аграрного законодавства України</w:t>
      </w:r>
      <w:r w:rsidRPr="00B014C1">
        <w:rPr>
          <w:rFonts w:cs="Times New Roman"/>
          <w:sz w:val="24"/>
          <w:szCs w:val="24"/>
          <w:lang w:val="uk-UA"/>
        </w:rPr>
        <w:t>».</w:t>
      </w:r>
    </w:p>
    <w:p w14:paraId="5243C980" w14:textId="1316403A" w:rsidR="00810280" w:rsidRPr="00B014C1" w:rsidRDefault="00DC37B2" w:rsidP="00404F71">
      <w:pPr>
        <w:spacing w:after="0"/>
        <w:ind w:firstLine="567"/>
        <w:contextualSpacing/>
        <w:jc w:val="both"/>
        <w:rPr>
          <w:rFonts w:cs="Times New Roman"/>
          <w:sz w:val="24"/>
          <w:szCs w:val="24"/>
          <w:lang w:val="uk-UA"/>
        </w:rPr>
      </w:pPr>
      <w:r w:rsidRPr="00B014C1">
        <w:rPr>
          <w:rFonts w:cs="Times New Roman"/>
          <w:sz w:val="24"/>
          <w:szCs w:val="24"/>
          <w:lang w:val="uk-UA"/>
        </w:rPr>
        <w:t>З 2012 до 201</w:t>
      </w:r>
      <w:r w:rsidR="00810280" w:rsidRPr="00B014C1">
        <w:rPr>
          <w:rFonts w:cs="Times New Roman"/>
          <w:sz w:val="24"/>
          <w:szCs w:val="24"/>
          <w:lang w:val="uk-UA"/>
        </w:rPr>
        <w:t>5</w:t>
      </w:r>
      <w:r w:rsidRPr="00B014C1">
        <w:rPr>
          <w:rFonts w:cs="Times New Roman"/>
          <w:sz w:val="24"/>
          <w:szCs w:val="24"/>
          <w:lang w:val="uk-UA"/>
        </w:rPr>
        <w:t xml:space="preserve"> року кандидат працював </w:t>
      </w:r>
      <w:r w:rsidR="00810280" w:rsidRPr="00B014C1">
        <w:rPr>
          <w:rFonts w:cs="Times New Roman"/>
          <w:sz w:val="24"/>
          <w:szCs w:val="24"/>
          <w:lang w:val="uk-UA"/>
        </w:rPr>
        <w:t xml:space="preserve">в управлінні забезпечення діяльності Судової палати у господарських справах у </w:t>
      </w:r>
      <w:r w:rsidRPr="00B014C1">
        <w:rPr>
          <w:rFonts w:cs="Times New Roman"/>
          <w:sz w:val="24"/>
          <w:szCs w:val="24"/>
          <w:lang w:val="uk-UA"/>
        </w:rPr>
        <w:t>Верховному Суді України на посадах спеціаліста І категорії канцелярії, провідного спеціаліста канцелярії</w:t>
      </w:r>
      <w:r w:rsidR="00810280" w:rsidRPr="00B014C1">
        <w:rPr>
          <w:rFonts w:cs="Times New Roman"/>
          <w:sz w:val="24"/>
          <w:szCs w:val="24"/>
          <w:lang w:val="uk-UA"/>
        </w:rPr>
        <w:t xml:space="preserve"> та головного консультанта відділу консультантів. </w:t>
      </w:r>
    </w:p>
    <w:p w14:paraId="66FE8FB0" w14:textId="26F2E078" w:rsidR="004171EC" w:rsidRPr="00B014C1" w:rsidRDefault="00810280"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З червня 2015 року </w:t>
      </w:r>
      <w:r w:rsidR="005B6F60">
        <w:rPr>
          <w:rFonts w:cs="Times New Roman"/>
          <w:sz w:val="24"/>
          <w:szCs w:val="24"/>
          <w:lang w:val="uk-UA"/>
        </w:rPr>
        <w:t>д</w:t>
      </w:r>
      <w:r w:rsidRPr="00B014C1">
        <w:rPr>
          <w:rFonts w:cs="Times New Roman"/>
          <w:sz w:val="24"/>
          <w:szCs w:val="24"/>
          <w:lang w:val="uk-UA"/>
        </w:rPr>
        <w:t>о груд</w:t>
      </w:r>
      <w:r w:rsidR="005B6F60">
        <w:rPr>
          <w:rFonts w:cs="Times New Roman"/>
          <w:sz w:val="24"/>
          <w:szCs w:val="24"/>
          <w:lang w:val="uk-UA"/>
        </w:rPr>
        <w:t>ня</w:t>
      </w:r>
      <w:r w:rsidRPr="00B014C1">
        <w:rPr>
          <w:rFonts w:cs="Times New Roman"/>
          <w:sz w:val="24"/>
          <w:szCs w:val="24"/>
          <w:lang w:val="uk-UA"/>
        </w:rPr>
        <w:t xml:space="preserve"> 2017 року </w:t>
      </w:r>
      <w:proofErr w:type="spellStart"/>
      <w:r w:rsidRPr="00B014C1">
        <w:rPr>
          <w:rFonts w:cs="Times New Roman"/>
          <w:sz w:val="24"/>
          <w:szCs w:val="24"/>
          <w:lang w:val="uk-UA"/>
        </w:rPr>
        <w:t>Брінцов</w:t>
      </w:r>
      <w:proofErr w:type="spellEnd"/>
      <w:r w:rsidRPr="00B014C1">
        <w:rPr>
          <w:rFonts w:cs="Times New Roman"/>
          <w:sz w:val="24"/>
          <w:szCs w:val="24"/>
          <w:lang w:val="uk-UA"/>
        </w:rPr>
        <w:t xml:space="preserve"> А.І. працював на посаді </w:t>
      </w:r>
      <w:r w:rsidR="00DC37B2" w:rsidRPr="00B014C1">
        <w:rPr>
          <w:rFonts w:cs="Times New Roman"/>
          <w:sz w:val="24"/>
          <w:szCs w:val="24"/>
          <w:lang w:val="uk-UA"/>
        </w:rPr>
        <w:t>головного консультанта судді</w:t>
      </w:r>
      <w:r w:rsidRPr="00B014C1">
        <w:rPr>
          <w:rFonts w:cs="Times New Roman"/>
          <w:sz w:val="24"/>
          <w:szCs w:val="24"/>
          <w:lang w:val="uk-UA"/>
        </w:rPr>
        <w:t xml:space="preserve"> у Верховному Суді України</w:t>
      </w:r>
      <w:r w:rsidR="00DC37B2" w:rsidRPr="00B014C1">
        <w:rPr>
          <w:rFonts w:cs="Times New Roman"/>
          <w:sz w:val="24"/>
          <w:szCs w:val="24"/>
          <w:lang w:val="uk-UA"/>
        </w:rPr>
        <w:t>. У грудні 2017 року переведений на посаду помічника судді патронатної служби управління забезпечення роботи судової палати для розгляду справ щодо корпоративних спорів, корпоративних прав та цінних паперів секретаріату Касаційного господарського суду у складі Верховного Суду, де працював до серпня 2019 року.</w:t>
      </w:r>
    </w:p>
    <w:p w14:paraId="66C2BFCF" w14:textId="5EE60C9B" w:rsidR="00DC37B2" w:rsidRPr="00B014C1" w:rsidRDefault="00DC37B2" w:rsidP="00404F71">
      <w:pPr>
        <w:spacing w:after="0"/>
        <w:ind w:firstLine="567"/>
        <w:contextualSpacing/>
        <w:jc w:val="both"/>
        <w:rPr>
          <w:rFonts w:cs="Times New Roman"/>
          <w:sz w:val="24"/>
          <w:szCs w:val="24"/>
          <w:lang w:val="uk-UA"/>
        </w:rPr>
      </w:pPr>
      <w:r w:rsidRPr="00B014C1">
        <w:rPr>
          <w:rFonts w:cs="Times New Roman"/>
          <w:sz w:val="24"/>
          <w:szCs w:val="24"/>
          <w:lang w:val="uk-UA"/>
        </w:rPr>
        <w:lastRenderedPageBreak/>
        <w:t>З жовтня 2018</w:t>
      </w:r>
      <w:r w:rsidR="005B6F60">
        <w:rPr>
          <w:rFonts w:cs="Times New Roman"/>
          <w:sz w:val="24"/>
          <w:szCs w:val="24"/>
          <w:lang w:val="uk-UA"/>
        </w:rPr>
        <w:t xml:space="preserve"> року</w:t>
      </w:r>
      <w:r w:rsidRPr="00B014C1">
        <w:rPr>
          <w:rFonts w:cs="Times New Roman"/>
          <w:sz w:val="24"/>
          <w:szCs w:val="24"/>
          <w:lang w:val="uk-UA"/>
        </w:rPr>
        <w:t xml:space="preserve"> </w:t>
      </w:r>
      <w:r w:rsidR="005B6F60">
        <w:rPr>
          <w:rFonts w:cs="Times New Roman"/>
          <w:sz w:val="24"/>
          <w:szCs w:val="24"/>
          <w:lang w:val="uk-UA"/>
        </w:rPr>
        <w:t>д</w:t>
      </w:r>
      <w:r w:rsidR="00810280" w:rsidRPr="00B014C1">
        <w:rPr>
          <w:rFonts w:cs="Times New Roman"/>
          <w:sz w:val="24"/>
          <w:szCs w:val="24"/>
          <w:lang w:val="uk-UA"/>
        </w:rPr>
        <w:t>о</w:t>
      </w:r>
      <w:r w:rsidRPr="00B014C1">
        <w:rPr>
          <w:rFonts w:cs="Times New Roman"/>
          <w:sz w:val="24"/>
          <w:szCs w:val="24"/>
          <w:lang w:val="uk-UA"/>
        </w:rPr>
        <w:t xml:space="preserve"> черв</w:t>
      </w:r>
      <w:r w:rsidR="005B6F60">
        <w:rPr>
          <w:rFonts w:cs="Times New Roman"/>
          <w:sz w:val="24"/>
          <w:szCs w:val="24"/>
          <w:lang w:val="uk-UA"/>
        </w:rPr>
        <w:t>ня</w:t>
      </w:r>
      <w:r w:rsidRPr="00B014C1">
        <w:rPr>
          <w:rFonts w:cs="Times New Roman"/>
          <w:sz w:val="24"/>
          <w:szCs w:val="24"/>
          <w:lang w:val="uk-UA"/>
        </w:rPr>
        <w:t xml:space="preserve"> 2019 року </w:t>
      </w:r>
      <w:proofErr w:type="spellStart"/>
      <w:r w:rsidR="00D5268B" w:rsidRPr="00B014C1">
        <w:rPr>
          <w:rFonts w:cs="Times New Roman"/>
          <w:sz w:val="24"/>
          <w:szCs w:val="24"/>
          <w:lang w:val="uk-UA"/>
        </w:rPr>
        <w:t>Брінцов</w:t>
      </w:r>
      <w:proofErr w:type="spellEnd"/>
      <w:r w:rsidR="00D5268B" w:rsidRPr="00B014C1">
        <w:rPr>
          <w:rFonts w:cs="Times New Roman"/>
          <w:sz w:val="24"/>
          <w:szCs w:val="24"/>
          <w:lang w:val="uk-UA"/>
        </w:rPr>
        <w:t xml:space="preserve"> А.І. </w:t>
      </w:r>
      <w:r w:rsidRPr="00B014C1">
        <w:rPr>
          <w:rFonts w:cs="Times New Roman"/>
          <w:sz w:val="24"/>
          <w:szCs w:val="24"/>
          <w:lang w:val="uk-UA"/>
        </w:rPr>
        <w:t>за сумісництвом працював асистентом кафедри аграрного, земельного та екологічного права Національного університету біоресурсів і природокористування України.</w:t>
      </w:r>
    </w:p>
    <w:p w14:paraId="448FDF64" w14:textId="7FF11C21" w:rsidR="004171EC" w:rsidRPr="00B014C1" w:rsidRDefault="00DC37B2" w:rsidP="00404F71">
      <w:pPr>
        <w:pStyle w:val="affb"/>
        <w:spacing w:before="0" w:beforeAutospacing="0" w:after="0" w:afterAutospacing="0"/>
        <w:ind w:firstLine="567"/>
        <w:jc w:val="both"/>
        <w:rPr>
          <w:lang w:val="uk-UA"/>
        </w:rPr>
      </w:pPr>
      <w:r w:rsidRPr="00B014C1">
        <w:rPr>
          <w:lang w:val="uk-UA"/>
        </w:rPr>
        <w:t>З серпня 2019 до серпня 2025 року кандидат обіймав посаду начальника відділу правового забезпечення апарату Вищого антикорупційного суду.</w:t>
      </w:r>
    </w:p>
    <w:p w14:paraId="5ABE0258" w14:textId="02F914EB" w:rsidR="00DC37B2" w:rsidRPr="00B014C1" w:rsidRDefault="00DC37B2" w:rsidP="00404F71">
      <w:pPr>
        <w:pStyle w:val="affb"/>
        <w:spacing w:before="0" w:beforeAutospacing="0" w:after="0" w:afterAutospacing="0"/>
        <w:ind w:firstLine="567"/>
        <w:jc w:val="both"/>
        <w:rPr>
          <w:lang w:val="uk-UA"/>
        </w:rPr>
      </w:pPr>
      <w:r w:rsidRPr="00B014C1">
        <w:rPr>
          <w:lang w:val="uk-UA"/>
        </w:rPr>
        <w:t xml:space="preserve">З 15 серпня 2025 року </w:t>
      </w:r>
      <w:proofErr w:type="spellStart"/>
      <w:r w:rsidRPr="00B014C1">
        <w:rPr>
          <w:lang w:val="uk-UA"/>
        </w:rPr>
        <w:t>Брінцов</w:t>
      </w:r>
      <w:proofErr w:type="spellEnd"/>
      <w:r w:rsidRPr="00B014C1">
        <w:rPr>
          <w:lang w:val="uk-UA"/>
        </w:rPr>
        <w:t xml:space="preserve"> А.І. працює начальником правового управління секретаріату Вищої ради правосуддя.</w:t>
      </w:r>
    </w:p>
    <w:p w14:paraId="28A438E4" w14:textId="77777777" w:rsidR="00A51927" w:rsidRPr="00B014C1" w:rsidRDefault="00A51927" w:rsidP="00404F71">
      <w:pPr>
        <w:pStyle w:val="affb"/>
        <w:spacing w:before="0" w:beforeAutospacing="0" w:after="0" w:afterAutospacing="0"/>
        <w:ind w:firstLine="567"/>
        <w:jc w:val="both"/>
        <w:rPr>
          <w:lang w:val="uk-UA"/>
        </w:rPr>
      </w:pPr>
    </w:p>
    <w:p w14:paraId="51DFC62C" w14:textId="77777777" w:rsidR="0082643C" w:rsidRPr="00B014C1" w:rsidRDefault="00D22515" w:rsidP="00404F71">
      <w:pPr>
        <w:spacing w:after="0"/>
        <w:ind w:firstLine="567"/>
        <w:contextualSpacing/>
        <w:jc w:val="both"/>
        <w:rPr>
          <w:rFonts w:cs="Times New Roman"/>
          <w:sz w:val="24"/>
          <w:szCs w:val="24"/>
          <w:lang w:val="uk-UA"/>
        </w:rPr>
      </w:pPr>
      <w:r w:rsidRPr="00B014C1">
        <w:rPr>
          <w:rFonts w:cs="Times New Roman"/>
          <w:b/>
          <w:sz w:val="24"/>
          <w:szCs w:val="24"/>
          <w:lang w:val="uk-UA"/>
        </w:rPr>
        <w:t>2. Інформація про участь кандидата в конкурсі</w:t>
      </w:r>
    </w:p>
    <w:p w14:paraId="43EE366B" w14:textId="5B8AD4FA" w:rsidR="008D11E6" w:rsidRPr="00B014C1" w:rsidRDefault="00D22515" w:rsidP="00404F71">
      <w:pPr>
        <w:spacing w:after="0"/>
        <w:ind w:firstLine="567"/>
        <w:contextualSpacing/>
        <w:jc w:val="both"/>
        <w:rPr>
          <w:rFonts w:cs="Times New Roman"/>
          <w:sz w:val="24"/>
          <w:szCs w:val="24"/>
          <w:lang w:val="uk-UA"/>
        </w:rPr>
      </w:pPr>
      <w:r w:rsidRPr="00B014C1">
        <w:rPr>
          <w:rFonts w:cs="Times New Roman"/>
          <w:sz w:val="24"/>
          <w:szCs w:val="24"/>
          <w:lang w:val="uk-UA"/>
        </w:rPr>
        <w:t>Рішенням Вищої кваліфікаційної комісії суддів України від 29 жовтня 2025 року №</w:t>
      </w:r>
      <w:r w:rsidR="005155A0" w:rsidRPr="00B014C1">
        <w:rPr>
          <w:rFonts w:cs="Times New Roman"/>
          <w:sz w:val="24"/>
          <w:szCs w:val="24"/>
          <w:lang w:val="uk-UA"/>
        </w:rPr>
        <w:t> </w:t>
      </w:r>
      <w:r w:rsidRPr="00B014C1">
        <w:rPr>
          <w:rFonts w:cs="Times New Roman"/>
          <w:sz w:val="24"/>
          <w:szCs w:val="24"/>
          <w:lang w:val="uk-UA"/>
        </w:rPr>
        <w:t>19</w:t>
      </w:r>
      <w:r w:rsidR="001D3804" w:rsidRPr="00B014C1">
        <w:rPr>
          <w:rFonts w:cs="Times New Roman"/>
          <w:sz w:val="24"/>
          <w:szCs w:val="24"/>
          <w:lang w:val="uk-UA"/>
        </w:rPr>
        <w:t>3</w:t>
      </w:r>
      <w:r w:rsidRPr="00B014C1">
        <w:rPr>
          <w:rFonts w:cs="Times New Roman"/>
          <w:sz w:val="24"/>
          <w:szCs w:val="24"/>
          <w:lang w:val="uk-UA"/>
        </w:rPr>
        <w:t>/зп-25 оголошено конкурс на зайняття 1</w:t>
      </w:r>
      <w:r w:rsidR="001D3804" w:rsidRPr="00B014C1">
        <w:rPr>
          <w:rFonts w:cs="Times New Roman"/>
          <w:sz w:val="24"/>
          <w:szCs w:val="24"/>
          <w:lang w:val="uk-UA"/>
        </w:rPr>
        <w:t>7</w:t>
      </w:r>
      <w:r w:rsidRPr="00B014C1">
        <w:rPr>
          <w:rFonts w:cs="Times New Roman"/>
          <w:sz w:val="24"/>
          <w:szCs w:val="24"/>
          <w:lang w:val="uk-UA"/>
        </w:rPr>
        <w:t xml:space="preserve"> вакантних посад суддів у Спеціалізованому </w:t>
      </w:r>
      <w:r w:rsidR="001D3804" w:rsidRPr="00B014C1">
        <w:rPr>
          <w:rFonts w:cs="Times New Roman"/>
          <w:sz w:val="24"/>
          <w:szCs w:val="24"/>
          <w:lang w:val="uk-UA"/>
        </w:rPr>
        <w:t>окружному</w:t>
      </w:r>
      <w:r w:rsidRPr="00B014C1">
        <w:rPr>
          <w:rFonts w:cs="Times New Roman"/>
          <w:sz w:val="24"/>
          <w:szCs w:val="24"/>
          <w:lang w:val="uk-UA"/>
        </w:rPr>
        <w:t xml:space="preserve"> адміністративному суді (далі – Конкурс).</w:t>
      </w:r>
    </w:p>
    <w:p w14:paraId="0AA9A16D" w14:textId="425F429A" w:rsidR="0082643C" w:rsidRPr="00B014C1" w:rsidRDefault="00D22515"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w:t>
      </w:r>
      <w:r w:rsidR="008D11E6" w:rsidRPr="00B014C1">
        <w:rPr>
          <w:rFonts w:cs="Times New Roman"/>
          <w:sz w:val="24"/>
          <w:szCs w:val="24"/>
          <w:lang w:val="uk-UA"/>
        </w:rPr>
        <w:t xml:space="preserve">Спеціалізованого </w:t>
      </w:r>
      <w:r w:rsidRPr="00B014C1">
        <w:rPr>
          <w:rFonts w:cs="Times New Roman"/>
          <w:sz w:val="24"/>
          <w:szCs w:val="24"/>
          <w:lang w:val="uk-UA"/>
        </w:rPr>
        <w:t>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p>
    <w:p w14:paraId="28A27A76" w14:textId="116DF511" w:rsidR="0082643C" w:rsidRPr="00B014C1" w:rsidRDefault="00D22515" w:rsidP="00404F71">
      <w:pPr>
        <w:spacing w:after="0"/>
        <w:ind w:firstLine="567"/>
        <w:contextualSpacing/>
        <w:jc w:val="both"/>
        <w:rPr>
          <w:rFonts w:cs="Times New Roman"/>
          <w:sz w:val="24"/>
          <w:szCs w:val="24"/>
          <w:lang w:val="uk-UA"/>
        </w:rPr>
      </w:pPr>
      <w:r w:rsidRPr="00B014C1">
        <w:rPr>
          <w:rFonts w:cs="Times New Roman"/>
          <w:sz w:val="24"/>
          <w:szCs w:val="24"/>
          <w:lang w:val="uk-UA"/>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p>
    <w:p w14:paraId="3AA85A81" w14:textId="12A65094" w:rsidR="00C355BD" w:rsidRPr="00B014C1" w:rsidRDefault="00C355BD" w:rsidP="00404F71">
      <w:pPr>
        <w:spacing w:after="0"/>
        <w:ind w:firstLine="567"/>
        <w:contextualSpacing/>
        <w:jc w:val="both"/>
        <w:rPr>
          <w:rFonts w:cs="Times New Roman"/>
          <w:sz w:val="24"/>
          <w:szCs w:val="24"/>
          <w:lang w:val="uk-UA"/>
        </w:rPr>
      </w:pPr>
      <w:r w:rsidRPr="00B014C1">
        <w:rPr>
          <w:rFonts w:cs="Times New Roman"/>
          <w:sz w:val="24"/>
          <w:szCs w:val="24"/>
          <w:lang w:val="uk-UA"/>
        </w:rPr>
        <w:t>2</w:t>
      </w:r>
      <w:r w:rsidR="001D3804" w:rsidRPr="00B014C1">
        <w:rPr>
          <w:rFonts w:cs="Times New Roman"/>
          <w:sz w:val="24"/>
          <w:szCs w:val="24"/>
          <w:lang w:val="uk-UA"/>
        </w:rPr>
        <w:t>3</w:t>
      </w:r>
      <w:r w:rsidRPr="00B014C1">
        <w:rPr>
          <w:rFonts w:cs="Times New Roman"/>
          <w:sz w:val="24"/>
          <w:szCs w:val="24"/>
          <w:lang w:val="uk-UA"/>
        </w:rPr>
        <w:t xml:space="preserve"> грудня 2025 року </w:t>
      </w:r>
      <w:proofErr w:type="spellStart"/>
      <w:r w:rsidR="005155A0" w:rsidRPr="00B014C1">
        <w:rPr>
          <w:rFonts w:cs="Times New Roman"/>
          <w:sz w:val="24"/>
          <w:szCs w:val="24"/>
          <w:lang w:val="uk-UA"/>
        </w:rPr>
        <w:t>Брінцов</w:t>
      </w:r>
      <w:proofErr w:type="spellEnd"/>
      <w:r w:rsidR="005155A0" w:rsidRPr="00B014C1">
        <w:rPr>
          <w:rFonts w:cs="Times New Roman"/>
          <w:sz w:val="24"/>
          <w:szCs w:val="24"/>
          <w:lang w:val="uk-UA"/>
        </w:rPr>
        <w:t xml:space="preserve"> А.І</w:t>
      </w:r>
      <w:r w:rsidR="001D3804" w:rsidRPr="00B014C1">
        <w:rPr>
          <w:rFonts w:cs="Times New Roman"/>
          <w:sz w:val="24"/>
          <w:szCs w:val="24"/>
          <w:lang w:val="uk-UA"/>
        </w:rPr>
        <w:t>.</w:t>
      </w:r>
      <w:r w:rsidRPr="00B014C1">
        <w:rPr>
          <w:rFonts w:cs="Times New Roman"/>
          <w:sz w:val="24"/>
          <w:szCs w:val="24"/>
          <w:lang w:val="uk-UA"/>
        </w:rPr>
        <w:t xml:space="preserve"> подав до Комісії заяву про допуск до участі в Конкурсі та про проведення стосовно нього кваліфікаційного оцінювання. </w:t>
      </w:r>
    </w:p>
    <w:p w14:paraId="7C40CC9E" w14:textId="3AD18349" w:rsidR="0082643C" w:rsidRPr="00B014C1" w:rsidRDefault="00D22515"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Рішенням Комісії від </w:t>
      </w:r>
      <w:r w:rsidR="00C355BD" w:rsidRPr="00B014C1">
        <w:rPr>
          <w:rFonts w:cs="Times New Roman"/>
          <w:sz w:val="24"/>
          <w:szCs w:val="24"/>
          <w:lang w:val="uk-UA"/>
        </w:rPr>
        <w:t>1</w:t>
      </w:r>
      <w:r w:rsidR="001D3804" w:rsidRPr="00B014C1">
        <w:rPr>
          <w:rFonts w:cs="Times New Roman"/>
          <w:sz w:val="24"/>
          <w:szCs w:val="24"/>
          <w:lang w:val="uk-UA"/>
        </w:rPr>
        <w:t>1</w:t>
      </w:r>
      <w:r w:rsidR="00C355BD" w:rsidRPr="00B014C1">
        <w:rPr>
          <w:rFonts w:cs="Times New Roman"/>
          <w:sz w:val="24"/>
          <w:szCs w:val="24"/>
          <w:lang w:val="uk-UA"/>
        </w:rPr>
        <w:t xml:space="preserve"> лютого 2026 року №</w:t>
      </w:r>
      <w:r w:rsidR="000C35A9" w:rsidRPr="00B014C1">
        <w:rPr>
          <w:rFonts w:cs="Times New Roman"/>
          <w:sz w:val="24"/>
          <w:szCs w:val="24"/>
          <w:lang w:val="uk-UA"/>
        </w:rPr>
        <w:t xml:space="preserve"> </w:t>
      </w:r>
      <w:r w:rsidR="001D3804" w:rsidRPr="00B014C1">
        <w:rPr>
          <w:rFonts w:cs="Times New Roman"/>
          <w:sz w:val="24"/>
          <w:szCs w:val="24"/>
          <w:lang w:val="uk-UA"/>
        </w:rPr>
        <w:t>11</w:t>
      </w:r>
      <w:r w:rsidR="00C355BD" w:rsidRPr="00B014C1">
        <w:rPr>
          <w:rFonts w:cs="Times New Roman"/>
          <w:sz w:val="24"/>
          <w:szCs w:val="24"/>
          <w:lang w:val="uk-UA"/>
        </w:rPr>
        <w:t>/вс-26</w:t>
      </w:r>
      <w:r w:rsidRPr="00B014C1">
        <w:rPr>
          <w:rFonts w:cs="Times New Roman"/>
          <w:sz w:val="24"/>
          <w:szCs w:val="24"/>
          <w:lang w:val="uk-UA"/>
        </w:rPr>
        <w:t xml:space="preserve"> кандидата допущено до проходження кваліфікаційного оцінювання для участі в Конкурсі.</w:t>
      </w:r>
    </w:p>
    <w:p w14:paraId="51445B4B" w14:textId="7E8476E1" w:rsidR="00C355BD" w:rsidRPr="00B014C1" w:rsidRDefault="00C355BD" w:rsidP="00404F71">
      <w:pPr>
        <w:spacing w:after="0"/>
        <w:ind w:firstLine="567"/>
        <w:contextualSpacing/>
        <w:jc w:val="both"/>
        <w:rPr>
          <w:rFonts w:cs="Times New Roman"/>
          <w:sz w:val="24"/>
          <w:szCs w:val="24"/>
          <w:lang w:val="uk-UA" w:eastAsia="en-GB"/>
        </w:rPr>
      </w:pPr>
      <w:r w:rsidRPr="00B014C1">
        <w:rPr>
          <w:rFonts w:cs="Times New Roman"/>
          <w:sz w:val="24"/>
          <w:szCs w:val="24"/>
          <w:lang w:val="uk-UA" w:eastAsia="en-GB"/>
        </w:rPr>
        <w:t>Рішенням Комісії від 25 лютого 2026 року № 1</w:t>
      </w:r>
      <w:r w:rsidR="001D3804" w:rsidRPr="00B014C1">
        <w:rPr>
          <w:rFonts w:cs="Times New Roman"/>
          <w:sz w:val="24"/>
          <w:szCs w:val="24"/>
          <w:lang w:val="uk-UA" w:eastAsia="en-GB"/>
        </w:rPr>
        <w:t>6</w:t>
      </w:r>
      <w:r w:rsidRPr="00B014C1">
        <w:rPr>
          <w:rFonts w:cs="Times New Roman"/>
          <w:sz w:val="24"/>
          <w:szCs w:val="24"/>
          <w:lang w:val="uk-UA" w:eastAsia="en-GB"/>
        </w:rPr>
        <w:t>/зп-26 призначено кваліфікаційне оцінювання кандидатів та встановлено черговість його етапів.</w:t>
      </w:r>
    </w:p>
    <w:p w14:paraId="30517476" w14:textId="50C707D6" w:rsidR="00C355BD" w:rsidRPr="00B014C1" w:rsidRDefault="00C355BD" w:rsidP="00404F71">
      <w:pPr>
        <w:spacing w:after="0"/>
        <w:ind w:firstLine="567"/>
        <w:contextualSpacing/>
        <w:jc w:val="both"/>
        <w:rPr>
          <w:rFonts w:cs="Times New Roman"/>
          <w:sz w:val="24"/>
          <w:szCs w:val="24"/>
          <w:lang w:val="uk-UA" w:eastAsia="en-GB"/>
        </w:rPr>
      </w:pPr>
      <w:r w:rsidRPr="00B014C1">
        <w:rPr>
          <w:rFonts w:cs="Times New Roman"/>
          <w:sz w:val="24"/>
          <w:szCs w:val="24"/>
          <w:lang w:val="uk-UA" w:eastAsia="en-GB"/>
        </w:rPr>
        <w:t xml:space="preserve">Рішенням Комісії від 08 квітня 2026 року № 40/зп-26 затверджено результати тестування знань з історії української державності, згідно з якими кандидат отримав </w:t>
      </w:r>
      <w:r w:rsidR="001D3804" w:rsidRPr="00B014C1">
        <w:rPr>
          <w:rFonts w:cs="Times New Roman"/>
          <w:sz w:val="24"/>
          <w:szCs w:val="24"/>
          <w:lang w:val="uk-UA" w:eastAsia="en-GB"/>
        </w:rPr>
        <w:t>40</w:t>
      </w:r>
      <w:r w:rsidR="00DD454E" w:rsidRPr="00B014C1">
        <w:rPr>
          <w:rFonts w:cs="Times New Roman"/>
          <w:sz w:val="24"/>
          <w:szCs w:val="24"/>
          <w:lang w:val="uk-UA" w:eastAsia="en-GB"/>
        </w:rPr>
        <w:t xml:space="preserve"> балів. </w:t>
      </w:r>
      <w:r w:rsidRPr="00B014C1">
        <w:rPr>
          <w:rFonts w:cs="Times New Roman"/>
          <w:sz w:val="24"/>
          <w:szCs w:val="24"/>
          <w:lang w:val="uk-UA" w:eastAsia="en-GB"/>
        </w:rPr>
        <w:t xml:space="preserve">Цим же рішенням Комісії його допущено до другого етапу кваліфікаційного іспиту – тестування </w:t>
      </w:r>
      <w:r w:rsidR="00CF048A" w:rsidRPr="00B014C1">
        <w:rPr>
          <w:rFonts w:cs="Times New Roman"/>
          <w:sz w:val="24"/>
          <w:szCs w:val="24"/>
          <w:lang w:val="uk-UA" w:eastAsia="en-GB"/>
        </w:rPr>
        <w:t>когнітивних здібностей</w:t>
      </w:r>
      <w:r w:rsidRPr="00B014C1">
        <w:rPr>
          <w:rFonts w:cs="Times New Roman"/>
          <w:sz w:val="24"/>
          <w:szCs w:val="24"/>
          <w:lang w:val="uk-UA" w:eastAsia="en-GB"/>
        </w:rPr>
        <w:t>.</w:t>
      </w:r>
    </w:p>
    <w:p w14:paraId="3FED9195" w14:textId="7E319FA9" w:rsidR="00C355BD" w:rsidRPr="00B014C1" w:rsidRDefault="0D9D2E1E" w:rsidP="00404F71">
      <w:pPr>
        <w:spacing w:after="0"/>
        <w:ind w:firstLine="567"/>
        <w:contextualSpacing/>
        <w:jc w:val="both"/>
        <w:rPr>
          <w:rFonts w:cs="Times New Roman"/>
          <w:sz w:val="24"/>
          <w:szCs w:val="24"/>
          <w:lang w:val="uk-UA" w:eastAsia="en-GB"/>
        </w:rPr>
      </w:pPr>
      <w:r w:rsidRPr="00B014C1">
        <w:rPr>
          <w:rFonts w:cs="Times New Roman"/>
          <w:sz w:val="24"/>
          <w:szCs w:val="24"/>
          <w:lang w:val="uk-UA" w:eastAsia="en-GB"/>
        </w:rPr>
        <w:t>Рішенням Комісії від 1</w:t>
      </w:r>
      <w:r w:rsidR="7C04E3FE" w:rsidRPr="00B014C1">
        <w:rPr>
          <w:rFonts w:cs="Times New Roman"/>
          <w:sz w:val="24"/>
          <w:szCs w:val="24"/>
          <w:lang w:val="uk-UA" w:eastAsia="en-GB"/>
        </w:rPr>
        <w:t>5</w:t>
      </w:r>
      <w:r w:rsidRPr="00B014C1">
        <w:rPr>
          <w:rFonts w:cs="Times New Roman"/>
          <w:sz w:val="24"/>
          <w:szCs w:val="24"/>
          <w:lang w:val="uk-UA" w:eastAsia="en-GB"/>
        </w:rPr>
        <w:t xml:space="preserve"> </w:t>
      </w:r>
      <w:r w:rsidR="7C04E3FE" w:rsidRPr="00B014C1">
        <w:rPr>
          <w:rFonts w:cs="Times New Roman"/>
          <w:sz w:val="24"/>
          <w:szCs w:val="24"/>
          <w:lang w:val="uk-UA" w:eastAsia="en-GB"/>
        </w:rPr>
        <w:t>квітня</w:t>
      </w:r>
      <w:r w:rsidRPr="00B014C1">
        <w:rPr>
          <w:rFonts w:cs="Times New Roman"/>
          <w:sz w:val="24"/>
          <w:szCs w:val="24"/>
          <w:lang w:val="uk-UA" w:eastAsia="en-GB"/>
        </w:rPr>
        <w:t xml:space="preserve"> 202</w:t>
      </w:r>
      <w:r w:rsidR="7C04E3FE" w:rsidRPr="00B014C1">
        <w:rPr>
          <w:rFonts w:cs="Times New Roman"/>
          <w:sz w:val="24"/>
          <w:szCs w:val="24"/>
          <w:lang w:val="uk-UA" w:eastAsia="en-GB"/>
        </w:rPr>
        <w:t>6</w:t>
      </w:r>
      <w:r w:rsidRPr="00B014C1">
        <w:rPr>
          <w:rFonts w:cs="Times New Roman"/>
          <w:sz w:val="24"/>
          <w:szCs w:val="24"/>
          <w:lang w:val="uk-UA" w:eastAsia="en-GB"/>
        </w:rPr>
        <w:t xml:space="preserve"> року № </w:t>
      </w:r>
      <w:r w:rsidR="7C04E3FE" w:rsidRPr="00B014C1">
        <w:rPr>
          <w:rFonts w:cs="Times New Roman"/>
          <w:sz w:val="24"/>
          <w:szCs w:val="24"/>
          <w:lang w:val="uk-UA" w:eastAsia="en-GB"/>
        </w:rPr>
        <w:t>41</w:t>
      </w:r>
      <w:r w:rsidRPr="00B014C1">
        <w:rPr>
          <w:rFonts w:cs="Times New Roman"/>
          <w:sz w:val="24"/>
          <w:szCs w:val="24"/>
          <w:lang w:val="uk-UA" w:eastAsia="en-GB"/>
        </w:rPr>
        <w:t>/зп-2</w:t>
      </w:r>
      <w:r w:rsidR="7C04E3FE" w:rsidRPr="00B014C1">
        <w:rPr>
          <w:rFonts w:cs="Times New Roman"/>
          <w:sz w:val="24"/>
          <w:szCs w:val="24"/>
          <w:lang w:val="uk-UA" w:eastAsia="en-GB"/>
        </w:rPr>
        <w:t>6</w:t>
      </w:r>
      <w:r w:rsidRPr="00B014C1">
        <w:rPr>
          <w:rFonts w:cs="Times New Roman"/>
          <w:sz w:val="24"/>
          <w:szCs w:val="24"/>
          <w:lang w:val="uk-UA" w:eastAsia="en-GB"/>
        </w:rPr>
        <w:t xml:space="preserve"> затверджено результати тестування </w:t>
      </w:r>
      <w:r w:rsidR="7C04E3FE" w:rsidRPr="00B014C1">
        <w:rPr>
          <w:rFonts w:cs="Times New Roman"/>
          <w:sz w:val="24"/>
          <w:szCs w:val="24"/>
          <w:lang w:val="uk-UA" w:eastAsia="en-GB"/>
        </w:rPr>
        <w:t>когнітивних здібностей</w:t>
      </w:r>
      <w:r w:rsidRPr="00B014C1">
        <w:rPr>
          <w:rFonts w:cs="Times New Roman"/>
          <w:sz w:val="24"/>
          <w:szCs w:val="24"/>
          <w:lang w:val="uk-UA" w:eastAsia="en-GB"/>
        </w:rPr>
        <w:t xml:space="preserve">, згідно з якими кандидат отримав </w:t>
      </w:r>
      <w:r w:rsidR="001D3804" w:rsidRPr="00B014C1">
        <w:rPr>
          <w:rFonts w:cs="Times New Roman"/>
          <w:sz w:val="24"/>
          <w:szCs w:val="24"/>
          <w:lang w:val="uk-UA" w:eastAsia="en-GB"/>
        </w:rPr>
        <w:t>44</w:t>
      </w:r>
      <w:r w:rsidR="7C04E3FE" w:rsidRPr="00B014C1">
        <w:rPr>
          <w:rFonts w:cs="Times New Roman"/>
          <w:sz w:val="24"/>
          <w:szCs w:val="24"/>
          <w:lang w:val="uk-UA" w:eastAsia="en-GB"/>
        </w:rPr>
        <w:t>,</w:t>
      </w:r>
      <w:r w:rsidR="001D3804" w:rsidRPr="00B014C1">
        <w:rPr>
          <w:rFonts w:cs="Times New Roman"/>
          <w:sz w:val="24"/>
          <w:szCs w:val="24"/>
          <w:lang w:val="uk-UA" w:eastAsia="en-GB"/>
        </w:rPr>
        <w:t>60</w:t>
      </w:r>
      <w:r w:rsidRPr="00B014C1">
        <w:rPr>
          <w:rFonts w:cs="Times New Roman"/>
          <w:sz w:val="24"/>
          <w:szCs w:val="24"/>
          <w:lang w:val="uk-UA" w:eastAsia="en-GB"/>
        </w:rPr>
        <w:t xml:space="preserve"> </w:t>
      </w:r>
      <w:proofErr w:type="spellStart"/>
      <w:r w:rsidRPr="00B014C1">
        <w:rPr>
          <w:rFonts w:cs="Times New Roman"/>
          <w:sz w:val="24"/>
          <w:szCs w:val="24"/>
          <w:lang w:val="uk-UA" w:eastAsia="en-GB"/>
        </w:rPr>
        <w:t>бал</w:t>
      </w:r>
      <w:r w:rsidR="585B0CCE" w:rsidRPr="00B014C1">
        <w:rPr>
          <w:rFonts w:cs="Times New Roman"/>
          <w:sz w:val="24"/>
          <w:szCs w:val="24"/>
          <w:lang w:val="uk-UA" w:eastAsia="en-GB"/>
        </w:rPr>
        <w:t>а</w:t>
      </w:r>
      <w:proofErr w:type="spellEnd"/>
      <w:r w:rsidRPr="00B014C1">
        <w:rPr>
          <w:rFonts w:cs="Times New Roman"/>
          <w:sz w:val="24"/>
          <w:szCs w:val="24"/>
          <w:lang w:val="uk-UA" w:eastAsia="en-GB"/>
        </w:rPr>
        <w:t xml:space="preserve">. Цим же рішенням Комісії його допущено до третього етапу кваліфікаційного іспиту – тестування </w:t>
      </w:r>
      <w:r w:rsidR="7C04E3FE" w:rsidRPr="00B014C1">
        <w:rPr>
          <w:rFonts w:cs="Times New Roman"/>
          <w:sz w:val="24"/>
          <w:szCs w:val="24"/>
          <w:lang w:val="uk-UA" w:eastAsia="en-GB"/>
        </w:rPr>
        <w:t xml:space="preserve">загальних знань у сфері права та знань зі спеціалізації Спеціалізованого </w:t>
      </w:r>
      <w:r w:rsidR="001D3804" w:rsidRPr="00B014C1">
        <w:rPr>
          <w:rFonts w:cs="Times New Roman"/>
          <w:sz w:val="24"/>
          <w:szCs w:val="24"/>
          <w:lang w:val="uk-UA" w:eastAsia="en-GB"/>
        </w:rPr>
        <w:t>окружного</w:t>
      </w:r>
      <w:r w:rsidR="7C04E3FE" w:rsidRPr="00B014C1">
        <w:rPr>
          <w:rFonts w:cs="Times New Roman"/>
          <w:sz w:val="24"/>
          <w:szCs w:val="24"/>
          <w:lang w:val="uk-UA" w:eastAsia="en-GB"/>
        </w:rPr>
        <w:t xml:space="preserve"> адміністративного суду</w:t>
      </w:r>
      <w:r w:rsidRPr="00B014C1">
        <w:rPr>
          <w:rFonts w:cs="Times New Roman"/>
          <w:sz w:val="24"/>
          <w:szCs w:val="24"/>
          <w:lang w:val="uk-UA" w:eastAsia="en-GB"/>
        </w:rPr>
        <w:t>. </w:t>
      </w:r>
    </w:p>
    <w:p w14:paraId="17F6DC3F" w14:textId="5200A7C9" w:rsidR="00C355BD" w:rsidRPr="00B014C1" w:rsidRDefault="00C355BD" w:rsidP="00404F71">
      <w:pPr>
        <w:spacing w:after="0"/>
        <w:ind w:firstLine="567"/>
        <w:contextualSpacing/>
        <w:jc w:val="both"/>
        <w:rPr>
          <w:rFonts w:cs="Times New Roman"/>
          <w:sz w:val="24"/>
          <w:szCs w:val="24"/>
          <w:lang w:val="uk-UA" w:eastAsia="en-GB"/>
        </w:rPr>
      </w:pPr>
      <w:r w:rsidRPr="00B014C1">
        <w:rPr>
          <w:rFonts w:cs="Times New Roman"/>
          <w:sz w:val="24"/>
          <w:szCs w:val="24"/>
          <w:lang w:val="uk-UA" w:eastAsia="en-GB"/>
        </w:rPr>
        <w:t xml:space="preserve">Рішенням Комісії від 29 </w:t>
      </w:r>
      <w:r w:rsidR="00CF048A" w:rsidRPr="00B014C1">
        <w:rPr>
          <w:rFonts w:cs="Times New Roman"/>
          <w:sz w:val="24"/>
          <w:szCs w:val="24"/>
          <w:lang w:val="uk-UA" w:eastAsia="en-GB"/>
        </w:rPr>
        <w:t>квітня</w:t>
      </w:r>
      <w:r w:rsidRPr="00B014C1">
        <w:rPr>
          <w:rFonts w:cs="Times New Roman"/>
          <w:sz w:val="24"/>
          <w:szCs w:val="24"/>
          <w:lang w:val="uk-UA" w:eastAsia="en-GB"/>
        </w:rPr>
        <w:t xml:space="preserve"> 202</w:t>
      </w:r>
      <w:r w:rsidR="00CF048A" w:rsidRPr="00B014C1">
        <w:rPr>
          <w:rFonts w:cs="Times New Roman"/>
          <w:sz w:val="24"/>
          <w:szCs w:val="24"/>
          <w:lang w:val="uk-UA" w:eastAsia="en-GB"/>
        </w:rPr>
        <w:t>6</w:t>
      </w:r>
      <w:r w:rsidRPr="00B014C1">
        <w:rPr>
          <w:rFonts w:cs="Times New Roman"/>
          <w:sz w:val="24"/>
          <w:szCs w:val="24"/>
          <w:lang w:val="uk-UA" w:eastAsia="en-GB"/>
        </w:rPr>
        <w:t xml:space="preserve"> року № 5</w:t>
      </w:r>
      <w:r w:rsidR="001D3804" w:rsidRPr="00B014C1">
        <w:rPr>
          <w:rFonts w:cs="Times New Roman"/>
          <w:sz w:val="24"/>
          <w:szCs w:val="24"/>
          <w:lang w:val="uk-UA" w:eastAsia="en-GB"/>
        </w:rPr>
        <w:t>1</w:t>
      </w:r>
      <w:r w:rsidRPr="00B014C1">
        <w:rPr>
          <w:rFonts w:cs="Times New Roman"/>
          <w:sz w:val="24"/>
          <w:szCs w:val="24"/>
          <w:lang w:val="uk-UA" w:eastAsia="en-GB"/>
        </w:rPr>
        <w:t>/зп-2</w:t>
      </w:r>
      <w:r w:rsidR="00CF048A" w:rsidRPr="00B014C1">
        <w:rPr>
          <w:rFonts w:cs="Times New Roman"/>
          <w:sz w:val="24"/>
          <w:szCs w:val="24"/>
          <w:lang w:val="uk-UA" w:eastAsia="en-GB"/>
        </w:rPr>
        <w:t>6</w:t>
      </w:r>
      <w:r w:rsidRPr="00B014C1">
        <w:rPr>
          <w:rFonts w:cs="Times New Roman"/>
          <w:sz w:val="24"/>
          <w:szCs w:val="24"/>
          <w:lang w:val="uk-UA" w:eastAsia="en-GB"/>
        </w:rPr>
        <w:t xml:space="preserve"> затверджено результати тестування </w:t>
      </w:r>
      <w:r w:rsidR="00CF048A" w:rsidRPr="00B014C1">
        <w:rPr>
          <w:rFonts w:cs="Times New Roman"/>
          <w:sz w:val="24"/>
          <w:szCs w:val="24"/>
          <w:lang w:val="uk-UA" w:eastAsia="en-GB"/>
        </w:rPr>
        <w:t xml:space="preserve">загальних знань у сфері права та знань зі спеціалізації Спеціалізованого </w:t>
      </w:r>
      <w:r w:rsidR="001D3804" w:rsidRPr="00B014C1">
        <w:rPr>
          <w:rFonts w:cs="Times New Roman"/>
          <w:sz w:val="24"/>
          <w:szCs w:val="24"/>
          <w:lang w:val="uk-UA" w:eastAsia="en-GB"/>
        </w:rPr>
        <w:t>окружного</w:t>
      </w:r>
      <w:r w:rsidR="00CF048A" w:rsidRPr="00B014C1">
        <w:rPr>
          <w:rFonts w:cs="Times New Roman"/>
          <w:sz w:val="24"/>
          <w:szCs w:val="24"/>
          <w:lang w:val="uk-UA" w:eastAsia="en-GB"/>
        </w:rPr>
        <w:t xml:space="preserve"> адміністративного суду</w:t>
      </w:r>
      <w:r w:rsidRPr="00B014C1">
        <w:rPr>
          <w:rFonts w:cs="Times New Roman"/>
          <w:sz w:val="24"/>
          <w:szCs w:val="24"/>
          <w:lang w:val="uk-UA" w:eastAsia="en-GB"/>
        </w:rPr>
        <w:t xml:space="preserve">, згідно з якими кандидат отримав </w:t>
      </w:r>
      <w:r w:rsidR="00CF048A" w:rsidRPr="00B014C1">
        <w:rPr>
          <w:rFonts w:cs="Times New Roman"/>
          <w:sz w:val="24"/>
          <w:szCs w:val="24"/>
          <w:lang w:val="uk-UA" w:eastAsia="en-GB"/>
        </w:rPr>
        <w:t>1</w:t>
      </w:r>
      <w:r w:rsidR="001D3804" w:rsidRPr="00B014C1">
        <w:rPr>
          <w:rFonts w:cs="Times New Roman"/>
          <w:sz w:val="24"/>
          <w:szCs w:val="24"/>
          <w:lang w:val="uk-UA" w:eastAsia="en-GB"/>
        </w:rPr>
        <w:t>36</w:t>
      </w:r>
      <w:r w:rsidRPr="00B014C1">
        <w:rPr>
          <w:rFonts w:cs="Times New Roman"/>
          <w:sz w:val="24"/>
          <w:szCs w:val="24"/>
          <w:lang w:val="uk-UA" w:eastAsia="en-GB"/>
        </w:rPr>
        <w:t xml:space="preserve"> бал</w:t>
      </w:r>
      <w:r w:rsidR="001D3804" w:rsidRPr="00B014C1">
        <w:rPr>
          <w:rFonts w:cs="Times New Roman"/>
          <w:sz w:val="24"/>
          <w:szCs w:val="24"/>
          <w:lang w:val="uk-UA" w:eastAsia="en-GB"/>
        </w:rPr>
        <w:t>ів</w:t>
      </w:r>
      <w:r w:rsidRPr="00B014C1">
        <w:rPr>
          <w:rFonts w:cs="Times New Roman"/>
          <w:sz w:val="24"/>
          <w:szCs w:val="24"/>
          <w:lang w:val="uk-UA" w:eastAsia="en-GB"/>
        </w:rPr>
        <w:t xml:space="preserve">. Цим же рішенням Комісії його допущено до четвертого етапу кваліфікаційного іспиту – виконання практичного завдання </w:t>
      </w:r>
      <w:r w:rsidR="00CF048A" w:rsidRPr="00B014C1">
        <w:rPr>
          <w:rFonts w:cs="Times New Roman"/>
          <w:sz w:val="24"/>
          <w:szCs w:val="24"/>
          <w:lang w:val="uk-UA" w:eastAsia="en-GB"/>
        </w:rPr>
        <w:t xml:space="preserve">зі спеціалізації Спеціалізованого </w:t>
      </w:r>
      <w:r w:rsidR="001D3804" w:rsidRPr="00B014C1">
        <w:rPr>
          <w:rFonts w:cs="Times New Roman"/>
          <w:sz w:val="24"/>
          <w:szCs w:val="24"/>
          <w:lang w:val="uk-UA" w:eastAsia="en-GB"/>
        </w:rPr>
        <w:t>окружного</w:t>
      </w:r>
      <w:r w:rsidR="00CF048A" w:rsidRPr="00B014C1">
        <w:rPr>
          <w:rFonts w:cs="Times New Roman"/>
          <w:sz w:val="24"/>
          <w:szCs w:val="24"/>
          <w:lang w:val="uk-UA" w:eastAsia="en-GB"/>
        </w:rPr>
        <w:t xml:space="preserve"> адміністративного суду</w:t>
      </w:r>
      <w:r w:rsidRPr="00B014C1">
        <w:rPr>
          <w:rFonts w:cs="Times New Roman"/>
          <w:sz w:val="24"/>
          <w:szCs w:val="24"/>
          <w:lang w:val="uk-UA" w:eastAsia="en-GB"/>
        </w:rPr>
        <w:t>.</w:t>
      </w:r>
    </w:p>
    <w:p w14:paraId="3EDB5E05" w14:textId="4F7EE414" w:rsidR="00CF048A" w:rsidRPr="00B014C1" w:rsidRDefault="00C355BD" w:rsidP="00404F71">
      <w:pPr>
        <w:spacing w:after="0"/>
        <w:ind w:firstLine="567"/>
        <w:contextualSpacing/>
        <w:jc w:val="both"/>
        <w:rPr>
          <w:rFonts w:cs="Times New Roman"/>
          <w:sz w:val="24"/>
          <w:szCs w:val="24"/>
          <w:lang w:val="uk-UA" w:eastAsia="en-GB"/>
        </w:rPr>
      </w:pPr>
      <w:r w:rsidRPr="00B014C1">
        <w:rPr>
          <w:rFonts w:cs="Times New Roman"/>
          <w:sz w:val="24"/>
          <w:szCs w:val="24"/>
          <w:lang w:val="uk-UA" w:eastAsia="en-GB"/>
        </w:rPr>
        <w:t xml:space="preserve">Рішенням Комісії від </w:t>
      </w:r>
      <w:r w:rsidR="00DA221F" w:rsidRPr="00B014C1">
        <w:rPr>
          <w:rFonts w:cs="Times New Roman"/>
          <w:sz w:val="24"/>
          <w:szCs w:val="24"/>
          <w:lang w:val="uk-UA" w:eastAsia="en-GB"/>
        </w:rPr>
        <w:t>15</w:t>
      </w:r>
      <w:r w:rsidRPr="00B014C1">
        <w:rPr>
          <w:rFonts w:cs="Times New Roman"/>
          <w:sz w:val="24"/>
          <w:szCs w:val="24"/>
          <w:lang w:val="uk-UA" w:eastAsia="en-GB"/>
        </w:rPr>
        <w:t xml:space="preserve"> </w:t>
      </w:r>
      <w:r w:rsidR="00CF048A" w:rsidRPr="00B014C1">
        <w:rPr>
          <w:rFonts w:cs="Times New Roman"/>
          <w:sz w:val="24"/>
          <w:szCs w:val="24"/>
          <w:lang w:val="uk-UA" w:eastAsia="en-GB"/>
        </w:rPr>
        <w:t>червня</w:t>
      </w:r>
      <w:r w:rsidRPr="00B014C1">
        <w:rPr>
          <w:rFonts w:cs="Times New Roman"/>
          <w:sz w:val="24"/>
          <w:szCs w:val="24"/>
          <w:lang w:val="uk-UA" w:eastAsia="en-GB"/>
        </w:rPr>
        <w:t xml:space="preserve"> 202</w:t>
      </w:r>
      <w:r w:rsidR="00CF048A" w:rsidRPr="00B014C1">
        <w:rPr>
          <w:rFonts w:cs="Times New Roman"/>
          <w:sz w:val="24"/>
          <w:szCs w:val="24"/>
          <w:lang w:val="uk-UA" w:eastAsia="en-GB"/>
        </w:rPr>
        <w:t>6</w:t>
      </w:r>
      <w:r w:rsidRPr="00B014C1">
        <w:rPr>
          <w:rFonts w:cs="Times New Roman"/>
          <w:sz w:val="24"/>
          <w:szCs w:val="24"/>
          <w:lang w:val="uk-UA" w:eastAsia="en-GB"/>
        </w:rPr>
        <w:t xml:space="preserve"> року № </w:t>
      </w:r>
      <w:r w:rsidR="00DA221F" w:rsidRPr="00B014C1">
        <w:rPr>
          <w:rFonts w:cs="Times New Roman"/>
          <w:sz w:val="24"/>
          <w:szCs w:val="24"/>
          <w:lang w:val="uk-UA" w:eastAsia="en-GB"/>
        </w:rPr>
        <w:t>7</w:t>
      </w:r>
      <w:r w:rsidR="00CF048A" w:rsidRPr="00B014C1">
        <w:rPr>
          <w:rFonts w:cs="Times New Roman"/>
          <w:sz w:val="24"/>
          <w:szCs w:val="24"/>
          <w:lang w:val="uk-UA" w:eastAsia="en-GB"/>
        </w:rPr>
        <w:t>3</w:t>
      </w:r>
      <w:r w:rsidRPr="00B014C1">
        <w:rPr>
          <w:rFonts w:cs="Times New Roman"/>
          <w:sz w:val="24"/>
          <w:szCs w:val="24"/>
          <w:lang w:val="uk-UA" w:eastAsia="en-GB"/>
        </w:rPr>
        <w:t>/зп-2</w:t>
      </w:r>
      <w:r w:rsidR="00CF048A" w:rsidRPr="00B014C1">
        <w:rPr>
          <w:rFonts w:cs="Times New Roman"/>
          <w:sz w:val="24"/>
          <w:szCs w:val="24"/>
          <w:lang w:val="uk-UA" w:eastAsia="en-GB"/>
        </w:rPr>
        <w:t>6</w:t>
      </w:r>
      <w:r w:rsidRPr="00B014C1">
        <w:rPr>
          <w:rFonts w:cs="Times New Roman"/>
          <w:sz w:val="24"/>
          <w:szCs w:val="24"/>
          <w:lang w:val="uk-UA" w:eastAsia="en-GB"/>
        </w:rPr>
        <w:t xml:space="preserve"> затверджено результати виконання практичного завдання, згідно з якими кандидат отримав 1</w:t>
      </w:r>
      <w:r w:rsidR="00CF048A" w:rsidRPr="00B014C1">
        <w:rPr>
          <w:rFonts w:cs="Times New Roman"/>
          <w:sz w:val="24"/>
          <w:szCs w:val="24"/>
          <w:lang w:val="uk-UA" w:eastAsia="en-GB"/>
        </w:rPr>
        <w:t>2</w:t>
      </w:r>
      <w:r w:rsidR="00DA221F" w:rsidRPr="00B014C1">
        <w:rPr>
          <w:rFonts w:cs="Times New Roman"/>
          <w:sz w:val="24"/>
          <w:szCs w:val="24"/>
          <w:lang w:val="uk-UA" w:eastAsia="en-GB"/>
        </w:rPr>
        <w:t>7,16</w:t>
      </w:r>
      <w:r w:rsidRPr="00B014C1">
        <w:rPr>
          <w:rFonts w:cs="Times New Roman"/>
          <w:sz w:val="24"/>
          <w:szCs w:val="24"/>
          <w:lang w:val="uk-UA" w:eastAsia="en-GB"/>
        </w:rPr>
        <w:t xml:space="preserve"> </w:t>
      </w:r>
      <w:proofErr w:type="spellStart"/>
      <w:r w:rsidRPr="00B014C1">
        <w:rPr>
          <w:rFonts w:cs="Times New Roman"/>
          <w:sz w:val="24"/>
          <w:szCs w:val="24"/>
          <w:lang w:val="uk-UA" w:eastAsia="en-GB"/>
        </w:rPr>
        <w:t>бал</w:t>
      </w:r>
      <w:r w:rsidR="00DA221F" w:rsidRPr="00B014C1">
        <w:rPr>
          <w:rFonts w:cs="Times New Roman"/>
          <w:sz w:val="24"/>
          <w:szCs w:val="24"/>
          <w:lang w:val="uk-UA" w:eastAsia="en-GB"/>
        </w:rPr>
        <w:t>а</w:t>
      </w:r>
      <w:proofErr w:type="spellEnd"/>
      <w:r w:rsidRPr="00B014C1">
        <w:rPr>
          <w:rFonts w:cs="Times New Roman"/>
          <w:sz w:val="24"/>
          <w:szCs w:val="24"/>
          <w:lang w:val="uk-UA" w:eastAsia="en-GB"/>
        </w:rPr>
        <w:t>. </w:t>
      </w:r>
    </w:p>
    <w:p w14:paraId="5CF6BBBD" w14:textId="355B6787" w:rsidR="0082643C" w:rsidRPr="00B014C1" w:rsidRDefault="00D22515" w:rsidP="00404F71">
      <w:pPr>
        <w:spacing w:after="0"/>
        <w:ind w:firstLine="567"/>
        <w:contextualSpacing/>
        <w:jc w:val="both"/>
        <w:rPr>
          <w:rFonts w:cs="Times New Roman"/>
          <w:spacing w:val="-4"/>
          <w:sz w:val="24"/>
          <w:szCs w:val="24"/>
          <w:lang w:val="uk-UA" w:eastAsia="en-GB"/>
        </w:rPr>
      </w:pPr>
      <w:r w:rsidRPr="00B014C1">
        <w:rPr>
          <w:rFonts w:cs="Times New Roman"/>
          <w:spacing w:val="-4"/>
          <w:sz w:val="24"/>
          <w:szCs w:val="24"/>
          <w:lang w:val="uk-UA" w:eastAsia="en-GB"/>
        </w:rPr>
        <w:t>Рішенням Комісії від 26 серпня 2026 року № 11</w:t>
      </w:r>
      <w:r w:rsidR="00DA221F" w:rsidRPr="00B014C1">
        <w:rPr>
          <w:rFonts w:cs="Times New Roman"/>
          <w:spacing w:val="-4"/>
          <w:sz w:val="24"/>
          <w:szCs w:val="24"/>
          <w:lang w:val="uk-UA" w:eastAsia="en-GB"/>
        </w:rPr>
        <w:t>0</w:t>
      </w:r>
      <w:r w:rsidRPr="00B014C1">
        <w:rPr>
          <w:rFonts w:cs="Times New Roman"/>
          <w:spacing w:val="-4"/>
          <w:sz w:val="24"/>
          <w:szCs w:val="24"/>
          <w:lang w:val="uk-UA" w:eastAsia="en-GB"/>
        </w:rPr>
        <w:t xml:space="preserve">/зп-26 затверджено результати </w:t>
      </w:r>
      <w:r w:rsidR="00CF048A" w:rsidRPr="00B014C1">
        <w:rPr>
          <w:rFonts w:cs="Times New Roman"/>
          <w:spacing w:val="-4"/>
          <w:sz w:val="24"/>
          <w:szCs w:val="24"/>
          <w:lang w:val="uk-UA" w:eastAsia="en-GB"/>
        </w:rPr>
        <w:t xml:space="preserve">першого етапу «Складання </w:t>
      </w:r>
      <w:r w:rsidRPr="00B014C1">
        <w:rPr>
          <w:rFonts w:cs="Times New Roman"/>
          <w:spacing w:val="-4"/>
          <w:sz w:val="24"/>
          <w:szCs w:val="24"/>
          <w:lang w:val="uk-UA" w:eastAsia="en-GB"/>
        </w:rPr>
        <w:t>кваліфікаційного іспиту</w:t>
      </w:r>
      <w:r w:rsidR="00CF048A" w:rsidRPr="00B014C1">
        <w:rPr>
          <w:rFonts w:cs="Times New Roman"/>
          <w:spacing w:val="-4"/>
          <w:sz w:val="24"/>
          <w:szCs w:val="24"/>
          <w:lang w:val="uk-UA" w:eastAsia="en-GB"/>
        </w:rPr>
        <w:t xml:space="preserve">» кваліфікаційного оцінювання кандидатів на зайняття вакантних посад суддів у Спеціалізованому </w:t>
      </w:r>
      <w:r w:rsidR="00DA221F" w:rsidRPr="00B014C1">
        <w:rPr>
          <w:rFonts w:cs="Times New Roman"/>
          <w:spacing w:val="-4"/>
          <w:sz w:val="24"/>
          <w:szCs w:val="24"/>
          <w:lang w:val="uk-UA" w:eastAsia="en-GB"/>
        </w:rPr>
        <w:t>окружному</w:t>
      </w:r>
      <w:r w:rsidR="00CF048A" w:rsidRPr="00B014C1">
        <w:rPr>
          <w:rFonts w:cs="Times New Roman"/>
          <w:spacing w:val="-4"/>
          <w:sz w:val="24"/>
          <w:szCs w:val="24"/>
          <w:lang w:val="uk-UA" w:eastAsia="en-GB"/>
        </w:rPr>
        <w:t xml:space="preserve"> адміністративному суді</w:t>
      </w:r>
      <w:r w:rsidR="005B6F60">
        <w:rPr>
          <w:rFonts w:cs="Times New Roman"/>
          <w:spacing w:val="-4"/>
          <w:sz w:val="24"/>
          <w:szCs w:val="24"/>
          <w:lang w:val="uk-UA" w:eastAsia="en-GB"/>
        </w:rPr>
        <w:t xml:space="preserve">. </w:t>
      </w:r>
      <w:proofErr w:type="spellStart"/>
      <w:r w:rsidR="00DA221F" w:rsidRPr="00B014C1">
        <w:rPr>
          <w:rFonts w:cs="Times New Roman"/>
          <w:spacing w:val="-4"/>
          <w:sz w:val="24"/>
          <w:szCs w:val="24"/>
          <w:lang w:val="uk-UA" w:eastAsia="en-GB"/>
        </w:rPr>
        <w:t>Брінцов</w:t>
      </w:r>
      <w:proofErr w:type="spellEnd"/>
      <w:r w:rsidR="00DA221F" w:rsidRPr="00B014C1">
        <w:rPr>
          <w:rFonts w:cs="Times New Roman"/>
          <w:spacing w:val="-4"/>
          <w:sz w:val="24"/>
          <w:szCs w:val="24"/>
          <w:lang w:val="uk-UA" w:eastAsia="en-GB"/>
        </w:rPr>
        <w:t xml:space="preserve"> А.І.</w:t>
      </w:r>
      <w:r w:rsidRPr="00B014C1">
        <w:rPr>
          <w:rFonts w:cs="Times New Roman"/>
          <w:spacing w:val="-4"/>
          <w:sz w:val="24"/>
          <w:szCs w:val="24"/>
          <w:lang w:val="uk-UA" w:eastAsia="en-GB"/>
        </w:rPr>
        <w:t xml:space="preserve"> успішно склав кваліфікаційний іспит та допущений до </w:t>
      </w:r>
      <w:r w:rsidR="00CF048A" w:rsidRPr="00B014C1">
        <w:rPr>
          <w:rFonts w:cs="Times New Roman"/>
          <w:spacing w:val="-4"/>
          <w:sz w:val="24"/>
          <w:szCs w:val="24"/>
          <w:lang w:val="uk-UA" w:eastAsia="en-GB"/>
        </w:rPr>
        <w:t xml:space="preserve">другого етапу кваліфікаційного оцінювання </w:t>
      </w:r>
      <w:r w:rsidRPr="00B014C1">
        <w:rPr>
          <w:rFonts w:cs="Times New Roman"/>
          <w:spacing w:val="-4"/>
          <w:sz w:val="24"/>
          <w:szCs w:val="24"/>
          <w:lang w:val="uk-UA" w:eastAsia="en-GB"/>
        </w:rPr>
        <w:t>«Дослідження досьє та проведення співбесіди».</w:t>
      </w:r>
    </w:p>
    <w:p w14:paraId="420F3D98" w14:textId="51D9925F" w:rsidR="004F7C20" w:rsidRPr="00B014C1" w:rsidRDefault="004F7C20"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30 вересня 2026 року Експертна рада відповідно до пунктів 74, 80, 81 розділу XII Закону розглянула питання про ухвалення висновку про невідповідність кандидата на посаду судді Спеціалізованого окружного адміністративного суду </w:t>
      </w:r>
      <w:proofErr w:type="spellStart"/>
      <w:r w:rsidRPr="00B014C1">
        <w:rPr>
          <w:rFonts w:cs="Times New Roman"/>
          <w:sz w:val="24"/>
          <w:szCs w:val="24"/>
          <w:lang w:val="uk-UA"/>
        </w:rPr>
        <w:t>Брінцова</w:t>
      </w:r>
      <w:proofErr w:type="spellEnd"/>
      <w:r w:rsidRPr="00B014C1">
        <w:rPr>
          <w:rFonts w:cs="Times New Roman"/>
          <w:sz w:val="24"/>
          <w:szCs w:val="24"/>
          <w:lang w:val="uk-UA"/>
        </w:rPr>
        <w:t xml:space="preserve"> А.І. критерію доброчесності.</w:t>
      </w:r>
    </w:p>
    <w:p w14:paraId="1EC1D8DD" w14:textId="116459A4" w:rsidR="004F7C20" w:rsidRPr="00B014C1" w:rsidRDefault="004F7C20" w:rsidP="00404F71">
      <w:pPr>
        <w:spacing w:after="0"/>
        <w:ind w:firstLine="567"/>
        <w:contextualSpacing/>
        <w:jc w:val="both"/>
        <w:rPr>
          <w:rFonts w:cs="Times New Roman"/>
          <w:sz w:val="24"/>
          <w:szCs w:val="24"/>
          <w:lang w:val="uk-UA"/>
        </w:rPr>
      </w:pPr>
      <w:r w:rsidRPr="00B014C1">
        <w:rPr>
          <w:rFonts w:cs="Times New Roman"/>
          <w:sz w:val="24"/>
          <w:szCs w:val="24"/>
          <w:lang w:val="uk-UA"/>
        </w:rPr>
        <w:lastRenderedPageBreak/>
        <w:t xml:space="preserve">За результатами голосування </w:t>
      </w:r>
      <w:r w:rsidR="00270BD7">
        <w:rPr>
          <w:rFonts w:cs="Times New Roman"/>
          <w:sz w:val="24"/>
          <w:szCs w:val="24"/>
          <w:lang w:val="uk-UA"/>
        </w:rPr>
        <w:t>в</w:t>
      </w:r>
      <w:r w:rsidRPr="00B014C1">
        <w:rPr>
          <w:rFonts w:cs="Times New Roman"/>
          <w:sz w:val="24"/>
          <w:szCs w:val="24"/>
          <w:lang w:val="uk-UA"/>
        </w:rPr>
        <w:t xml:space="preserve"> засіданні Експертної ради 30 вересня 2026 року голоси членів Експертної ради розділилися порівну, і </w:t>
      </w:r>
      <w:r w:rsidR="00AA0EDC">
        <w:rPr>
          <w:rFonts w:cs="Times New Roman"/>
          <w:sz w:val="24"/>
          <w:szCs w:val="24"/>
          <w:lang w:val="uk-UA"/>
        </w:rPr>
        <w:t>кандидат</w:t>
      </w:r>
      <w:r w:rsidRPr="00B014C1">
        <w:rPr>
          <w:rFonts w:cs="Times New Roman"/>
          <w:sz w:val="24"/>
          <w:szCs w:val="24"/>
          <w:lang w:val="uk-UA"/>
        </w:rPr>
        <w:t xml:space="preserve"> отримав 3 голоси «ЗА» і 3 голоси «ПРОТИ». Отже, відповідно до пункту 80 розділу XII «Прикінцеві та перехідні положення» Закону висновок про невідповідність кандидата критерію доброчесності не був ухвалений.</w:t>
      </w:r>
    </w:p>
    <w:p w14:paraId="52300F2B" w14:textId="72C705A4" w:rsidR="004F7C20" w:rsidRPr="00B014C1" w:rsidRDefault="004F7C20" w:rsidP="00404F71">
      <w:pPr>
        <w:spacing w:after="0"/>
        <w:ind w:firstLine="567"/>
        <w:contextualSpacing/>
        <w:jc w:val="both"/>
        <w:rPr>
          <w:rFonts w:cs="Times New Roman"/>
          <w:sz w:val="24"/>
          <w:szCs w:val="24"/>
          <w:lang w:val="uk-UA"/>
        </w:rPr>
      </w:pPr>
      <w:r w:rsidRPr="00B014C1">
        <w:rPr>
          <w:rFonts w:cs="Times New Roman"/>
          <w:sz w:val="24"/>
          <w:szCs w:val="24"/>
          <w:lang w:val="uk-UA"/>
        </w:rPr>
        <w:t>Згідно з положеннями абзацу першого пункту 81 розділу XII «Прикінцеві та перехідні положення» Закону, якщо Експертна рада не змогла ухвалити висновок, передбачений пунктом 80 Закону у разі однакової кількості голосів «за» і «проти», питання відповідності кандидата на посаду судді Спеціалізованого окружного адміністративного суду, Спеціалізованого апеляційного адміністративного суду критеріям доброчесності та/або професійної компетентності виноситься на спеціальне спільне засідання Вищої кваліфікаційної комісії суддів України та Експертної ради.</w:t>
      </w:r>
    </w:p>
    <w:p w14:paraId="41730304" w14:textId="3F273B2D" w:rsidR="0082643C" w:rsidRPr="00B014C1" w:rsidRDefault="00D22515"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Комісією та Експертною радою </w:t>
      </w:r>
      <w:r w:rsidR="0047013D" w:rsidRPr="00B014C1">
        <w:rPr>
          <w:rFonts w:cs="Times New Roman"/>
          <w:sz w:val="24"/>
          <w:szCs w:val="24"/>
          <w:lang w:val="uk-UA"/>
        </w:rPr>
        <w:t>13</w:t>
      </w:r>
      <w:r w:rsidRPr="00B014C1">
        <w:rPr>
          <w:rFonts w:cs="Times New Roman"/>
          <w:sz w:val="24"/>
          <w:szCs w:val="24"/>
          <w:lang w:val="uk-UA"/>
        </w:rPr>
        <w:t xml:space="preserve"> </w:t>
      </w:r>
      <w:r w:rsidR="005155A0" w:rsidRPr="00B014C1">
        <w:rPr>
          <w:rFonts w:cs="Times New Roman"/>
          <w:sz w:val="24"/>
          <w:szCs w:val="24"/>
          <w:lang w:val="uk-UA"/>
        </w:rPr>
        <w:t>жовтня</w:t>
      </w:r>
      <w:r w:rsidRPr="00B014C1">
        <w:rPr>
          <w:rFonts w:cs="Times New Roman"/>
          <w:sz w:val="24"/>
          <w:szCs w:val="24"/>
          <w:lang w:val="uk-UA"/>
        </w:rPr>
        <w:t xml:space="preserve"> 2026 року проведено спеціальне спільне засідання стосовно кандидата (</w:t>
      </w:r>
      <w:hyperlink r:id="rId9">
        <w:r w:rsidR="0047013D" w:rsidRPr="00B014C1">
          <w:rPr>
            <w:rStyle w:val="affa"/>
            <w:rFonts w:cs="Times New Roman"/>
            <w:sz w:val="24"/>
            <w:szCs w:val="24"/>
            <w:lang w:val="uk-UA"/>
          </w:rPr>
          <w:t>https://www.youtube.com/watch?v=9JboNzCWIRA</w:t>
        </w:r>
      </w:hyperlink>
      <w:r w:rsidR="006813FB" w:rsidRPr="00B014C1">
        <w:rPr>
          <w:rFonts w:cs="Times New Roman"/>
          <w:sz w:val="24"/>
          <w:szCs w:val="24"/>
          <w:lang w:val="uk-UA"/>
        </w:rPr>
        <w:t>)</w:t>
      </w:r>
      <w:r w:rsidRPr="00B014C1">
        <w:rPr>
          <w:rFonts w:cs="Times New Roman"/>
          <w:sz w:val="24"/>
          <w:szCs w:val="24"/>
          <w:lang w:val="uk-UA"/>
        </w:rPr>
        <w:t>.</w:t>
      </w:r>
    </w:p>
    <w:p w14:paraId="5F160E9A" w14:textId="77777777" w:rsidR="00A51927" w:rsidRPr="00B014C1" w:rsidRDefault="00A51927" w:rsidP="00404F71">
      <w:pPr>
        <w:spacing w:after="0"/>
        <w:ind w:firstLine="567"/>
        <w:contextualSpacing/>
        <w:jc w:val="both"/>
        <w:rPr>
          <w:rFonts w:cs="Times New Roman"/>
          <w:sz w:val="24"/>
          <w:szCs w:val="24"/>
          <w:lang w:val="uk-UA"/>
        </w:rPr>
      </w:pPr>
    </w:p>
    <w:p w14:paraId="74478618" w14:textId="77777777" w:rsidR="0082643C" w:rsidRPr="00B014C1" w:rsidRDefault="00D22515" w:rsidP="00404F71">
      <w:pPr>
        <w:spacing w:after="0"/>
        <w:ind w:firstLine="567"/>
        <w:contextualSpacing/>
        <w:jc w:val="both"/>
        <w:rPr>
          <w:rFonts w:cs="Times New Roman"/>
          <w:sz w:val="24"/>
          <w:szCs w:val="24"/>
          <w:lang w:val="uk-UA"/>
        </w:rPr>
      </w:pPr>
      <w:r w:rsidRPr="00B014C1">
        <w:rPr>
          <w:rFonts w:cs="Times New Roman"/>
          <w:b/>
          <w:sz w:val="24"/>
          <w:szCs w:val="24"/>
          <w:lang w:val="uk-UA"/>
        </w:rPr>
        <w:t>3. Обставини, які досліджувалися</w:t>
      </w:r>
    </w:p>
    <w:p w14:paraId="76F0439F" w14:textId="6C3B214E" w:rsidR="0082643C" w:rsidRPr="00B014C1" w:rsidRDefault="58F17A34" w:rsidP="00404F71">
      <w:pPr>
        <w:spacing w:after="0"/>
        <w:ind w:firstLine="567"/>
        <w:contextualSpacing/>
        <w:jc w:val="both"/>
        <w:rPr>
          <w:rFonts w:cs="Times New Roman"/>
          <w:sz w:val="24"/>
          <w:szCs w:val="24"/>
          <w:lang w:val="uk-UA"/>
        </w:rPr>
      </w:pPr>
      <w:r w:rsidRPr="00B014C1">
        <w:rPr>
          <w:rFonts w:cs="Times New Roman"/>
          <w:sz w:val="24"/>
          <w:szCs w:val="24"/>
          <w:lang w:val="uk-UA"/>
        </w:rPr>
        <w:t>Комісія та Експертна рада проаналізували всю зібрану інформацію, що могла мати значення для оцінювання відповідності кандидата критеріям доброчесності та профес</w:t>
      </w:r>
      <w:r w:rsidR="00DD454E" w:rsidRPr="00B014C1">
        <w:rPr>
          <w:rFonts w:cs="Times New Roman"/>
          <w:sz w:val="24"/>
          <w:szCs w:val="24"/>
          <w:lang w:val="uk-UA"/>
        </w:rPr>
        <w:t>ійної компетентності</w:t>
      </w:r>
      <w:r w:rsidR="008D2711" w:rsidRPr="00B014C1">
        <w:rPr>
          <w:rFonts w:cs="Times New Roman"/>
          <w:sz w:val="24"/>
          <w:szCs w:val="24"/>
          <w:lang w:val="uk-UA"/>
        </w:rPr>
        <w:t>,</w:t>
      </w:r>
      <w:r w:rsidR="00DD454E" w:rsidRPr="00B014C1">
        <w:rPr>
          <w:rFonts w:cs="Times New Roman"/>
          <w:sz w:val="24"/>
          <w:szCs w:val="24"/>
          <w:lang w:val="uk-UA"/>
        </w:rPr>
        <w:t xml:space="preserve"> і </w:t>
      </w:r>
      <w:r w:rsidRPr="00B014C1">
        <w:rPr>
          <w:rFonts w:cs="Times New Roman"/>
          <w:sz w:val="24"/>
          <w:szCs w:val="24"/>
          <w:lang w:val="uk-UA"/>
        </w:rPr>
        <w:t>дослід</w:t>
      </w:r>
      <w:r w:rsidR="242CBA05" w:rsidRPr="00B014C1">
        <w:rPr>
          <w:rFonts w:cs="Times New Roman"/>
          <w:sz w:val="24"/>
          <w:szCs w:val="24"/>
          <w:lang w:val="uk-UA"/>
        </w:rPr>
        <w:t>или</w:t>
      </w:r>
      <w:r w:rsidRPr="00B014C1">
        <w:rPr>
          <w:rFonts w:cs="Times New Roman"/>
          <w:sz w:val="24"/>
          <w:szCs w:val="24"/>
          <w:lang w:val="uk-UA"/>
        </w:rPr>
        <w:t xml:space="preserve"> такі обставини.</w:t>
      </w:r>
    </w:p>
    <w:p w14:paraId="337994BD" w14:textId="77777777" w:rsidR="00A51927" w:rsidRPr="00B014C1" w:rsidRDefault="00A51927" w:rsidP="00404F71">
      <w:pPr>
        <w:spacing w:after="0"/>
        <w:ind w:firstLine="567"/>
        <w:contextualSpacing/>
        <w:jc w:val="both"/>
        <w:rPr>
          <w:rFonts w:cs="Times New Roman"/>
          <w:sz w:val="24"/>
          <w:szCs w:val="24"/>
          <w:lang w:val="uk-UA"/>
        </w:rPr>
      </w:pPr>
    </w:p>
    <w:p w14:paraId="33EF98F7" w14:textId="225473FF" w:rsidR="007C48C4" w:rsidRPr="00B014C1" w:rsidRDefault="007C48C4" w:rsidP="00404F71">
      <w:pPr>
        <w:spacing w:after="0"/>
        <w:ind w:firstLine="567"/>
        <w:contextualSpacing/>
        <w:jc w:val="both"/>
        <w:rPr>
          <w:rFonts w:cs="Times New Roman"/>
          <w:b/>
          <w:bCs/>
          <w:sz w:val="24"/>
          <w:szCs w:val="24"/>
          <w:lang w:val="uk-UA"/>
        </w:rPr>
      </w:pPr>
      <w:r w:rsidRPr="00B014C1">
        <w:rPr>
          <w:rFonts w:cs="Times New Roman"/>
          <w:b/>
          <w:bCs/>
          <w:sz w:val="24"/>
          <w:szCs w:val="24"/>
          <w:lang w:val="uk-UA"/>
        </w:rPr>
        <w:t xml:space="preserve">3.1. </w:t>
      </w:r>
      <w:r w:rsidR="00C05428" w:rsidRPr="00B014C1">
        <w:rPr>
          <w:rFonts w:cs="Times New Roman"/>
          <w:b/>
          <w:bCs/>
          <w:sz w:val="24"/>
          <w:szCs w:val="24"/>
          <w:lang w:val="uk-UA"/>
        </w:rPr>
        <w:t>Стосовно</w:t>
      </w:r>
      <w:r w:rsidRPr="00B014C1">
        <w:rPr>
          <w:rFonts w:cs="Times New Roman"/>
          <w:b/>
          <w:bCs/>
          <w:sz w:val="24"/>
          <w:szCs w:val="24"/>
          <w:lang w:val="uk-UA"/>
        </w:rPr>
        <w:t xml:space="preserve"> джерел походження коштів у батьків </w:t>
      </w:r>
      <w:r w:rsidR="008D2711" w:rsidRPr="00B014C1">
        <w:rPr>
          <w:rFonts w:cs="Times New Roman"/>
          <w:b/>
          <w:bCs/>
          <w:sz w:val="24"/>
          <w:szCs w:val="24"/>
          <w:lang w:val="uk-UA"/>
        </w:rPr>
        <w:t>к</w:t>
      </w:r>
      <w:r w:rsidRPr="00B014C1">
        <w:rPr>
          <w:rFonts w:cs="Times New Roman"/>
          <w:b/>
          <w:bCs/>
          <w:sz w:val="24"/>
          <w:szCs w:val="24"/>
          <w:lang w:val="uk-UA"/>
        </w:rPr>
        <w:t>андидата для придбання квартири в м. Києві</w:t>
      </w:r>
    </w:p>
    <w:p w14:paraId="09CC1D97" w14:textId="67E5F283" w:rsidR="007C48C4" w:rsidRPr="00B014C1" w:rsidRDefault="00AC710E"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Відповідно до Державного реєстру речових прав </w:t>
      </w:r>
      <w:r w:rsidR="007C48C4" w:rsidRPr="00B014C1">
        <w:rPr>
          <w:rFonts w:cs="Times New Roman"/>
          <w:sz w:val="24"/>
          <w:szCs w:val="24"/>
          <w:lang w:val="uk-UA"/>
        </w:rPr>
        <w:t>22</w:t>
      </w:r>
      <w:r w:rsidRPr="00B014C1">
        <w:rPr>
          <w:rFonts w:cs="Times New Roman"/>
          <w:sz w:val="24"/>
          <w:szCs w:val="24"/>
          <w:lang w:val="uk-UA"/>
        </w:rPr>
        <w:t xml:space="preserve"> листопада </w:t>
      </w:r>
      <w:r w:rsidR="007C48C4" w:rsidRPr="00B014C1">
        <w:rPr>
          <w:rFonts w:cs="Times New Roman"/>
          <w:sz w:val="24"/>
          <w:szCs w:val="24"/>
          <w:lang w:val="uk-UA"/>
        </w:rPr>
        <w:t>2018</w:t>
      </w:r>
      <w:r w:rsidRPr="00B014C1">
        <w:rPr>
          <w:rFonts w:cs="Times New Roman"/>
          <w:sz w:val="24"/>
          <w:szCs w:val="24"/>
          <w:lang w:val="uk-UA"/>
        </w:rPr>
        <w:t xml:space="preserve"> року</w:t>
      </w:r>
      <w:r w:rsidR="007C48C4" w:rsidRPr="00B014C1">
        <w:rPr>
          <w:rFonts w:cs="Times New Roman"/>
          <w:sz w:val="24"/>
          <w:szCs w:val="24"/>
          <w:lang w:val="uk-UA"/>
        </w:rPr>
        <w:t xml:space="preserve"> мати </w:t>
      </w:r>
      <w:r w:rsidRPr="00B014C1">
        <w:rPr>
          <w:rFonts w:cs="Times New Roman"/>
          <w:sz w:val="24"/>
          <w:szCs w:val="24"/>
          <w:lang w:val="uk-UA"/>
        </w:rPr>
        <w:t>к</w:t>
      </w:r>
      <w:r w:rsidR="007C48C4" w:rsidRPr="00B014C1">
        <w:rPr>
          <w:rFonts w:cs="Times New Roman"/>
          <w:sz w:val="24"/>
          <w:szCs w:val="24"/>
          <w:lang w:val="uk-UA"/>
        </w:rPr>
        <w:t xml:space="preserve">андидата придбала квартиру площею 68,2 </w:t>
      </w:r>
      <w:proofErr w:type="spellStart"/>
      <w:r w:rsidR="007C48C4" w:rsidRPr="00B014C1">
        <w:rPr>
          <w:rFonts w:cs="Times New Roman"/>
          <w:sz w:val="24"/>
          <w:szCs w:val="24"/>
          <w:lang w:val="uk-UA"/>
        </w:rPr>
        <w:t>кв</w:t>
      </w:r>
      <w:proofErr w:type="spellEnd"/>
      <w:r w:rsidR="007C48C4" w:rsidRPr="00B014C1">
        <w:rPr>
          <w:rFonts w:cs="Times New Roman"/>
          <w:sz w:val="24"/>
          <w:szCs w:val="24"/>
          <w:lang w:val="uk-UA"/>
        </w:rPr>
        <w:t xml:space="preserve">. м у м. Києві за 1 027 671,23 грн, що за умовами договору дорівнювало 37 000 </w:t>
      </w:r>
      <w:proofErr w:type="spellStart"/>
      <w:r w:rsidR="007C48C4" w:rsidRPr="00B014C1">
        <w:rPr>
          <w:rFonts w:cs="Times New Roman"/>
          <w:sz w:val="24"/>
          <w:szCs w:val="24"/>
          <w:lang w:val="uk-UA"/>
        </w:rPr>
        <w:t>дол</w:t>
      </w:r>
      <w:proofErr w:type="spellEnd"/>
      <w:r w:rsidR="007C48C4" w:rsidRPr="00B014C1">
        <w:rPr>
          <w:rFonts w:cs="Times New Roman"/>
          <w:sz w:val="24"/>
          <w:szCs w:val="24"/>
          <w:lang w:val="uk-UA"/>
        </w:rPr>
        <w:t>. США. 22</w:t>
      </w:r>
      <w:r w:rsidRPr="00B014C1">
        <w:rPr>
          <w:rFonts w:cs="Times New Roman"/>
          <w:sz w:val="24"/>
          <w:szCs w:val="24"/>
          <w:lang w:val="uk-UA"/>
        </w:rPr>
        <w:t xml:space="preserve"> грудня </w:t>
      </w:r>
      <w:r w:rsidR="007C48C4" w:rsidRPr="00B014C1">
        <w:rPr>
          <w:rFonts w:cs="Times New Roman"/>
          <w:sz w:val="24"/>
          <w:szCs w:val="24"/>
          <w:lang w:val="uk-UA"/>
        </w:rPr>
        <w:t xml:space="preserve">2018 </w:t>
      </w:r>
      <w:r w:rsidRPr="00B014C1">
        <w:rPr>
          <w:rFonts w:cs="Times New Roman"/>
          <w:sz w:val="24"/>
          <w:szCs w:val="24"/>
          <w:lang w:val="uk-UA"/>
        </w:rPr>
        <w:t xml:space="preserve">року </w:t>
      </w:r>
      <w:r w:rsidR="007C48C4" w:rsidRPr="00B014C1">
        <w:rPr>
          <w:rFonts w:cs="Times New Roman"/>
          <w:sz w:val="24"/>
          <w:szCs w:val="24"/>
          <w:lang w:val="uk-UA"/>
        </w:rPr>
        <w:t xml:space="preserve">вона видала </w:t>
      </w:r>
      <w:r w:rsidRPr="00B014C1">
        <w:rPr>
          <w:rFonts w:cs="Times New Roman"/>
          <w:sz w:val="24"/>
          <w:szCs w:val="24"/>
          <w:lang w:val="uk-UA"/>
        </w:rPr>
        <w:t>к</w:t>
      </w:r>
      <w:r w:rsidR="007C48C4" w:rsidRPr="00B014C1">
        <w:rPr>
          <w:rFonts w:cs="Times New Roman"/>
          <w:sz w:val="24"/>
          <w:szCs w:val="24"/>
          <w:lang w:val="uk-UA"/>
        </w:rPr>
        <w:t>андидату довіреність щодо управління цією квартирою. Надалі довіреності поновлювалися 17</w:t>
      </w:r>
      <w:r w:rsidR="00CD7B57" w:rsidRPr="00B014C1">
        <w:rPr>
          <w:rFonts w:cs="Times New Roman"/>
          <w:sz w:val="24"/>
          <w:szCs w:val="24"/>
          <w:lang w:val="uk-UA"/>
        </w:rPr>
        <w:t xml:space="preserve"> грудня </w:t>
      </w:r>
      <w:r w:rsidR="007C48C4" w:rsidRPr="00B014C1">
        <w:rPr>
          <w:rFonts w:cs="Times New Roman"/>
          <w:sz w:val="24"/>
          <w:szCs w:val="24"/>
          <w:lang w:val="uk-UA"/>
        </w:rPr>
        <w:t xml:space="preserve">2021 </w:t>
      </w:r>
      <w:r w:rsidR="00CD7B57" w:rsidRPr="00B014C1">
        <w:rPr>
          <w:rFonts w:cs="Times New Roman"/>
          <w:sz w:val="24"/>
          <w:szCs w:val="24"/>
          <w:lang w:val="uk-UA"/>
        </w:rPr>
        <w:t xml:space="preserve">року </w:t>
      </w:r>
      <w:r w:rsidR="007C48C4" w:rsidRPr="00B014C1">
        <w:rPr>
          <w:rFonts w:cs="Times New Roman"/>
          <w:sz w:val="24"/>
          <w:szCs w:val="24"/>
          <w:lang w:val="uk-UA"/>
        </w:rPr>
        <w:t xml:space="preserve">та </w:t>
      </w:r>
      <w:r w:rsidR="00AA0EDC">
        <w:rPr>
          <w:rFonts w:cs="Times New Roman"/>
          <w:sz w:val="24"/>
          <w:szCs w:val="24"/>
          <w:lang w:val="uk-UA"/>
        </w:rPr>
        <w:br/>
      </w:r>
      <w:r w:rsidR="007C48C4" w:rsidRPr="00B014C1">
        <w:rPr>
          <w:rFonts w:cs="Times New Roman"/>
          <w:sz w:val="24"/>
          <w:szCs w:val="24"/>
          <w:lang w:val="uk-UA"/>
        </w:rPr>
        <w:t>31</w:t>
      </w:r>
      <w:r w:rsidR="00CD7B57" w:rsidRPr="00B014C1">
        <w:rPr>
          <w:rFonts w:cs="Times New Roman"/>
          <w:sz w:val="24"/>
          <w:szCs w:val="24"/>
          <w:lang w:val="uk-UA"/>
        </w:rPr>
        <w:t xml:space="preserve"> грудня </w:t>
      </w:r>
      <w:r w:rsidR="007C48C4" w:rsidRPr="00B014C1">
        <w:rPr>
          <w:rFonts w:cs="Times New Roman"/>
          <w:sz w:val="24"/>
          <w:szCs w:val="24"/>
          <w:lang w:val="uk-UA"/>
        </w:rPr>
        <w:t>2024</w:t>
      </w:r>
      <w:r w:rsidR="00CD7B57" w:rsidRPr="00B014C1">
        <w:rPr>
          <w:rFonts w:cs="Times New Roman"/>
          <w:sz w:val="24"/>
          <w:szCs w:val="24"/>
          <w:lang w:val="uk-UA"/>
        </w:rPr>
        <w:t xml:space="preserve"> року</w:t>
      </w:r>
      <w:r w:rsidR="007C48C4" w:rsidRPr="00B014C1">
        <w:rPr>
          <w:rFonts w:cs="Times New Roman"/>
          <w:sz w:val="24"/>
          <w:szCs w:val="24"/>
          <w:lang w:val="uk-UA"/>
        </w:rPr>
        <w:t>. У щорічних деклараціях особи, уповноваженої на виконання функцій держави або місцевого самоврядування (далі – декларація), за 2019</w:t>
      </w:r>
      <w:r w:rsidR="00AA0EDC">
        <w:rPr>
          <w:rFonts w:cs="Times New Roman"/>
          <w:sz w:val="24"/>
          <w:szCs w:val="24"/>
          <w:lang w:val="uk-UA"/>
        </w:rPr>
        <w:t>–</w:t>
      </w:r>
      <w:r w:rsidR="007C48C4" w:rsidRPr="00B014C1">
        <w:rPr>
          <w:rFonts w:cs="Times New Roman"/>
          <w:sz w:val="24"/>
          <w:szCs w:val="24"/>
          <w:lang w:val="uk-UA"/>
        </w:rPr>
        <w:t xml:space="preserve">2025 роки </w:t>
      </w:r>
      <w:r w:rsidRPr="00B014C1">
        <w:rPr>
          <w:rFonts w:cs="Times New Roman"/>
          <w:sz w:val="24"/>
          <w:szCs w:val="24"/>
          <w:lang w:val="uk-UA"/>
        </w:rPr>
        <w:t>к</w:t>
      </w:r>
      <w:r w:rsidR="007C48C4" w:rsidRPr="00B014C1">
        <w:rPr>
          <w:rFonts w:cs="Times New Roman"/>
          <w:sz w:val="24"/>
          <w:szCs w:val="24"/>
          <w:lang w:val="uk-UA"/>
        </w:rPr>
        <w:t xml:space="preserve">андидат відображав право користування цією квартирою. </w:t>
      </w:r>
    </w:p>
    <w:p w14:paraId="7697E5DF" w14:textId="20D68BC5" w:rsidR="007C48C4" w:rsidRPr="00B014C1" w:rsidRDefault="007C48C4"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У </w:t>
      </w:r>
      <w:r w:rsidR="005C427F" w:rsidRPr="00B014C1">
        <w:rPr>
          <w:rFonts w:cs="Times New Roman"/>
          <w:sz w:val="24"/>
          <w:szCs w:val="24"/>
          <w:lang w:val="uk-UA"/>
        </w:rPr>
        <w:t>письмов</w:t>
      </w:r>
      <w:r w:rsidR="00F9108F" w:rsidRPr="00B014C1">
        <w:rPr>
          <w:rFonts w:cs="Times New Roman"/>
          <w:sz w:val="24"/>
          <w:szCs w:val="24"/>
          <w:lang w:val="uk-UA"/>
        </w:rPr>
        <w:t>их</w:t>
      </w:r>
      <w:r w:rsidR="005C427F" w:rsidRPr="00B014C1">
        <w:rPr>
          <w:rFonts w:cs="Times New Roman"/>
          <w:sz w:val="24"/>
          <w:szCs w:val="24"/>
          <w:lang w:val="uk-UA"/>
        </w:rPr>
        <w:t xml:space="preserve"> відповід</w:t>
      </w:r>
      <w:r w:rsidR="00F9108F" w:rsidRPr="00B014C1">
        <w:rPr>
          <w:rFonts w:cs="Times New Roman"/>
          <w:sz w:val="24"/>
          <w:szCs w:val="24"/>
          <w:lang w:val="uk-UA"/>
        </w:rPr>
        <w:t>ях</w:t>
      </w:r>
      <w:r w:rsidR="005C427F" w:rsidRPr="00B014C1">
        <w:rPr>
          <w:rFonts w:cs="Times New Roman"/>
          <w:sz w:val="24"/>
          <w:szCs w:val="24"/>
          <w:lang w:val="uk-UA"/>
        </w:rPr>
        <w:t xml:space="preserve"> Експертн</w:t>
      </w:r>
      <w:r w:rsidR="00F9108F" w:rsidRPr="00B014C1">
        <w:rPr>
          <w:rFonts w:cs="Times New Roman"/>
          <w:sz w:val="24"/>
          <w:szCs w:val="24"/>
          <w:lang w:val="uk-UA"/>
        </w:rPr>
        <w:t>ій</w:t>
      </w:r>
      <w:r w:rsidR="005C427F" w:rsidRPr="00B014C1">
        <w:rPr>
          <w:rFonts w:cs="Times New Roman"/>
          <w:sz w:val="24"/>
          <w:szCs w:val="24"/>
          <w:lang w:val="uk-UA"/>
        </w:rPr>
        <w:t xml:space="preserve"> рад</w:t>
      </w:r>
      <w:r w:rsidR="00F9108F" w:rsidRPr="00B014C1">
        <w:rPr>
          <w:rFonts w:cs="Times New Roman"/>
          <w:sz w:val="24"/>
          <w:szCs w:val="24"/>
          <w:lang w:val="uk-UA"/>
        </w:rPr>
        <w:t>і</w:t>
      </w:r>
      <w:r w:rsidR="005C427F" w:rsidRPr="00B014C1">
        <w:rPr>
          <w:rFonts w:cs="Times New Roman"/>
          <w:sz w:val="24"/>
          <w:szCs w:val="24"/>
          <w:lang w:val="uk-UA"/>
        </w:rPr>
        <w:t xml:space="preserve"> к</w:t>
      </w:r>
      <w:r w:rsidRPr="00B014C1">
        <w:rPr>
          <w:rFonts w:cs="Times New Roman"/>
          <w:sz w:val="24"/>
          <w:szCs w:val="24"/>
          <w:lang w:val="uk-UA"/>
        </w:rPr>
        <w:t>андидат зазначив, що для придбання цієї квартири його батьки використали такі джерела коштів:</w:t>
      </w:r>
    </w:p>
    <w:p w14:paraId="3C5A88CF" w14:textId="41B4D34B" w:rsidR="007C48C4" w:rsidRPr="00B014C1" w:rsidRDefault="007C48C4" w:rsidP="00404F71">
      <w:pPr>
        <w:spacing w:after="0"/>
        <w:ind w:firstLine="567"/>
        <w:contextualSpacing/>
        <w:jc w:val="both"/>
        <w:rPr>
          <w:rFonts w:cs="Times New Roman"/>
          <w:sz w:val="24"/>
          <w:szCs w:val="24"/>
          <w:lang w:val="uk-UA"/>
        </w:rPr>
      </w:pPr>
      <w:r w:rsidRPr="00B014C1">
        <w:rPr>
          <w:rFonts w:cs="Times New Roman"/>
          <w:sz w:val="24"/>
          <w:szCs w:val="24"/>
          <w:lang w:val="uk-UA"/>
        </w:rPr>
        <w:t>1)  кошти від продажу квартири батьком 27</w:t>
      </w:r>
      <w:r w:rsidR="00CD7B57" w:rsidRPr="00B014C1">
        <w:rPr>
          <w:rFonts w:cs="Times New Roman"/>
          <w:sz w:val="24"/>
          <w:szCs w:val="24"/>
          <w:lang w:val="uk-UA"/>
        </w:rPr>
        <w:t xml:space="preserve"> лютого </w:t>
      </w:r>
      <w:r w:rsidRPr="00B014C1">
        <w:rPr>
          <w:rFonts w:cs="Times New Roman"/>
          <w:sz w:val="24"/>
          <w:szCs w:val="24"/>
          <w:lang w:val="uk-UA"/>
        </w:rPr>
        <w:t xml:space="preserve">2007 </w:t>
      </w:r>
      <w:r w:rsidR="00CD7B57" w:rsidRPr="00B014C1">
        <w:rPr>
          <w:rFonts w:cs="Times New Roman"/>
          <w:sz w:val="24"/>
          <w:szCs w:val="24"/>
          <w:lang w:val="uk-UA"/>
        </w:rPr>
        <w:t>року в</w:t>
      </w:r>
      <w:r w:rsidRPr="00B014C1">
        <w:rPr>
          <w:rFonts w:cs="Times New Roman"/>
          <w:sz w:val="24"/>
          <w:szCs w:val="24"/>
          <w:lang w:val="uk-UA"/>
        </w:rPr>
        <w:t xml:space="preserve"> с. Копили Полтавського району Полтавської області в розмірі 101 000 грн, за які його батьки придбали </w:t>
      </w:r>
      <w:r w:rsidR="004A7854">
        <w:rPr>
          <w:rFonts w:cs="Times New Roman"/>
          <w:sz w:val="24"/>
          <w:szCs w:val="24"/>
          <w:lang w:val="uk-UA"/>
        </w:rPr>
        <w:br/>
      </w:r>
      <w:r w:rsidRPr="00B014C1">
        <w:rPr>
          <w:rFonts w:cs="Times New Roman"/>
          <w:sz w:val="24"/>
          <w:szCs w:val="24"/>
          <w:lang w:val="uk-UA"/>
        </w:rPr>
        <w:t xml:space="preserve">20 000 </w:t>
      </w:r>
      <w:proofErr w:type="spellStart"/>
      <w:r w:rsidRPr="00B014C1">
        <w:rPr>
          <w:rFonts w:cs="Times New Roman"/>
          <w:sz w:val="24"/>
          <w:szCs w:val="24"/>
          <w:lang w:val="uk-UA"/>
        </w:rPr>
        <w:t>дол</w:t>
      </w:r>
      <w:proofErr w:type="spellEnd"/>
      <w:r w:rsidRPr="00B014C1">
        <w:rPr>
          <w:rFonts w:cs="Times New Roman"/>
          <w:sz w:val="24"/>
          <w:szCs w:val="24"/>
          <w:lang w:val="uk-UA"/>
        </w:rPr>
        <w:t>. США;</w:t>
      </w:r>
    </w:p>
    <w:p w14:paraId="5810D609" w14:textId="2C9006B6" w:rsidR="00AC710E" w:rsidRPr="00B014C1" w:rsidRDefault="007C48C4" w:rsidP="00404F71">
      <w:pPr>
        <w:spacing w:after="0"/>
        <w:ind w:firstLine="567"/>
        <w:contextualSpacing/>
        <w:jc w:val="both"/>
        <w:rPr>
          <w:rFonts w:cs="Times New Roman"/>
          <w:sz w:val="24"/>
          <w:szCs w:val="24"/>
          <w:lang w:val="uk-UA"/>
        </w:rPr>
      </w:pPr>
      <w:r w:rsidRPr="00B014C1">
        <w:rPr>
          <w:rFonts w:cs="Times New Roman"/>
          <w:sz w:val="24"/>
          <w:szCs w:val="24"/>
          <w:lang w:val="uk-UA"/>
        </w:rPr>
        <w:t>2)</w:t>
      </w:r>
      <w:r w:rsidR="00CD7B57" w:rsidRPr="00B014C1">
        <w:rPr>
          <w:rFonts w:cs="Times New Roman"/>
          <w:sz w:val="24"/>
          <w:szCs w:val="24"/>
          <w:lang w:val="uk-UA"/>
        </w:rPr>
        <w:t xml:space="preserve"> кошти, які батьки</w:t>
      </w:r>
      <w:r w:rsidRPr="00B014C1">
        <w:rPr>
          <w:rFonts w:cs="Times New Roman"/>
          <w:sz w:val="24"/>
          <w:szCs w:val="24"/>
          <w:lang w:val="uk-UA"/>
        </w:rPr>
        <w:t xml:space="preserve"> </w:t>
      </w:r>
      <w:r w:rsidR="00AC710E" w:rsidRPr="00B014C1">
        <w:rPr>
          <w:rFonts w:cs="Times New Roman"/>
          <w:sz w:val="24"/>
          <w:szCs w:val="24"/>
          <w:lang w:val="uk-UA"/>
        </w:rPr>
        <w:t xml:space="preserve">акумулювали від продажу автомобілів </w:t>
      </w:r>
      <w:proofErr w:type="spellStart"/>
      <w:r w:rsidR="00AC710E" w:rsidRPr="00B014C1">
        <w:rPr>
          <w:rFonts w:cs="Times New Roman"/>
          <w:sz w:val="24"/>
          <w:szCs w:val="24"/>
          <w:lang w:val="uk-UA"/>
        </w:rPr>
        <w:t>Renault</w:t>
      </w:r>
      <w:proofErr w:type="spellEnd"/>
      <w:r w:rsidR="00AC710E" w:rsidRPr="00B014C1">
        <w:rPr>
          <w:rFonts w:cs="Times New Roman"/>
          <w:sz w:val="24"/>
          <w:szCs w:val="24"/>
          <w:lang w:val="uk-UA"/>
        </w:rPr>
        <w:t xml:space="preserve"> </w:t>
      </w:r>
      <w:proofErr w:type="spellStart"/>
      <w:r w:rsidR="00AC710E" w:rsidRPr="00B014C1">
        <w:rPr>
          <w:rFonts w:cs="Times New Roman"/>
          <w:sz w:val="24"/>
          <w:szCs w:val="24"/>
          <w:lang w:val="uk-UA"/>
        </w:rPr>
        <w:t>Kangoo</w:t>
      </w:r>
      <w:proofErr w:type="spellEnd"/>
      <w:r w:rsidR="00AC710E" w:rsidRPr="00B014C1">
        <w:rPr>
          <w:rFonts w:cs="Times New Roman"/>
          <w:sz w:val="24"/>
          <w:szCs w:val="24"/>
          <w:lang w:val="uk-UA"/>
        </w:rPr>
        <w:t xml:space="preserve"> у грудні </w:t>
      </w:r>
      <w:r w:rsidR="00AA0EDC">
        <w:rPr>
          <w:rFonts w:cs="Times New Roman"/>
          <w:sz w:val="24"/>
          <w:szCs w:val="24"/>
          <w:lang w:val="uk-UA"/>
        </w:rPr>
        <w:br/>
      </w:r>
      <w:r w:rsidR="00AC710E" w:rsidRPr="00B014C1">
        <w:rPr>
          <w:rFonts w:cs="Times New Roman"/>
          <w:sz w:val="24"/>
          <w:szCs w:val="24"/>
          <w:lang w:val="uk-UA"/>
        </w:rPr>
        <w:t>2017 року та ВАЗ 212140 2011 року випуску у травні 2018 року</w:t>
      </w:r>
      <w:r w:rsidR="00CD7B57" w:rsidRPr="00B014C1">
        <w:rPr>
          <w:rFonts w:cs="Times New Roman"/>
          <w:sz w:val="24"/>
          <w:szCs w:val="24"/>
          <w:lang w:val="uk-UA"/>
        </w:rPr>
        <w:t xml:space="preserve">, що разом </w:t>
      </w:r>
      <w:r w:rsidR="00AA0EDC">
        <w:rPr>
          <w:rFonts w:cs="Times New Roman"/>
          <w:sz w:val="24"/>
          <w:szCs w:val="24"/>
          <w:lang w:val="uk-UA"/>
        </w:rPr>
        <w:t>становили</w:t>
      </w:r>
      <w:r w:rsidR="00AC710E" w:rsidRPr="00B014C1">
        <w:rPr>
          <w:rFonts w:cs="Times New Roman"/>
          <w:sz w:val="24"/>
          <w:szCs w:val="24"/>
          <w:lang w:val="uk-UA"/>
        </w:rPr>
        <w:t xml:space="preserve"> </w:t>
      </w:r>
      <w:r w:rsidR="00AA0EDC">
        <w:rPr>
          <w:rFonts w:cs="Times New Roman"/>
          <w:sz w:val="24"/>
          <w:szCs w:val="24"/>
          <w:lang w:val="uk-UA"/>
        </w:rPr>
        <w:br/>
      </w:r>
      <w:r w:rsidR="00AC710E" w:rsidRPr="00B014C1">
        <w:rPr>
          <w:rFonts w:cs="Times New Roman"/>
          <w:sz w:val="24"/>
          <w:szCs w:val="24"/>
          <w:lang w:val="uk-UA"/>
        </w:rPr>
        <w:t xml:space="preserve">2 000 </w:t>
      </w:r>
      <w:proofErr w:type="spellStart"/>
      <w:r w:rsidR="00AC710E" w:rsidRPr="00B014C1">
        <w:rPr>
          <w:rFonts w:cs="Times New Roman"/>
          <w:sz w:val="24"/>
          <w:szCs w:val="24"/>
          <w:lang w:val="uk-UA"/>
        </w:rPr>
        <w:t>дол</w:t>
      </w:r>
      <w:proofErr w:type="spellEnd"/>
      <w:r w:rsidR="008D2711" w:rsidRPr="00B014C1">
        <w:rPr>
          <w:rFonts w:cs="Times New Roman"/>
          <w:sz w:val="24"/>
          <w:szCs w:val="24"/>
          <w:lang w:val="uk-UA"/>
        </w:rPr>
        <w:t>.</w:t>
      </w:r>
      <w:r w:rsidR="00AC710E" w:rsidRPr="00B014C1">
        <w:rPr>
          <w:rFonts w:cs="Times New Roman"/>
          <w:sz w:val="24"/>
          <w:szCs w:val="24"/>
          <w:lang w:val="uk-UA"/>
        </w:rPr>
        <w:t xml:space="preserve"> США</w:t>
      </w:r>
      <w:r w:rsidR="00CD7B57" w:rsidRPr="00B014C1">
        <w:rPr>
          <w:rFonts w:cs="Times New Roman"/>
          <w:sz w:val="24"/>
          <w:szCs w:val="24"/>
          <w:lang w:val="uk-UA"/>
        </w:rPr>
        <w:t>;</w:t>
      </w:r>
    </w:p>
    <w:p w14:paraId="4D1D1C4F" w14:textId="6AE54860" w:rsidR="007C48C4" w:rsidRPr="00B014C1" w:rsidRDefault="007C48C4"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3) заощадження, акумульовані батьками від вирощування </w:t>
      </w:r>
      <w:r w:rsidR="003D24AF" w:rsidRPr="00B014C1">
        <w:rPr>
          <w:rFonts w:cs="Times New Roman"/>
          <w:sz w:val="24"/>
          <w:szCs w:val="24"/>
          <w:lang w:val="uk-UA"/>
        </w:rPr>
        <w:t xml:space="preserve">та реалізації </w:t>
      </w:r>
      <w:r w:rsidRPr="00B014C1">
        <w:rPr>
          <w:rFonts w:cs="Times New Roman"/>
          <w:sz w:val="24"/>
          <w:szCs w:val="24"/>
          <w:lang w:val="uk-UA"/>
        </w:rPr>
        <w:t xml:space="preserve">сільськогосподарської продукції в період з 2007 </w:t>
      </w:r>
      <w:r w:rsidR="00AA0EDC">
        <w:rPr>
          <w:rFonts w:cs="Times New Roman"/>
          <w:sz w:val="24"/>
          <w:szCs w:val="24"/>
          <w:lang w:val="uk-UA"/>
        </w:rPr>
        <w:t>д</w:t>
      </w:r>
      <w:r w:rsidRPr="00B014C1">
        <w:rPr>
          <w:rFonts w:cs="Times New Roman"/>
          <w:sz w:val="24"/>
          <w:szCs w:val="24"/>
          <w:lang w:val="uk-UA"/>
        </w:rPr>
        <w:t>о 2018 рок</w:t>
      </w:r>
      <w:r w:rsidR="00AA0EDC">
        <w:rPr>
          <w:rFonts w:cs="Times New Roman"/>
          <w:sz w:val="24"/>
          <w:szCs w:val="24"/>
          <w:lang w:val="uk-UA"/>
        </w:rPr>
        <w:t>у</w:t>
      </w:r>
      <w:r w:rsidR="003D24AF" w:rsidRPr="00B014C1">
        <w:rPr>
          <w:rFonts w:cs="Times New Roman"/>
          <w:sz w:val="24"/>
          <w:szCs w:val="24"/>
          <w:lang w:val="uk-UA"/>
        </w:rPr>
        <w:t>, а також від трудової діяльності батька</w:t>
      </w:r>
      <w:r w:rsidR="00CD7B57" w:rsidRPr="00B014C1">
        <w:rPr>
          <w:rFonts w:cs="Times New Roman"/>
          <w:sz w:val="24"/>
          <w:szCs w:val="24"/>
          <w:lang w:val="uk-UA"/>
        </w:rPr>
        <w:t xml:space="preserve">. За поясненнями </w:t>
      </w:r>
      <w:r w:rsidR="008D2711" w:rsidRPr="00B014C1">
        <w:rPr>
          <w:rFonts w:cs="Times New Roman"/>
          <w:sz w:val="24"/>
          <w:szCs w:val="24"/>
          <w:lang w:val="uk-UA"/>
        </w:rPr>
        <w:t>к</w:t>
      </w:r>
      <w:r w:rsidR="00CD7B57" w:rsidRPr="00B014C1">
        <w:rPr>
          <w:rFonts w:cs="Times New Roman"/>
          <w:sz w:val="24"/>
          <w:szCs w:val="24"/>
          <w:lang w:val="uk-UA"/>
        </w:rPr>
        <w:t>андидата</w:t>
      </w:r>
      <w:r w:rsidR="003D24AF" w:rsidRPr="00B014C1">
        <w:rPr>
          <w:rFonts w:cs="Times New Roman"/>
          <w:sz w:val="24"/>
          <w:szCs w:val="24"/>
          <w:lang w:val="uk-UA"/>
        </w:rPr>
        <w:t>,</w:t>
      </w:r>
      <w:r w:rsidRPr="00B014C1">
        <w:rPr>
          <w:rFonts w:cs="Times New Roman"/>
          <w:sz w:val="24"/>
          <w:szCs w:val="24"/>
          <w:lang w:val="uk-UA"/>
        </w:rPr>
        <w:t xml:space="preserve"> у батьків був щорічний дохід від вирощування сільськогосподарської продукції та ведення городництва </w:t>
      </w:r>
      <w:r w:rsidR="00AA0EDC">
        <w:rPr>
          <w:rFonts w:cs="Times New Roman"/>
          <w:sz w:val="24"/>
          <w:szCs w:val="24"/>
          <w:lang w:val="uk-UA"/>
        </w:rPr>
        <w:t>в</w:t>
      </w:r>
      <w:r w:rsidRPr="00B014C1">
        <w:rPr>
          <w:rFonts w:cs="Times New Roman"/>
          <w:sz w:val="24"/>
          <w:szCs w:val="24"/>
          <w:lang w:val="uk-UA"/>
        </w:rPr>
        <w:t xml:space="preserve"> середньому від 1 000 до </w:t>
      </w:r>
      <w:r w:rsidR="00AA0EDC">
        <w:rPr>
          <w:rFonts w:cs="Times New Roman"/>
          <w:sz w:val="24"/>
          <w:szCs w:val="24"/>
          <w:lang w:val="uk-UA"/>
        </w:rPr>
        <w:br/>
        <w:t xml:space="preserve">2 500 </w:t>
      </w:r>
      <w:proofErr w:type="spellStart"/>
      <w:r w:rsidR="00AA0EDC">
        <w:rPr>
          <w:rFonts w:cs="Times New Roman"/>
          <w:sz w:val="24"/>
          <w:szCs w:val="24"/>
          <w:lang w:val="uk-UA"/>
        </w:rPr>
        <w:t>дол</w:t>
      </w:r>
      <w:proofErr w:type="spellEnd"/>
      <w:r w:rsidR="00AA0EDC">
        <w:rPr>
          <w:rFonts w:cs="Times New Roman"/>
          <w:sz w:val="24"/>
          <w:szCs w:val="24"/>
          <w:lang w:val="uk-UA"/>
        </w:rPr>
        <w:t>.</w:t>
      </w:r>
      <w:r w:rsidRPr="00B014C1">
        <w:rPr>
          <w:rFonts w:cs="Times New Roman"/>
          <w:sz w:val="24"/>
          <w:szCs w:val="24"/>
          <w:lang w:val="uk-UA"/>
        </w:rPr>
        <w:t xml:space="preserve"> США на рік. Проте точні розрахунки та їх документальне підтвердження </w:t>
      </w:r>
      <w:r w:rsidR="008D2711" w:rsidRPr="00B014C1">
        <w:rPr>
          <w:rFonts w:cs="Times New Roman"/>
          <w:sz w:val="24"/>
          <w:szCs w:val="24"/>
          <w:lang w:val="uk-UA"/>
        </w:rPr>
        <w:t>к</w:t>
      </w:r>
      <w:r w:rsidR="003D24AF" w:rsidRPr="00B014C1">
        <w:rPr>
          <w:rFonts w:cs="Times New Roman"/>
          <w:sz w:val="24"/>
          <w:szCs w:val="24"/>
          <w:lang w:val="uk-UA"/>
        </w:rPr>
        <w:t>андидат</w:t>
      </w:r>
      <w:r w:rsidRPr="00B014C1">
        <w:rPr>
          <w:rFonts w:cs="Times New Roman"/>
          <w:sz w:val="24"/>
          <w:szCs w:val="24"/>
          <w:lang w:val="uk-UA"/>
        </w:rPr>
        <w:t xml:space="preserve"> не зміг надати, оскільки розрахунок за продаж зазначеної продукції здійснювався </w:t>
      </w:r>
      <w:r w:rsidR="00AA0EDC">
        <w:rPr>
          <w:rFonts w:cs="Times New Roman"/>
          <w:sz w:val="24"/>
          <w:szCs w:val="24"/>
          <w:lang w:val="uk-UA"/>
        </w:rPr>
        <w:t>в</w:t>
      </w:r>
      <w:r w:rsidRPr="00B014C1">
        <w:rPr>
          <w:rFonts w:cs="Times New Roman"/>
          <w:sz w:val="24"/>
          <w:szCs w:val="24"/>
          <w:lang w:val="uk-UA"/>
        </w:rPr>
        <w:t xml:space="preserve"> готівковій формі, зокрема</w:t>
      </w:r>
      <w:r w:rsidR="00CD7B57" w:rsidRPr="00B014C1">
        <w:rPr>
          <w:rFonts w:cs="Times New Roman"/>
          <w:sz w:val="24"/>
          <w:szCs w:val="24"/>
          <w:lang w:val="uk-UA"/>
        </w:rPr>
        <w:t>,</w:t>
      </w:r>
      <w:r w:rsidRPr="00B014C1">
        <w:rPr>
          <w:rFonts w:cs="Times New Roman"/>
          <w:sz w:val="24"/>
          <w:szCs w:val="24"/>
          <w:lang w:val="uk-UA"/>
        </w:rPr>
        <w:t xml:space="preserve"> на ринках.</w:t>
      </w:r>
    </w:p>
    <w:p w14:paraId="544F362C" w14:textId="0BF7EFBD" w:rsidR="00AA0EDC" w:rsidRDefault="00C11980"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На підтвердження походження перерахованих коштів </w:t>
      </w:r>
      <w:r w:rsidR="008D2711" w:rsidRPr="00B014C1">
        <w:rPr>
          <w:rFonts w:cs="Times New Roman"/>
          <w:sz w:val="24"/>
          <w:szCs w:val="24"/>
          <w:lang w:val="uk-UA"/>
        </w:rPr>
        <w:t>к</w:t>
      </w:r>
      <w:r w:rsidRPr="00B014C1">
        <w:rPr>
          <w:rFonts w:cs="Times New Roman"/>
          <w:sz w:val="24"/>
          <w:szCs w:val="24"/>
          <w:lang w:val="uk-UA"/>
        </w:rPr>
        <w:t xml:space="preserve">андидат надав копію </w:t>
      </w:r>
      <w:proofErr w:type="spellStart"/>
      <w:r w:rsidRPr="00B014C1">
        <w:rPr>
          <w:rFonts w:cs="Times New Roman"/>
          <w:sz w:val="24"/>
          <w:szCs w:val="24"/>
        </w:rPr>
        <w:t>договору</w:t>
      </w:r>
      <w:proofErr w:type="spellEnd"/>
      <w:r w:rsidRPr="00B014C1">
        <w:rPr>
          <w:rFonts w:cs="Times New Roman"/>
          <w:sz w:val="24"/>
          <w:szCs w:val="24"/>
        </w:rPr>
        <w:t xml:space="preserve"> </w:t>
      </w:r>
      <w:proofErr w:type="spellStart"/>
      <w:r w:rsidRPr="00B014C1">
        <w:rPr>
          <w:rFonts w:cs="Times New Roman"/>
          <w:sz w:val="24"/>
          <w:szCs w:val="24"/>
        </w:rPr>
        <w:t>купівлі-продажу</w:t>
      </w:r>
      <w:proofErr w:type="spellEnd"/>
      <w:r w:rsidRPr="00B014C1">
        <w:rPr>
          <w:rFonts w:cs="Times New Roman"/>
          <w:sz w:val="24"/>
          <w:szCs w:val="24"/>
        </w:rPr>
        <w:t xml:space="preserve"> </w:t>
      </w:r>
      <w:proofErr w:type="spellStart"/>
      <w:r w:rsidRPr="00B014C1">
        <w:rPr>
          <w:rFonts w:cs="Times New Roman"/>
          <w:sz w:val="24"/>
          <w:szCs w:val="24"/>
        </w:rPr>
        <w:t>квартири</w:t>
      </w:r>
      <w:proofErr w:type="spellEnd"/>
      <w:r w:rsidRPr="00B014C1">
        <w:rPr>
          <w:rFonts w:cs="Times New Roman"/>
          <w:sz w:val="24"/>
          <w:szCs w:val="24"/>
        </w:rPr>
        <w:t xml:space="preserve"> </w:t>
      </w:r>
      <w:r w:rsidRPr="00B014C1">
        <w:rPr>
          <w:rFonts w:cs="Times New Roman"/>
          <w:sz w:val="24"/>
          <w:szCs w:val="24"/>
          <w:lang w:val="uk-UA"/>
        </w:rPr>
        <w:t xml:space="preserve">в с. Копили Полтавського району Полтавської області від 27 лютого 2007 року </w:t>
      </w:r>
      <w:r w:rsidRPr="00B014C1">
        <w:rPr>
          <w:rFonts w:cs="Times New Roman"/>
          <w:sz w:val="24"/>
          <w:szCs w:val="24"/>
        </w:rPr>
        <w:t>№ 583</w:t>
      </w:r>
      <w:r w:rsidRPr="00B014C1">
        <w:rPr>
          <w:rFonts w:cs="Times New Roman"/>
          <w:sz w:val="24"/>
          <w:szCs w:val="24"/>
          <w:lang w:val="uk-UA"/>
        </w:rPr>
        <w:t>,</w:t>
      </w:r>
      <w:r w:rsidR="00D80F17" w:rsidRPr="00B014C1">
        <w:rPr>
          <w:rFonts w:cs="Times New Roman"/>
          <w:sz w:val="24"/>
          <w:szCs w:val="24"/>
          <w:lang w:val="uk-UA"/>
        </w:rPr>
        <w:t xml:space="preserve"> а також відповідь Головного сервісного центру Міністе</w:t>
      </w:r>
      <w:r w:rsidR="00AA0EDC">
        <w:rPr>
          <w:rFonts w:cs="Times New Roman"/>
          <w:sz w:val="24"/>
          <w:szCs w:val="24"/>
          <w:lang w:val="uk-UA"/>
        </w:rPr>
        <w:t xml:space="preserve">рства внутрішніх справ від 24 січня </w:t>
      </w:r>
      <w:r w:rsidR="00D80F17" w:rsidRPr="00B014C1">
        <w:rPr>
          <w:rFonts w:cs="Times New Roman"/>
          <w:sz w:val="24"/>
          <w:szCs w:val="24"/>
          <w:lang w:val="uk-UA"/>
        </w:rPr>
        <w:t>2023</w:t>
      </w:r>
      <w:r w:rsidR="00AA0EDC">
        <w:rPr>
          <w:rFonts w:cs="Times New Roman"/>
          <w:sz w:val="24"/>
          <w:szCs w:val="24"/>
          <w:lang w:val="uk-UA"/>
        </w:rPr>
        <w:t xml:space="preserve"> року</w:t>
      </w:r>
      <w:r w:rsidR="00D80F17" w:rsidRPr="00B014C1">
        <w:rPr>
          <w:rFonts w:cs="Times New Roman"/>
          <w:sz w:val="24"/>
          <w:szCs w:val="24"/>
          <w:lang w:val="uk-UA"/>
        </w:rPr>
        <w:t xml:space="preserve"> щодо вартості продажу автомобілів </w:t>
      </w:r>
      <w:proofErr w:type="spellStart"/>
      <w:r w:rsidR="00D80F17" w:rsidRPr="00B014C1">
        <w:rPr>
          <w:rFonts w:cs="Times New Roman"/>
          <w:sz w:val="24"/>
          <w:szCs w:val="24"/>
          <w:lang w:val="uk-UA"/>
        </w:rPr>
        <w:t>Renault</w:t>
      </w:r>
      <w:proofErr w:type="spellEnd"/>
      <w:r w:rsidR="00D80F17" w:rsidRPr="00B014C1">
        <w:rPr>
          <w:rFonts w:cs="Times New Roman"/>
          <w:sz w:val="24"/>
          <w:szCs w:val="24"/>
          <w:lang w:val="uk-UA"/>
        </w:rPr>
        <w:t xml:space="preserve"> </w:t>
      </w:r>
      <w:proofErr w:type="spellStart"/>
      <w:r w:rsidR="00D80F17" w:rsidRPr="00B014C1">
        <w:rPr>
          <w:rFonts w:cs="Times New Roman"/>
          <w:sz w:val="24"/>
          <w:szCs w:val="24"/>
          <w:lang w:val="uk-UA"/>
        </w:rPr>
        <w:t>Kangoo</w:t>
      </w:r>
      <w:proofErr w:type="spellEnd"/>
      <w:r w:rsidR="00D80F17" w:rsidRPr="00B014C1">
        <w:rPr>
          <w:rFonts w:cs="Times New Roman"/>
          <w:sz w:val="24"/>
          <w:szCs w:val="24"/>
          <w:lang w:val="uk-UA"/>
        </w:rPr>
        <w:t xml:space="preserve"> у грудні </w:t>
      </w:r>
      <w:r w:rsidR="004A7854">
        <w:rPr>
          <w:rFonts w:cs="Times New Roman"/>
          <w:sz w:val="24"/>
          <w:szCs w:val="24"/>
          <w:lang w:val="uk-UA"/>
        </w:rPr>
        <w:br/>
      </w:r>
      <w:r w:rsidR="00D80F17" w:rsidRPr="00B014C1">
        <w:rPr>
          <w:rFonts w:cs="Times New Roman"/>
          <w:sz w:val="24"/>
          <w:szCs w:val="24"/>
          <w:lang w:val="uk-UA"/>
        </w:rPr>
        <w:t>2017 року та ВАЗ 212140 2011 року випуску у травні 2018 року.</w:t>
      </w:r>
      <w:r w:rsidR="2E0EEB73" w:rsidRPr="00B014C1">
        <w:rPr>
          <w:rFonts w:cs="Times New Roman"/>
          <w:sz w:val="24"/>
          <w:szCs w:val="24"/>
          <w:lang w:val="uk-UA"/>
        </w:rPr>
        <w:t xml:space="preserve"> </w:t>
      </w:r>
      <w:r w:rsidR="007C48C4" w:rsidRPr="00B014C1">
        <w:rPr>
          <w:rFonts w:cs="Times New Roman"/>
          <w:sz w:val="24"/>
          <w:szCs w:val="24"/>
          <w:lang w:val="uk-UA"/>
        </w:rPr>
        <w:t>Під час спеціального спільного засідання кандидат підтвердив інформацію, надану ним раніше у своїх письмових відповідях.</w:t>
      </w:r>
    </w:p>
    <w:p w14:paraId="4DEF4DD8" w14:textId="7DDE1AFC" w:rsidR="007C48C4" w:rsidRPr="00B014C1" w:rsidRDefault="007C48C4"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Оцінюючи ці обставини як підставу для обґрунтованого  сумніву у відповідності кандидата показникам «відповідність рівня життя кандидата або членів його сім’ї </w:t>
      </w:r>
      <w:r w:rsidRPr="00B014C1">
        <w:rPr>
          <w:rFonts w:cs="Times New Roman"/>
          <w:sz w:val="24"/>
          <w:szCs w:val="24"/>
          <w:lang w:val="uk-UA"/>
        </w:rPr>
        <w:lastRenderedPageBreak/>
        <w:t>задекларованим доходам» та «законність джерел походження майна», Комісія та Експертна рада враховують таке.</w:t>
      </w:r>
    </w:p>
    <w:p w14:paraId="124DC214" w14:textId="299EB484" w:rsidR="007C18D6" w:rsidRPr="00B014C1" w:rsidRDefault="007C18D6" w:rsidP="00404F71">
      <w:pPr>
        <w:spacing w:after="0"/>
        <w:ind w:firstLine="567"/>
        <w:jc w:val="both"/>
        <w:rPr>
          <w:rFonts w:cs="Times New Roman"/>
          <w:sz w:val="24"/>
          <w:szCs w:val="24"/>
          <w:lang w:val="uk-UA"/>
        </w:rPr>
      </w:pPr>
      <w:r w:rsidRPr="00B014C1">
        <w:rPr>
          <w:rFonts w:cs="Times New Roman"/>
          <w:sz w:val="24"/>
          <w:szCs w:val="24"/>
          <w:lang w:val="uk-UA"/>
        </w:rPr>
        <w:t xml:space="preserve">Пояснення кандидата щодо джерел коштів на придбання </w:t>
      </w:r>
      <w:r w:rsidR="005C427F" w:rsidRPr="00B014C1">
        <w:rPr>
          <w:rFonts w:cs="Times New Roman"/>
          <w:sz w:val="24"/>
          <w:szCs w:val="24"/>
          <w:lang w:val="uk-UA"/>
        </w:rPr>
        <w:t xml:space="preserve">батьками </w:t>
      </w:r>
      <w:r w:rsidRPr="00B014C1">
        <w:rPr>
          <w:rFonts w:cs="Times New Roman"/>
          <w:sz w:val="24"/>
          <w:szCs w:val="24"/>
          <w:lang w:val="uk-UA"/>
        </w:rPr>
        <w:t>квартири у 201</w:t>
      </w:r>
      <w:r w:rsidR="005C427F" w:rsidRPr="00B014C1">
        <w:rPr>
          <w:rFonts w:cs="Times New Roman"/>
          <w:sz w:val="24"/>
          <w:szCs w:val="24"/>
          <w:lang w:val="uk-UA"/>
        </w:rPr>
        <w:t>6</w:t>
      </w:r>
      <w:r w:rsidRPr="00B014C1">
        <w:rPr>
          <w:rFonts w:cs="Times New Roman"/>
          <w:sz w:val="24"/>
          <w:szCs w:val="24"/>
          <w:lang w:val="uk-UA"/>
        </w:rPr>
        <w:t xml:space="preserve"> році у м. </w:t>
      </w:r>
      <w:r w:rsidR="005C427F" w:rsidRPr="00B014C1">
        <w:rPr>
          <w:rFonts w:cs="Times New Roman"/>
          <w:sz w:val="24"/>
          <w:szCs w:val="24"/>
          <w:lang w:val="uk-UA"/>
        </w:rPr>
        <w:t>Києві</w:t>
      </w:r>
      <w:r w:rsidRPr="00B014C1">
        <w:rPr>
          <w:rFonts w:cs="Times New Roman"/>
          <w:sz w:val="24"/>
          <w:szCs w:val="24"/>
          <w:lang w:val="uk-UA"/>
        </w:rPr>
        <w:t xml:space="preserve"> є послідовними. </w:t>
      </w:r>
      <w:r w:rsidR="29B7FC3D" w:rsidRPr="00B014C1" w:rsidDel="003D24AF">
        <w:rPr>
          <w:rFonts w:cs="Times New Roman"/>
          <w:sz w:val="24"/>
          <w:szCs w:val="24"/>
          <w:lang w:val="uk-UA"/>
        </w:rPr>
        <w:t>Ч</w:t>
      </w:r>
      <w:r w:rsidR="003D24AF" w:rsidRPr="00B014C1">
        <w:rPr>
          <w:rFonts w:cs="Times New Roman"/>
          <w:sz w:val="24"/>
          <w:szCs w:val="24"/>
          <w:lang w:val="uk-UA"/>
        </w:rPr>
        <w:t>астина коштів, що були використані для придбання цієї квартири,</w:t>
      </w:r>
      <w:r w:rsidR="005C427F" w:rsidRPr="00B014C1">
        <w:rPr>
          <w:rFonts w:cs="Times New Roman"/>
          <w:sz w:val="24"/>
          <w:szCs w:val="24"/>
          <w:lang w:val="uk-UA"/>
        </w:rPr>
        <w:t xml:space="preserve"> підтверджені</w:t>
      </w:r>
      <w:r w:rsidR="003D24AF" w:rsidRPr="00B014C1">
        <w:rPr>
          <w:rFonts w:cs="Times New Roman"/>
          <w:sz w:val="24"/>
          <w:szCs w:val="24"/>
          <w:lang w:val="uk-UA"/>
        </w:rPr>
        <w:t xml:space="preserve"> кандидатом</w:t>
      </w:r>
      <w:r w:rsidR="005C427F" w:rsidRPr="00B014C1">
        <w:rPr>
          <w:rFonts w:cs="Times New Roman"/>
          <w:sz w:val="24"/>
          <w:szCs w:val="24"/>
          <w:lang w:val="uk-UA"/>
        </w:rPr>
        <w:t xml:space="preserve"> документально. </w:t>
      </w:r>
      <w:r w:rsidR="003D24AF" w:rsidRPr="00B014C1">
        <w:rPr>
          <w:rFonts w:cs="Times New Roman"/>
          <w:sz w:val="24"/>
          <w:szCs w:val="24"/>
          <w:lang w:val="uk-UA"/>
        </w:rPr>
        <w:t xml:space="preserve">Також </w:t>
      </w:r>
      <w:r w:rsidR="00F9108F" w:rsidRPr="00B014C1">
        <w:rPr>
          <w:rFonts w:cs="Times New Roman"/>
          <w:sz w:val="24"/>
          <w:szCs w:val="24"/>
          <w:lang w:val="uk-UA"/>
        </w:rPr>
        <w:t xml:space="preserve">Комісія та </w:t>
      </w:r>
      <w:r w:rsidR="003D24AF" w:rsidRPr="00B014C1">
        <w:rPr>
          <w:rFonts w:cs="Times New Roman"/>
          <w:sz w:val="24"/>
          <w:szCs w:val="24"/>
          <w:lang w:val="uk-UA"/>
        </w:rPr>
        <w:t xml:space="preserve">Експертна рада </w:t>
      </w:r>
      <w:r w:rsidR="00F9108F" w:rsidRPr="00B014C1">
        <w:rPr>
          <w:rFonts w:cs="Times New Roman"/>
          <w:sz w:val="24"/>
          <w:szCs w:val="24"/>
          <w:lang w:val="uk-UA"/>
        </w:rPr>
        <w:t>враховують</w:t>
      </w:r>
      <w:r w:rsidR="003D24AF" w:rsidRPr="00B014C1">
        <w:rPr>
          <w:rFonts w:cs="Times New Roman"/>
          <w:sz w:val="24"/>
          <w:szCs w:val="24"/>
          <w:lang w:val="uk-UA"/>
        </w:rPr>
        <w:t>, що за даними Державного реєстру фізичних осіб – платників податків, сумарний дохід батька кандидата за 1998</w:t>
      </w:r>
      <w:r w:rsidR="00075486">
        <w:rPr>
          <w:rFonts w:cs="Times New Roman"/>
          <w:sz w:val="24"/>
          <w:szCs w:val="24"/>
          <w:lang w:val="uk-UA"/>
        </w:rPr>
        <w:t>–</w:t>
      </w:r>
      <w:r w:rsidR="003D24AF" w:rsidRPr="00B014C1">
        <w:rPr>
          <w:rFonts w:cs="Times New Roman"/>
          <w:sz w:val="24"/>
          <w:szCs w:val="24"/>
          <w:lang w:val="uk-UA"/>
        </w:rPr>
        <w:t xml:space="preserve">2018 роки </w:t>
      </w:r>
      <w:r w:rsidR="00075486">
        <w:rPr>
          <w:rFonts w:cs="Times New Roman"/>
          <w:sz w:val="24"/>
          <w:szCs w:val="24"/>
          <w:lang w:val="uk-UA"/>
        </w:rPr>
        <w:t>становив</w:t>
      </w:r>
      <w:r w:rsidR="003D24AF" w:rsidRPr="00B014C1">
        <w:rPr>
          <w:rFonts w:cs="Times New Roman"/>
          <w:sz w:val="24"/>
          <w:szCs w:val="24"/>
          <w:lang w:val="uk-UA"/>
        </w:rPr>
        <w:t xml:space="preserve"> близько 501 000 грн.</w:t>
      </w:r>
      <w:r w:rsidR="000406B5" w:rsidRPr="00B014C1">
        <w:rPr>
          <w:rFonts w:cs="Times New Roman"/>
          <w:sz w:val="24"/>
          <w:szCs w:val="24"/>
          <w:lang w:val="uk-UA"/>
        </w:rPr>
        <w:t xml:space="preserve"> Попри те, що кандидат не зміг надати документи для підтвердження</w:t>
      </w:r>
      <w:r w:rsidR="003D24AF" w:rsidRPr="00B014C1">
        <w:rPr>
          <w:rFonts w:cs="Times New Roman"/>
          <w:sz w:val="24"/>
          <w:szCs w:val="24"/>
          <w:lang w:val="uk-UA"/>
        </w:rPr>
        <w:t xml:space="preserve"> коштів, накопичених батьками впродовж </w:t>
      </w:r>
      <w:r w:rsidR="00075486">
        <w:rPr>
          <w:rFonts w:cs="Times New Roman"/>
          <w:sz w:val="24"/>
          <w:szCs w:val="24"/>
          <w:lang w:val="uk-UA"/>
        </w:rPr>
        <w:br/>
      </w:r>
      <w:r w:rsidR="003D24AF" w:rsidRPr="00B014C1">
        <w:rPr>
          <w:rFonts w:cs="Times New Roman"/>
          <w:sz w:val="24"/>
          <w:szCs w:val="24"/>
          <w:lang w:val="uk-UA"/>
        </w:rPr>
        <w:t>2007</w:t>
      </w:r>
      <w:r w:rsidR="00075486">
        <w:rPr>
          <w:rFonts w:cs="Times New Roman"/>
          <w:sz w:val="24"/>
          <w:szCs w:val="24"/>
          <w:lang w:val="uk-UA"/>
        </w:rPr>
        <w:t>–</w:t>
      </w:r>
      <w:r w:rsidR="003D24AF" w:rsidRPr="00B014C1">
        <w:rPr>
          <w:rFonts w:cs="Times New Roman"/>
          <w:sz w:val="24"/>
          <w:szCs w:val="24"/>
          <w:lang w:val="uk-UA"/>
        </w:rPr>
        <w:t xml:space="preserve">2018 років за рахунок продажу сільськогосподарської продукції, </w:t>
      </w:r>
      <w:r w:rsidR="00F9108F" w:rsidRPr="00B014C1">
        <w:rPr>
          <w:rFonts w:cs="Times New Roman"/>
          <w:sz w:val="24"/>
          <w:szCs w:val="24"/>
          <w:lang w:val="uk-UA"/>
        </w:rPr>
        <w:t xml:space="preserve">Комісія та </w:t>
      </w:r>
      <w:r w:rsidR="000406B5" w:rsidRPr="00B014C1">
        <w:rPr>
          <w:rFonts w:cs="Times New Roman"/>
          <w:sz w:val="24"/>
          <w:szCs w:val="24"/>
          <w:lang w:val="uk-UA"/>
        </w:rPr>
        <w:t>Експертна рада вважа</w:t>
      </w:r>
      <w:r w:rsidR="00F9108F" w:rsidRPr="00B014C1">
        <w:rPr>
          <w:rFonts w:cs="Times New Roman"/>
          <w:sz w:val="24"/>
          <w:szCs w:val="24"/>
          <w:lang w:val="uk-UA"/>
        </w:rPr>
        <w:t>ють</w:t>
      </w:r>
      <w:r w:rsidR="000406B5" w:rsidRPr="00B014C1">
        <w:rPr>
          <w:rFonts w:cs="Times New Roman"/>
          <w:sz w:val="24"/>
          <w:szCs w:val="24"/>
          <w:lang w:val="uk-UA"/>
        </w:rPr>
        <w:t>, що це</w:t>
      </w:r>
      <w:r w:rsidR="00F9108F" w:rsidRPr="00B014C1">
        <w:rPr>
          <w:rFonts w:cs="Times New Roman"/>
          <w:sz w:val="24"/>
          <w:szCs w:val="24"/>
          <w:lang w:val="uk-UA"/>
        </w:rPr>
        <w:t xml:space="preserve"> не</w:t>
      </w:r>
      <w:r w:rsidR="000406B5" w:rsidRPr="00B014C1">
        <w:rPr>
          <w:rFonts w:cs="Times New Roman"/>
          <w:sz w:val="24"/>
          <w:szCs w:val="24"/>
          <w:lang w:val="uk-UA"/>
        </w:rPr>
        <w:t xml:space="preserve"> створює обґрунтован</w:t>
      </w:r>
      <w:r w:rsidR="00FC466A" w:rsidRPr="00B014C1">
        <w:rPr>
          <w:rFonts w:cs="Times New Roman"/>
          <w:sz w:val="24"/>
          <w:szCs w:val="24"/>
          <w:lang w:val="uk-UA"/>
        </w:rPr>
        <w:t>ого</w:t>
      </w:r>
      <w:r w:rsidR="000406B5" w:rsidRPr="00B014C1">
        <w:rPr>
          <w:rFonts w:cs="Times New Roman"/>
          <w:sz w:val="24"/>
          <w:szCs w:val="24"/>
          <w:lang w:val="uk-UA"/>
        </w:rPr>
        <w:t xml:space="preserve"> сумнів</w:t>
      </w:r>
      <w:r w:rsidR="2A86F148" w:rsidRPr="00B014C1">
        <w:rPr>
          <w:rFonts w:cs="Times New Roman"/>
          <w:sz w:val="24"/>
          <w:szCs w:val="24"/>
          <w:lang w:val="uk-UA"/>
        </w:rPr>
        <w:t>у</w:t>
      </w:r>
      <w:r w:rsidR="000406B5" w:rsidRPr="00B014C1">
        <w:rPr>
          <w:rFonts w:cs="Times New Roman"/>
          <w:sz w:val="24"/>
          <w:szCs w:val="24"/>
          <w:lang w:val="uk-UA"/>
        </w:rPr>
        <w:t xml:space="preserve"> щодо законності їх походження з огляду на специфіку реалізації сільськогосподарської продукції протягом вказаного періоду. </w:t>
      </w:r>
    </w:p>
    <w:p w14:paraId="4A7C9271" w14:textId="5A4BE39C" w:rsidR="007C48C4" w:rsidRPr="00B014C1" w:rsidRDefault="001C35C3" w:rsidP="00404F71">
      <w:pPr>
        <w:spacing w:after="0"/>
        <w:ind w:firstLine="567"/>
        <w:jc w:val="both"/>
        <w:rPr>
          <w:rFonts w:cs="Times New Roman"/>
          <w:sz w:val="24"/>
          <w:szCs w:val="24"/>
          <w:lang w:val="uk-UA"/>
        </w:rPr>
      </w:pPr>
      <w:r w:rsidRPr="00B014C1">
        <w:rPr>
          <w:rFonts w:cs="Times New Roman"/>
          <w:sz w:val="24"/>
          <w:szCs w:val="24"/>
          <w:lang w:val="uk-UA"/>
        </w:rPr>
        <w:t>З огляду на наведене Комісія та Експертна рада дійшли висновку, що зазначені обставини не можуть бути достатніми підставами для визнання кандидата таким, що не відповідає критерію доброчесності за показниками</w:t>
      </w:r>
      <w:r w:rsidR="007C48C4" w:rsidRPr="00B014C1">
        <w:rPr>
          <w:rFonts w:cs="Times New Roman"/>
          <w:sz w:val="24"/>
          <w:szCs w:val="24"/>
          <w:lang w:val="uk-UA"/>
        </w:rPr>
        <w:t xml:space="preserve"> «відповідність рівня життя кандидата або членів його сім’ї задекларованим доходам» та «законність джерел походження майна».</w:t>
      </w:r>
    </w:p>
    <w:p w14:paraId="2C67C66B" w14:textId="77777777" w:rsidR="00A51927" w:rsidRPr="00B014C1" w:rsidRDefault="00A51927" w:rsidP="00404F71">
      <w:pPr>
        <w:spacing w:after="0"/>
        <w:ind w:firstLine="567"/>
        <w:jc w:val="both"/>
        <w:rPr>
          <w:rFonts w:cs="Times New Roman"/>
          <w:sz w:val="24"/>
          <w:szCs w:val="24"/>
          <w:lang w:val="uk-UA"/>
        </w:rPr>
      </w:pPr>
    </w:p>
    <w:p w14:paraId="280ADD15" w14:textId="08D4EF1A" w:rsidR="007C48C4" w:rsidRPr="00B014C1" w:rsidRDefault="007C48C4" w:rsidP="00404F71">
      <w:pPr>
        <w:spacing w:after="0"/>
        <w:ind w:firstLine="567"/>
        <w:contextualSpacing/>
        <w:jc w:val="both"/>
        <w:rPr>
          <w:rFonts w:cs="Times New Roman"/>
          <w:b/>
          <w:bCs/>
          <w:sz w:val="24"/>
          <w:szCs w:val="24"/>
          <w:lang w:val="uk-UA"/>
        </w:rPr>
      </w:pPr>
      <w:r w:rsidRPr="00B014C1">
        <w:rPr>
          <w:rFonts w:cs="Times New Roman"/>
          <w:b/>
          <w:bCs/>
          <w:sz w:val="24"/>
          <w:szCs w:val="24"/>
          <w:lang w:val="uk-UA"/>
        </w:rPr>
        <w:t>3.2</w:t>
      </w:r>
      <w:r w:rsidR="00C05428" w:rsidRPr="00B014C1">
        <w:rPr>
          <w:rFonts w:cs="Times New Roman"/>
          <w:b/>
          <w:bCs/>
          <w:sz w:val="24"/>
          <w:szCs w:val="24"/>
          <w:lang w:val="uk-UA"/>
        </w:rPr>
        <w:t>. Стосовно</w:t>
      </w:r>
      <w:r w:rsidRPr="00B014C1">
        <w:rPr>
          <w:rFonts w:cs="Times New Roman"/>
          <w:b/>
          <w:bCs/>
          <w:sz w:val="24"/>
          <w:szCs w:val="24"/>
          <w:lang w:val="uk-UA"/>
        </w:rPr>
        <w:t xml:space="preserve"> результатів огляду </w:t>
      </w:r>
      <w:r w:rsidR="00C05428" w:rsidRPr="00B014C1">
        <w:rPr>
          <w:rFonts w:cs="Times New Roman"/>
          <w:b/>
          <w:bCs/>
          <w:sz w:val="24"/>
          <w:szCs w:val="24"/>
          <w:lang w:val="uk-UA"/>
        </w:rPr>
        <w:t>к</w:t>
      </w:r>
      <w:r w:rsidRPr="00B014C1">
        <w:rPr>
          <w:rFonts w:cs="Times New Roman"/>
          <w:b/>
          <w:bCs/>
          <w:sz w:val="24"/>
          <w:szCs w:val="24"/>
          <w:lang w:val="uk-UA"/>
        </w:rPr>
        <w:t xml:space="preserve">андидата на стан алкогольного сп’яніння </w:t>
      </w:r>
      <w:r w:rsidR="00C05428" w:rsidRPr="00B014C1">
        <w:rPr>
          <w:rFonts w:cs="Times New Roman"/>
          <w:b/>
          <w:bCs/>
          <w:sz w:val="24"/>
          <w:szCs w:val="24"/>
          <w:lang w:val="uk-UA"/>
        </w:rPr>
        <w:t xml:space="preserve">15 грудня </w:t>
      </w:r>
      <w:r w:rsidRPr="00B014C1">
        <w:rPr>
          <w:rFonts w:cs="Times New Roman"/>
          <w:b/>
          <w:bCs/>
          <w:sz w:val="24"/>
          <w:szCs w:val="24"/>
          <w:lang w:val="uk-UA"/>
        </w:rPr>
        <w:t xml:space="preserve">2017 </w:t>
      </w:r>
      <w:r w:rsidR="00C05428" w:rsidRPr="00B014C1">
        <w:rPr>
          <w:rFonts w:cs="Times New Roman"/>
          <w:b/>
          <w:bCs/>
          <w:sz w:val="24"/>
          <w:szCs w:val="24"/>
          <w:lang w:val="uk-UA"/>
        </w:rPr>
        <w:t>року</w:t>
      </w:r>
    </w:p>
    <w:p w14:paraId="43D034E9" w14:textId="04166851" w:rsidR="007C48C4" w:rsidRPr="00B014C1" w:rsidRDefault="007C48C4" w:rsidP="00404F71">
      <w:pPr>
        <w:spacing w:after="0"/>
        <w:ind w:firstLine="567"/>
        <w:contextualSpacing/>
        <w:jc w:val="both"/>
        <w:rPr>
          <w:rFonts w:cs="Times New Roman"/>
          <w:sz w:val="24"/>
          <w:szCs w:val="24"/>
          <w:lang w:val="uk-UA"/>
        </w:rPr>
      </w:pPr>
      <w:r w:rsidRPr="00B014C1">
        <w:rPr>
          <w:rFonts w:cs="Times New Roman"/>
          <w:sz w:val="24"/>
          <w:szCs w:val="24"/>
          <w:lang w:val="uk-UA"/>
        </w:rPr>
        <w:t>15</w:t>
      </w:r>
      <w:r w:rsidR="00C05428" w:rsidRPr="00B014C1">
        <w:rPr>
          <w:rFonts w:cs="Times New Roman"/>
          <w:sz w:val="24"/>
          <w:szCs w:val="24"/>
          <w:lang w:val="uk-UA"/>
        </w:rPr>
        <w:t xml:space="preserve"> грудня </w:t>
      </w:r>
      <w:r w:rsidRPr="00B014C1">
        <w:rPr>
          <w:rFonts w:cs="Times New Roman"/>
          <w:sz w:val="24"/>
          <w:szCs w:val="24"/>
          <w:lang w:val="uk-UA"/>
        </w:rPr>
        <w:t>2017</w:t>
      </w:r>
      <w:r w:rsidR="00C05428" w:rsidRPr="00B014C1">
        <w:rPr>
          <w:rFonts w:cs="Times New Roman"/>
          <w:sz w:val="24"/>
          <w:szCs w:val="24"/>
          <w:lang w:val="uk-UA"/>
        </w:rPr>
        <w:t xml:space="preserve"> року</w:t>
      </w:r>
      <w:r w:rsidRPr="00B014C1">
        <w:rPr>
          <w:rFonts w:cs="Times New Roman"/>
          <w:sz w:val="24"/>
          <w:szCs w:val="24"/>
          <w:lang w:val="uk-UA"/>
        </w:rPr>
        <w:t xml:space="preserve"> </w:t>
      </w:r>
      <w:r w:rsidR="00075486">
        <w:rPr>
          <w:rFonts w:cs="Times New Roman"/>
          <w:sz w:val="24"/>
          <w:szCs w:val="24"/>
          <w:lang w:val="uk-UA"/>
        </w:rPr>
        <w:t>стосовно</w:t>
      </w:r>
      <w:r w:rsidRPr="00B014C1">
        <w:rPr>
          <w:rFonts w:cs="Times New Roman"/>
          <w:sz w:val="24"/>
          <w:szCs w:val="24"/>
          <w:lang w:val="uk-UA"/>
        </w:rPr>
        <w:t xml:space="preserve"> </w:t>
      </w:r>
      <w:r w:rsidR="00C05428" w:rsidRPr="00B014C1">
        <w:rPr>
          <w:rFonts w:cs="Times New Roman"/>
          <w:sz w:val="24"/>
          <w:szCs w:val="24"/>
          <w:lang w:val="uk-UA"/>
        </w:rPr>
        <w:t>к</w:t>
      </w:r>
      <w:r w:rsidRPr="00B014C1">
        <w:rPr>
          <w:rFonts w:cs="Times New Roman"/>
          <w:sz w:val="24"/>
          <w:szCs w:val="24"/>
          <w:lang w:val="uk-UA"/>
        </w:rPr>
        <w:t>андидата було складено адміністративний протокол серії БР № 140888 за ч</w:t>
      </w:r>
      <w:r w:rsidR="00C05428" w:rsidRPr="00B014C1">
        <w:rPr>
          <w:rFonts w:cs="Times New Roman"/>
          <w:sz w:val="24"/>
          <w:szCs w:val="24"/>
          <w:lang w:val="uk-UA"/>
        </w:rPr>
        <w:t>астиною першою</w:t>
      </w:r>
      <w:r w:rsidRPr="00B014C1">
        <w:rPr>
          <w:rFonts w:cs="Times New Roman"/>
          <w:sz w:val="24"/>
          <w:szCs w:val="24"/>
          <w:lang w:val="uk-UA"/>
        </w:rPr>
        <w:t xml:space="preserve"> ст</w:t>
      </w:r>
      <w:r w:rsidR="00C05428" w:rsidRPr="00B014C1">
        <w:rPr>
          <w:rFonts w:cs="Times New Roman"/>
          <w:sz w:val="24"/>
          <w:szCs w:val="24"/>
          <w:lang w:val="uk-UA"/>
        </w:rPr>
        <w:t>атті</w:t>
      </w:r>
      <w:r w:rsidRPr="00B014C1">
        <w:rPr>
          <w:rFonts w:cs="Times New Roman"/>
          <w:sz w:val="24"/>
          <w:szCs w:val="24"/>
          <w:lang w:val="uk-UA"/>
        </w:rPr>
        <w:t xml:space="preserve"> 130 К</w:t>
      </w:r>
      <w:r w:rsidR="00C05428" w:rsidRPr="00B014C1">
        <w:rPr>
          <w:rFonts w:cs="Times New Roman"/>
          <w:sz w:val="24"/>
          <w:szCs w:val="24"/>
          <w:lang w:val="uk-UA"/>
        </w:rPr>
        <w:t>одексу України про адміністративні правопорушення</w:t>
      </w:r>
      <w:r w:rsidRPr="00B014C1">
        <w:rPr>
          <w:rFonts w:cs="Times New Roman"/>
          <w:sz w:val="24"/>
          <w:szCs w:val="24"/>
          <w:lang w:val="uk-UA"/>
        </w:rPr>
        <w:t xml:space="preserve">. </w:t>
      </w:r>
      <w:r w:rsidR="00075486">
        <w:rPr>
          <w:rFonts w:cs="Times New Roman"/>
          <w:sz w:val="24"/>
          <w:szCs w:val="24"/>
          <w:lang w:val="uk-UA"/>
        </w:rPr>
        <w:t>П</w:t>
      </w:r>
      <w:r w:rsidRPr="00B014C1">
        <w:rPr>
          <w:rFonts w:cs="Times New Roman"/>
          <w:sz w:val="24"/>
          <w:szCs w:val="24"/>
          <w:lang w:val="uk-UA"/>
        </w:rPr>
        <w:t>остановою Солом’янського районного суду м</w:t>
      </w:r>
      <w:r w:rsidR="00075486">
        <w:rPr>
          <w:rFonts w:cs="Times New Roman"/>
          <w:sz w:val="24"/>
          <w:szCs w:val="24"/>
          <w:lang w:val="uk-UA"/>
        </w:rPr>
        <w:t>іста</w:t>
      </w:r>
      <w:r w:rsidRPr="00B014C1">
        <w:rPr>
          <w:rFonts w:cs="Times New Roman"/>
          <w:sz w:val="24"/>
          <w:szCs w:val="24"/>
          <w:lang w:val="uk-UA"/>
        </w:rPr>
        <w:t xml:space="preserve"> Києва від</w:t>
      </w:r>
      <w:r w:rsidR="00A11811">
        <w:rPr>
          <w:rFonts w:cs="Times New Roman"/>
          <w:sz w:val="24"/>
          <w:szCs w:val="24"/>
          <w:lang w:val="uk-UA"/>
        </w:rPr>
        <w:t> </w:t>
      </w:r>
      <w:r w:rsidR="00075486">
        <w:rPr>
          <w:rFonts w:cs="Times New Roman"/>
          <w:sz w:val="24"/>
          <w:szCs w:val="24"/>
          <w:lang w:val="uk-UA"/>
        </w:rPr>
        <w:t xml:space="preserve">05 квітня </w:t>
      </w:r>
      <w:r w:rsidR="00075486">
        <w:rPr>
          <w:rFonts w:cs="Times New Roman"/>
          <w:sz w:val="24"/>
          <w:szCs w:val="24"/>
          <w:lang w:val="uk-UA"/>
        </w:rPr>
        <w:br/>
      </w:r>
      <w:r w:rsidRPr="00B014C1">
        <w:rPr>
          <w:rFonts w:cs="Times New Roman"/>
          <w:sz w:val="24"/>
          <w:szCs w:val="24"/>
          <w:lang w:val="uk-UA"/>
        </w:rPr>
        <w:t>2018</w:t>
      </w:r>
      <w:r w:rsidR="00075486">
        <w:rPr>
          <w:rFonts w:cs="Times New Roman"/>
          <w:sz w:val="24"/>
          <w:szCs w:val="24"/>
          <w:lang w:val="uk-UA"/>
        </w:rPr>
        <w:t xml:space="preserve"> року</w:t>
      </w:r>
      <w:r w:rsidRPr="00B014C1">
        <w:rPr>
          <w:rFonts w:cs="Times New Roman"/>
          <w:sz w:val="24"/>
          <w:szCs w:val="24"/>
          <w:lang w:val="uk-UA"/>
        </w:rPr>
        <w:t xml:space="preserve"> у справі № 760/1691/18</w:t>
      </w:r>
      <w:r w:rsidR="00075486" w:rsidRPr="00075486">
        <w:rPr>
          <w:rFonts w:cs="Times New Roman"/>
          <w:sz w:val="24"/>
          <w:szCs w:val="24"/>
          <w:lang w:val="uk-UA"/>
        </w:rPr>
        <w:t xml:space="preserve"> </w:t>
      </w:r>
      <w:r w:rsidR="00075486" w:rsidRPr="00B014C1">
        <w:rPr>
          <w:rFonts w:cs="Times New Roman"/>
          <w:sz w:val="24"/>
          <w:szCs w:val="24"/>
          <w:lang w:val="uk-UA"/>
        </w:rPr>
        <w:t>установлено</w:t>
      </w:r>
      <w:r w:rsidRPr="00B014C1">
        <w:rPr>
          <w:rFonts w:cs="Times New Roman"/>
          <w:sz w:val="24"/>
          <w:szCs w:val="24"/>
          <w:lang w:val="uk-UA"/>
        </w:rPr>
        <w:t xml:space="preserve">, </w:t>
      </w:r>
      <w:r w:rsidR="00075486">
        <w:rPr>
          <w:rFonts w:cs="Times New Roman"/>
          <w:sz w:val="24"/>
          <w:szCs w:val="24"/>
          <w:lang w:val="uk-UA"/>
        </w:rPr>
        <w:t xml:space="preserve">що </w:t>
      </w:r>
      <w:r w:rsidRPr="00B014C1">
        <w:rPr>
          <w:rFonts w:cs="Times New Roman"/>
          <w:sz w:val="24"/>
          <w:szCs w:val="24"/>
          <w:lang w:val="uk-UA"/>
        </w:rPr>
        <w:t xml:space="preserve">близько 00:10 </w:t>
      </w:r>
      <w:r w:rsidR="00C05428" w:rsidRPr="00B014C1">
        <w:rPr>
          <w:rFonts w:cs="Times New Roman"/>
          <w:sz w:val="24"/>
          <w:szCs w:val="24"/>
          <w:lang w:val="uk-UA"/>
        </w:rPr>
        <w:t>к</w:t>
      </w:r>
      <w:r w:rsidRPr="00B014C1">
        <w:rPr>
          <w:rFonts w:cs="Times New Roman"/>
          <w:sz w:val="24"/>
          <w:szCs w:val="24"/>
          <w:lang w:val="uk-UA"/>
        </w:rPr>
        <w:t xml:space="preserve">андидат керував автомобілем </w:t>
      </w:r>
      <w:proofErr w:type="spellStart"/>
      <w:r w:rsidRPr="00B014C1">
        <w:rPr>
          <w:rFonts w:cs="Times New Roman"/>
          <w:sz w:val="24"/>
          <w:szCs w:val="24"/>
          <w:lang w:val="uk-UA"/>
        </w:rPr>
        <w:t>Renault</w:t>
      </w:r>
      <w:proofErr w:type="spellEnd"/>
      <w:r w:rsidRPr="00B014C1">
        <w:rPr>
          <w:rFonts w:cs="Times New Roman"/>
          <w:sz w:val="24"/>
          <w:szCs w:val="24"/>
          <w:lang w:val="uk-UA"/>
        </w:rPr>
        <w:t>, а проведений на місці огляд із застосуванням приладу «</w:t>
      </w:r>
      <w:proofErr w:type="spellStart"/>
      <w:r w:rsidRPr="00B014C1">
        <w:rPr>
          <w:rFonts w:cs="Times New Roman"/>
          <w:sz w:val="24"/>
          <w:szCs w:val="24"/>
          <w:lang w:val="uk-UA"/>
        </w:rPr>
        <w:t>Dräger</w:t>
      </w:r>
      <w:proofErr w:type="spellEnd"/>
      <w:r w:rsidRPr="00B014C1">
        <w:rPr>
          <w:rFonts w:cs="Times New Roman"/>
          <w:sz w:val="24"/>
          <w:szCs w:val="24"/>
          <w:lang w:val="uk-UA"/>
        </w:rPr>
        <w:t>» показав наявність 1,71 проміле алкоголю. Кандидат не погодився з результатом огляду. Допитані судом свідки підтвердили, що після проведення тесту він не погодився з його результат</w:t>
      </w:r>
      <w:r w:rsidR="00075486">
        <w:rPr>
          <w:rFonts w:cs="Times New Roman"/>
          <w:sz w:val="24"/>
          <w:szCs w:val="24"/>
          <w:lang w:val="uk-UA"/>
        </w:rPr>
        <w:t>ами</w:t>
      </w:r>
      <w:r w:rsidRPr="00B014C1">
        <w:rPr>
          <w:rFonts w:cs="Times New Roman"/>
          <w:sz w:val="24"/>
          <w:szCs w:val="24"/>
          <w:lang w:val="uk-UA"/>
        </w:rPr>
        <w:t xml:space="preserve">, однак працівники поліції відмовилися доставити його до медичного закладу для проведення повторного огляду. Після цього </w:t>
      </w:r>
      <w:r w:rsidR="001C55E9" w:rsidRPr="00B014C1">
        <w:rPr>
          <w:rFonts w:cs="Times New Roman"/>
          <w:sz w:val="24"/>
          <w:szCs w:val="24"/>
          <w:lang w:val="uk-UA"/>
        </w:rPr>
        <w:t>к</w:t>
      </w:r>
      <w:r w:rsidRPr="00B014C1">
        <w:rPr>
          <w:rFonts w:cs="Times New Roman"/>
          <w:sz w:val="24"/>
          <w:szCs w:val="24"/>
          <w:lang w:val="uk-UA"/>
        </w:rPr>
        <w:t>андидат самостійно звернувся до Київської міської наркологічної клінічної лікарні «</w:t>
      </w:r>
      <w:proofErr w:type="spellStart"/>
      <w:r w:rsidRPr="00B014C1">
        <w:rPr>
          <w:rFonts w:cs="Times New Roman"/>
          <w:sz w:val="24"/>
          <w:szCs w:val="24"/>
          <w:lang w:val="uk-UA"/>
        </w:rPr>
        <w:t>Соціотерапія</w:t>
      </w:r>
      <w:proofErr w:type="spellEnd"/>
      <w:r w:rsidRPr="00B014C1">
        <w:rPr>
          <w:rFonts w:cs="Times New Roman"/>
          <w:sz w:val="24"/>
          <w:szCs w:val="24"/>
          <w:lang w:val="uk-UA"/>
        </w:rPr>
        <w:t>». Відповідно до висновку медичного огляду №</w:t>
      </w:r>
      <w:r w:rsidR="001C55E9" w:rsidRPr="00B014C1">
        <w:rPr>
          <w:rFonts w:cs="Times New Roman"/>
          <w:sz w:val="24"/>
          <w:szCs w:val="24"/>
          <w:lang w:val="uk-UA"/>
        </w:rPr>
        <w:t> </w:t>
      </w:r>
      <w:r w:rsidR="00E702FE">
        <w:rPr>
          <w:rFonts w:cs="Times New Roman"/>
          <w:sz w:val="24"/>
          <w:szCs w:val="24"/>
          <w:lang w:val="uk-UA"/>
        </w:rPr>
        <w:t xml:space="preserve">009716 від 15 грудня </w:t>
      </w:r>
      <w:r w:rsidRPr="00B014C1">
        <w:rPr>
          <w:rFonts w:cs="Times New Roman"/>
          <w:sz w:val="24"/>
          <w:szCs w:val="24"/>
          <w:lang w:val="uk-UA"/>
        </w:rPr>
        <w:t>2017</w:t>
      </w:r>
      <w:r w:rsidR="00E702FE">
        <w:rPr>
          <w:rFonts w:cs="Times New Roman"/>
          <w:sz w:val="24"/>
          <w:szCs w:val="24"/>
          <w:lang w:val="uk-UA"/>
        </w:rPr>
        <w:t xml:space="preserve"> року</w:t>
      </w:r>
      <w:r w:rsidR="001C55E9" w:rsidRPr="00B014C1">
        <w:rPr>
          <w:rFonts w:cs="Times New Roman"/>
          <w:sz w:val="24"/>
          <w:szCs w:val="24"/>
          <w:lang w:val="uk-UA"/>
        </w:rPr>
        <w:t xml:space="preserve"> у вказаній лікарні</w:t>
      </w:r>
      <w:r w:rsidRPr="00B014C1">
        <w:rPr>
          <w:rFonts w:cs="Times New Roman"/>
          <w:sz w:val="24"/>
          <w:szCs w:val="24"/>
          <w:lang w:val="uk-UA"/>
        </w:rPr>
        <w:t xml:space="preserve">, ознак алкогольного сп’яніння у нього не виявлено. </w:t>
      </w:r>
    </w:p>
    <w:p w14:paraId="559C15A1" w14:textId="58BD2C17" w:rsidR="007C48C4" w:rsidRPr="00B014C1" w:rsidRDefault="007C48C4"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Суд визнав, що обставини, викладені у протоколі, були спростовані дослідженими доказами, та закрив провадження у справі у зв’язку з відсутністю події і складу адміністративного правопорушення.   </w:t>
      </w:r>
    </w:p>
    <w:p w14:paraId="1660BED7" w14:textId="40D44F11" w:rsidR="007C48C4" w:rsidRPr="00B014C1" w:rsidRDefault="007C48C4"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У письмових </w:t>
      </w:r>
      <w:r w:rsidR="00F9108F" w:rsidRPr="00B014C1">
        <w:rPr>
          <w:rFonts w:cs="Times New Roman"/>
          <w:sz w:val="24"/>
          <w:szCs w:val="24"/>
          <w:lang w:val="uk-UA"/>
        </w:rPr>
        <w:t>відповідях Експертній раді</w:t>
      </w:r>
      <w:r w:rsidRPr="00B014C1">
        <w:rPr>
          <w:rFonts w:cs="Times New Roman"/>
          <w:sz w:val="24"/>
          <w:szCs w:val="24"/>
          <w:lang w:val="uk-UA"/>
        </w:rPr>
        <w:t xml:space="preserve"> </w:t>
      </w:r>
      <w:r w:rsidR="001C55E9" w:rsidRPr="00B014C1">
        <w:rPr>
          <w:rFonts w:cs="Times New Roman"/>
          <w:sz w:val="24"/>
          <w:szCs w:val="24"/>
          <w:lang w:val="uk-UA"/>
        </w:rPr>
        <w:t>к</w:t>
      </w:r>
      <w:r w:rsidRPr="00B014C1">
        <w:rPr>
          <w:rFonts w:cs="Times New Roman"/>
          <w:sz w:val="24"/>
          <w:szCs w:val="24"/>
          <w:lang w:val="uk-UA"/>
        </w:rPr>
        <w:t xml:space="preserve">андидат висловив припущення, що результат огляду на стан сп’яніння за допомогою приладу </w:t>
      </w:r>
      <w:r w:rsidR="00E702FE">
        <w:rPr>
          <w:rFonts w:cs="Times New Roman"/>
          <w:sz w:val="24"/>
          <w:szCs w:val="24"/>
          <w:lang w:val="uk-UA"/>
        </w:rPr>
        <w:t>«</w:t>
      </w:r>
      <w:proofErr w:type="spellStart"/>
      <w:r w:rsidRPr="00B014C1">
        <w:rPr>
          <w:rFonts w:cs="Times New Roman"/>
          <w:sz w:val="24"/>
          <w:szCs w:val="24"/>
          <w:lang w:val="uk-UA"/>
        </w:rPr>
        <w:t>Dräger</w:t>
      </w:r>
      <w:proofErr w:type="spellEnd"/>
      <w:r w:rsidR="00E702FE">
        <w:rPr>
          <w:rFonts w:cs="Times New Roman"/>
          <w:sz w:val="24"/>
          <w:szCs w:val="24"/>
          <w:lang w:val="uk-UA"/>
        </w:rPr>
        <w:t>»</w:t>
      </w:r>
      <w:r w:rsidRPr="00B014C1">
        <w:rPr>
          <w:rFonts w:cs="Times New Roman"/>
          <w:sz w:val="24"/>
          <w:szCs w:val="24"/>
          <w:lang w:val="uk-UA"/>
        </w:rPr>
        <w:t xml:space="preserve"> був зумовлений його технічною несправністю або технічною реакцією на холодну погоду. Кандидат додав, що тест на приладі </w:t>
      </w:r>
      <w:r w:rsidR="00E702FE">
        <w:rPr>
          <w:rFonts w:cs="Times New Roman"/>
          <w:sz w:val="24"/>
          <w:szCs w:val="24"/>
          <w:lang w:val="uk-UA"/>
        </w:rPr>
        <w:t>«</w:t>
      </w:r>
      <w:proofErr w:type="spellStart"/>
      <w:r w:rsidRPr="00B014C1">
        <w:rPr>
          <w:rFonts w:cs="Times New Roman"/>
          <w:sz w:val="24"/>
          <w:szCs w:val="24"/>
          <w:lang w:val="uk-UA"/>
        </w:rPr>
        <w:t>Dräger</w:t>
      </w:r>
      <w:proofErr w:type="spellEnd"/>
      <w:r w:rsidR="00E702FE">
        <w:rPr>
          <w:rFonts w:cs="Times New Roman"/>
          <w:sz w:val="24"/>
          <w:szCs w:val="24"/>
          <w:lang w:val="uk-UA"/>
        </w:rPr>
        <w:t>»</w:t>
      </w:r>
      <w:r w:rsidRPr="00B014C1">
        <w:rPr>
          <w:rFonts w:cs="Times New Roman"/>
          <w:sz w:val="24"/>
          <w:szCs w:val="24"/>
          <w:lang w:val="uk-UA"/>
        </w:rPr>
        <w:t xml:space="preserve"> був проведений згодом після зупинки поліцією – 15 грудня 2017 року орієнтовно о</w:t>
      </w:r>
      <w:r w:rsidR="00A11811">
        <w:rPr>
          <w:rFonts w:cs="Times New Roman"/>
          <w:sz w:val="24"/>
          <w:szCs w:val="24"/>
          <w:lang w:val="uk-UA"/>
        </w:rPr>
        <w:t> </w:t>
      </w:r>
      <w:r w:rsidRPr="00B014C1">
        <w:rPr>
          <w:rFonts w:cs="Times New Roman"/>
          <w:sz w:val="24"/>
          <w:szCs w:val="24"/>
          <w:lang w:val="uk-UA"/>
        </w:rPr>
        <w:t>00:30. Огляд у медичному закладі відбувся, за його поясненнями, близько 01:30</w:t>
      </w:r>
      <w:r w:rsidR="00E702FE">
        <w:rPr>
          <w:rFonts w:cs="Times New Roman"/>
          <w:sz w:val="24"/>
          <w:szCs w:val="24"/>
          <w:lang w:val="uk-UA"/>
        </w:rPr>
        <w:t>–</w:t>
      </w:r>
      <w:r w:rsidRPr="00B014C1">
        <w:rPr>
          <w:rFonts w:cs="Times New Roman"/>
          <w:sz w:val="24"/>
          <w:szCs w:val="24"/>
          <w:lang w:val="uk-UA"/>
        </w:rPr>
        <w:t xml:space="preserve">02:00 того ж дня. Відповідний висновок за результатами медичного огляду він долучив до матеріалів судової справи. На запит </w:t>
      </w:r>
      <w:r w:rsidR="001C55E9" w:rsidRPr="00B014C1">
        <w:rPr>
          <w:rFonts w:cs="Times New Roman"/>
          <w:sz w:val="24"/>
          <w:szCs w:val="24"/>
          <w:lang w:val="uk-UA"/>
        </w:rPr>
        <w:t>к</w:t>
      </w:r>
      <w:r w:rsidRPr="00B014C1">
        <w:rPr>
          <w:rFonts w:cs="Times New Roman"/>
          <w:sz w:val="24"/>
          <w:szCs w:val="24"/>
          <w:lang w:val="uk-UA"/>
        </w:rPr>
        <w:t>андидата Солом’янський районний суд м</w:t>
      </w:r>
      <w:r w:rsidR="00E702FE">
        <w:rPr>
          <w:rFonts w:cs="Times New Roman"/>
          <w:sz w:val="24"/>
          <w:szCs w:val="24"/>
          <w:lang w:val="uk-UA"/>
        </w:rPr>
        <w:t>іста</w:t>
      </w:r>
      <w:r w:rsidRPr="00B014C1">
        <w:rPr>
          <w:rFonts w:cs="Times New Roman"/>
          <w:sz w:val="24"/>
          <w:szCs w:val="24"/>
          <w:lang w:val="uk-UA"/>
        </w:rPr>
        <w:t xml:space="preserve"> Києва поінформував його про те, що судову справу №</w:t>
      </w:r>
      <w:r w:rsidR="001C55E9" w:rsidRPr="00B014C1">
        <w:rPr>
          <w:rFonts w:cs="Times New Roman"/>
          <w:sz w:val="24"/>
          <w:szCs w:val="24"/>
          <w:lang w:val="uk-UA"/>
        </w:rPr>
        <w:t> </w:t>
      </w:r>
      <w:r w:rsidRPr="00B014C1">
        <w:rPr>
          <w:rFonts w:cs="Times New Roman"/>
          <w:sz w:val="24"/>
          <w:szCs w:val="24"/>
          <w:lang w:val="uk-UA"/>
        </w:rPr>
        <w:t xml:space="preserve">760/1691/18 було знищено. У зв’язку з цим </w:t>
      </w:r>
      <w:r w:rsidR="001C55E9" w:rsidRPr="00B014C1">
        <w:rPr>
          <w:rFonts w:cs="Times New Roman"/>
          <w:sz w:val="24"/>
          <w:szCs w:val="24"/>
          <w:lang w:val="uk-UA"/>
        </w:rPr>
        <w:t>к</w:t>
      </w:r>
      <w:r w:rsidRPr="00B014C1">
        <w:rPr>
          <w:rFonts w:cs="Times New Roman"/>
          <w:sz w:val="24"/>
          <w:szCs w:val="24"/>
          <w:lang w:val="uk-UA"/>
        </w:rPr>
        <w:t>андидат не зміг надати копію висновку за результатами медичного огляду для ознайомлення. Уп</w:t>
      </w:r>
      <w:r w:rsidR="00E702FE">
        <w:rPr>
          <w:rFonts w:cs="Times New Roman"/>
          <w:sz w:val="24"/>
          <w:szCs w:val="24"/>
          <w:lang w:val="uk-UA"/>
        </w:rPr>
        <w:t>равління патрульної поліції у місті</w:t>
      </w:r>
      <w:r w:rsidRPr="00B014C1">
        <w:rPr>
          <w:rFonts w:cs="Times New Roman"/>
          <w:sz w:val="24"/>
          <w:szCs w:val="24"/>
          <w:lang w:val="uk-UA"/>
        </w:rPr>
        <w:t xml:space="preserve"> Києві також не змогло надати </w:t>
      </w:r>
      <w:r w:rsidR="00F9108F" w:rsidRPr="00B014C1">
        <w:rPr>
          <w:rFonts w:cs="Times New Roman"/>
          <w:sz w:val="24"/>
          <w:szCs w:val="24"/>
          <w:lang w:val="uk-UA"/>
        </w:rPr>
        <w:t xml:space="preserve">кандидату </w:t>
      </w:r>
      <w:r w:rsidRPr="00B014C1">
        <w:rPr>
          <w:rFonts w:cs="Times New Roman"/>
          <w:sz w:val="24"/>
          <w:szCs w:val="24"/>
          <w:lang w:val="uk-UA"/>
        </w:rPr>
        <w:t>копію відеозапису з нагрудного технічного засобу здійснення відеозапису з місця події 15 грудня 2017 року з огляду на сплив терміну його зберігання.</w:t>
      </w:r>
    </w:p>
    <w:p w14:paraId="45EE4EC0" w14:textId="0615AC13" w:rsidR="007C48C4" w:rsidRPr="00E702FE" w:rsidRDefault="007C48C4" w:rsidP="00404F71">
      <w:pPr>
        <w:spacing w:after="0"/>
        <w:ind w:firstLine="567"/>
        <w:contextualSpacing/>
        <w:jc w:val="both"/>
        <w:rPr>
          <w:rFonts w:cs="Times New Roman"/>
          <w:sz w:val="24"/>
          <w:szCs w:val="24"/>
          <w:lang w:val="uk-UA"/>
        </w:rPr>
      </w:pPr>
      <w:r w:rsidRPr="00E702FE">
        <w:rPr>
          <w:rFonts w:cs="Times New Roman"/>
          <w:sz w:val="24"/>
          <w:szCs w:val="24"/>
          <w:lang w:val="uk-UA"/>
        </w:rPr>
        <w:t>Під час спеціального спільного засідання кандидат підтвердив інформацію, надану ним раніше у своїх письмових відповідях.</w:t>
      </w:r>
    </w:p>
    <w:p w14:paraId="354B2E9A" w14:textId="2CE76E8C" w:rsidR="001C55E9" w:rsidRPr="00E702FE" w:rsidRDefault="007C48C4" w:rsidP="00404F71">
      <w:pPr>
        <w:spacing w:after="0"/>
        <w:ind w:firstLine="567"/>
        <w:contextualSpacing/>
        <w:jc w:val="both"/>
        <w:rPr>
          <w:rFonts w:cs="Times New Roman"/>
          <w:sz w:val="24"/>
          <w:szCs w:val="24"/>
          <w:lang w:val="uk-UA"/>
        </w:rPr>
      </w:pPr>
      <w:r w:rsidRPr="00E702FE">
        <w:rPr>
          <w:rFonts w:cs="Times New Roman"/>
          <w:sz w:val="24"/>
          <w:szCs w:val="24"/>
          <w:lang w:val="uk-UA"/>
        </w:rPr>
        <w:t xml:space="preserve">Комісія та Експертна рада зауважують, що </w:t>
      </w:r>
      <w:r w:rsidR="001C55E9" w:rsidRPr="00E702FE">
        <w:rPr>
          <w:rFonts w:cs="Times New Roman"/>
          <w:sz w:val="24"/>
          <w:szCs w:val="24"/>
          <w:lang w:val="uk-UA"/>
        </w:rPr>
        <w:t xml:space="preserve">між двома результатами огляду на стан сп’яніння кандидата, проведеними в межах одного епізоду, виявлена істотна розбіжність: за результатами застосування приладу </w:t>
      </w:r>
      <w:r w:rsidR="005C6FD3">
        <w:rPr>
          <w:rFonts w:cs="Times New Roman"/>
          <w:sz w:val="24"/>
          <w:szCs w:val="24"/>
          <w:lang w:val="uk-UA"/>
        </w:rPr>
        <w:t>«</w:t>
      </w:r>
      <w:proofErr w:type="spellStart"/>
      <w:r w:rsidR="001C55E9" w:rsidRPr="00E702FE">
        <w:rPr>
          <w:rFonts w:cs="Times New Roman"/>
          <w:sz w:val="24"/>
          <w:szCs w:val="24"/>
          <w:lang w:val="uk-UA"/>
        </w:rPr>
        <w:t>Dräger</w:t>
      </w:r>
      <w:proofErr w:type="spellEnd"/>
      <w:r w:rsidR="005C6FD3">
        <w:rPr>
          <w:rFonts w:cs="Times New Roman"/>
          <w:sz w:val="24"/>
          <w:szCs w:val="24"/>
          <w:lang w:val="uk-UA"/>
        </w:rPr>
        <w:t>»</w:t>
      </w:r>
      <w:r w:rsidR="001C55E9" w:rsidRPr="00E702FE">
        <w:rPr>
          <w:rFonts w:cs="Times New Roman"/>
          <w:sz w:val="24"/>
          <w:szCs w:val="24"/>
          <w:lang w:val="uk-UA"/>
        </w:rPr>
        <w:t xml:space="preserve"> працівниками</w:t>
      </w:r>
      <w:r w:rsidR="3A9B1ACC" w:rsidRPr="00E702FE">
        <w:rPr>
          <w:rFonts w:cs="Times New Roman"/>
          <w:sz w:val="24"/>
          <w:szCs w:val="24"/>
          <w:lang w:val="uk-UA"/>
        </w:rPr>
        <w:t xml:space="preserve"> поліції</w:t>
      </w:r>
      <w:r w:rsidR="001C55E9" w:rsidRPr="00E702FE">
        <w:rPr>
          <w:rFonts w:cs="Times New Roman"/>
          <w:sz w:val="24"/>
          <w:szCs w:val="24"/>
          <w:lang w:val="uk-UA"/>
        </w:rPr>
        <w:t xml:space="preserve"> – 1,71 проміле </w:t>
      </w:r>
      <w:r w:rsidR="6782E0B4" w:rsidRPr="00E702FE">
        <w:rPr>
          <w:rFonts w:cs="Times New Roman"/>
          <w:sz w:val="24"/>
          <w:szCs w:val="24"/>
          <w:lang w:val="uk-UA"/>
        </w:rPr>
        <w:t xml:space="preserve">алкоголю </w:t>
      </w:r>
      <w:r w:rsidR="001C55E9" w:rsidRPr="00E702FE">
        <w:rPr>
          <w:rFonts w:cs="Times New Roman"/>
          <w:sz w:val="24"/>
          <w:szCs w:val="24"/>
          <w:lang w:val="uk-UA"/>
        </w:rPr>
        <w:t xml:space="preserve">та під час огляду в медичному закладі – ознак сп’яніння не було виявлено. </w:t>
      </w:r>
    </w:p>
    <w:p w14:paraId="1872398F" w14:textId="3DD4E931" w:rsidR="007C48C4" w:rsidRPr="00B014C1" w:rsidRDefault="007C48C4" w:rsidP="00404F71">
      <w:pPr>
        <w:spacing w:after="0"/>
        <w:ind w:firstLine="567"/>
        <w:contextualSpacing/>
        <w:jc w:val="both"/>
        <w:rPr>
          <w:rFonts w:cs="Times New Roman"/>
          <w:sz w:val="24"/>
          <w:szCs w:val="24"/>
          <w:lang w:val="uk-UA"/>
        </w:rPr>
      </w:pPr>
      <w:r w:rsidRPr="00B014C1">
        <w:rPr>
          <w:rFonts w:cs="Times New Roman"/>
          <w:sz w:val="24"/>
          <w:szCs w:val="24"/>
          <w:lang w:val="uk-UA"/>
        </w:rPr>
        <w:lastRenderedPageBreak/>
        <w:t>Водночас, оцінюючи, чи породжує ця обставина обґрунтований сумнів у відповідності кандидата показникам «чесність» та «дотримання етичних норм і бездоганна поведінка у професійній діяльності та особистому житті», Комісія та Експертна рада враховують таке.</w:t>
      </w:r>
    </w:p>
    <w:p w14:paraId="7116ECFA" w14:textId="3F366F4C" w:rsidR="007C48C4" w:rsidRPr="00B014C1" w:rsidRDefault="00F9108F" w:rsidP="00404F71">
      <w:pPr>
        <w:spacing w:after="0"/>
        <w:ind w:firstLine="567"/>
        <w:contextualSpacing/>
        <w:jc w:val="both"/>
        <w:rPr>
          <w:rFonts w:cs="Times New Roman"/>
          <w:sz w:val="24"/>
          <w:szCs w:val="24"/>
          <w:lang w:val="uk-UA"/>
        </w:rPr>
      </w:pPr>
      <w:r w:rsidRPr="00B014C1">
        <w:rPr>
          <w:rFonts w:cs="Times New Roman"/>
          <w:sz w:val="24"/>
          <w:szCs w:val="24"/>
          <w:lang w:val="uk-UA"/>
        </w:rPr>
        <w:t>Ка</w:t>
      </w:r>
      <w:r w:rsidR="005C6FD3">
        <w:rPr>
          <w:rFonts w:cs="Times New Roman"/>
          <w:sz w:val="24"/>
          <w:szCs w:val="24"/>
          <w:lang w:val="uk-UA"/>
        </w:rPr>
        <w:t>ндидат надав детальну інформацію</w:t>
      </w:r>
      <w:r w:rsidRPr="00B014C1">
        <w:rPr>
          <w:rFonts w:cs="Times New Roman"/>
          <w:sz w:val="24"/>
          <w:szCs w:val="24"/>
          <w:lang w:val="uk-UA"/>
        </w:rPr>
        <w:t xml:space="preserve"> щодо обставин, які мали місце 15 грудня 2017 року як у письмових відповідях, так і під час спеціального спільного засідання. Крім цього, кандидат вживав заходів для надання Комісії та Експертній раді копії висновку за результатами медичного огляду</w:t>
      </w:r>
      <w:r w:rsidR="002F00BC" w:rsidRPr="00B014C1">
        <w:rPr>
          <w:rFonts w:cs="Times New Roman"/>
          <w:sz w:val="24"/>
          <w:szCs w:val="24"/>
          <w:lang w:val="uk-UA"/>
        </w:rPr>
        <w:t xml:space="preserve"> </w:t>
      </w:r>
      <w:r w:rsidR="00E92172" w:rsidRPr="00B014C1">
        <w:rPr>
          <w:rFonts w:cs="Times New Roman"/>
          <w:sz w:val="24"/>
          <w:szCs w:val="24"/>
          <w:lang w:val="uk-UA"/>
        </w:rPr>
        <w:t>в Київській міській наркологічній клінічній лікарні «</w:t>
      </w:r>
      <w:proofErr w:type="spellStart"/>
      <w:r w:rsidR="00E92172" w:rsidRPr="00B014C1">
        <w:rPr>
          <w:rFonts w:cs="Times New Roman"/>
          <w:sz w:val="24"/>
          <w:szCs w:val="24"/>
          <w:lang w:val="uk-UA"/>
        </w:rPr>
        <w:t>Соціотерапія</w:t>
      </w:r>
      <w:proofErr w:type="spellEnd"/>
      <w:r w:rsidR="00E92172" w:rsidRPr="00B014C1">
        <w:rPr>
          <w:rFonts w:cs="Times New Roman"/>
          <w:sz w:val="24"/>
          <w:szCs w:val="24"/>
          <w:lang w:val="uk-UA"/>
        </w:rPr>
        <w:t xml:space="preserve">» </w:t>
      </w:r>
      <w:r w:rsidR="002F00BC" w:rsidRPr="00B014C1">
        <w:rPr>
          <w:rFonts w:cs="Times New Roman"/>
          <w:sz w:val="24"/>
          <w:szCs w:val="24"/>
          <w:lang w:val="uk-UA"/>
        </w:rPr>
        <w:t xml:space="preserve">та копію відеозапису з нагрудного технічного засобу здійснення відеозапису з місця події, надавши копії </w:t>
      </w:r>
      <w:r w:rsidR="00E92172" w:rsidRPr="00B014C1">
        <w:rPr>
          <w:rFonts w:cs="Times New Roman"/>
          <w:sz w:val="24"/>
          <w:szCs w:val="24"/>
          <w:lang w:val="uk-UA"/>
        </w:rPr>
        <w:t xml:space="preserve">відповідних </w:t>
      </w:r>
      <w:r w:rsidR="002F00BC" w:rsidRPr="00B014C1">
        <w:rPr>
          <w:rFonts w:cs="Times New Roman"/>
          <w:sz w:val="24"/>
          <w:szCs w:val="24"/>
          <w:lang w:val="uk-UA"/>
        </w:rPr>
        <w:t>звернень до Солом’янського районного суду м</w:t>
      </w:r>
      <w:r w:rsidR="005C6FD3">
        <w:rPr>
          <w:rFonts w:cs="Times New Roman"/>
          <w:sz w:val="24"/>
          <w:szCs w:val="24"/>
          <w:lang w:val="uk-UA"/>
        </w:rPr>
        <w:t>іста</w:t>
      </w:r>
      <w:r w:rsidR="002F00BC" w:rsidRPr="00B014C1">
        <w:rPr>
          <w:rFonts w:cs="Times New Roman"/>
          <w:sz w:val="24"/>
          <w:szCs w:val="24"/>
          <w:lang w:val="uk-UA"/>
        </w:rPr>
        <w:t xml:space="preserve"> Києва й Управління патрульної поліції у м</w:t>
      </w:r>
      <w:r w:rsidR="005C6FD3">
        <w:rPr>
          <w:rFonts w:cs="Times New Roman"/>
          <w:sz w:val="24"/>
          <w:szCs w:val="24"/>
          <w:lang w:val="uk-UA"/>
        </w:rPr>
        <w:t>істі</w:t>
      </w:r>
      <w:r w:rsidR="002F00BC" w:rsidRPr="00B014C1">
        <w:rPr>
          <w:rFonts w:cs="Times New Roman"/>
          <w:sz w:val="24"/>
          <w:szCs w:val="24"/>
          <w:lang w:val="uk-UA"/>
        </w:rPr>
        <w:t xml:space="preserve"> Києві та отриманих відповідей.</w:t>
      </w:r>
      <w:r w:rsidR="00E92172" w:rsidRPr="00B014C1">
        <w:rPr>
          <w:rFonts w:cs="Times New Roman"/>
          <w:sz w:val="24"/>
          <w:szCs w:val="24"/>
          <w:lang w:val="uk-UA"/>
        </w:rPr>
        <w:t xml:space="preserve"> </w:t>
      </w:r>
      <w:r w:rsidR="007C48C4" w:rsidRPr="00B014C1">
        <w:rPr>
          <w:rFonts w:cs="Times New Roman"/>
          <w:sz w:val="24"/>
          <w:szCs w:val="24"/>
          <w:lang w:val="uk-UA"/>
        </w:rPr>
        <w:t>Таким чином</w:t>
      </w:r>
      <w:r w:rsidR="002F00BC" w:rsidRPr="00B014C1">
        <w:rPr>
          <w:rFonts w:cs="Times New Roman"/>
          <w:sz w:val="24"/>
          <w:szCs w:val="24"/>
          <w:lang w:val="uk-UA"/>
        </w:rPr>
        <w:t xml:space="preserve">, </w:t>
      </w:r>
      <w:r w:rsidR="007C48C4" w:rsidRPr="00B014C1">
        <w:rPr>
          <w:rFonts w:cs="Times New Roman"/>
          <w:sz w:val="24"/>
          <w:szCs w:val="24"/>
          <w:lang w:val="uk-UA"/>
        </w:rPr>
        <w:t>підстав вважати, що кандидат був нечесним та  повідомив неправдиві відомості, немає.</w:t>
      </w:r>
    </w:p>
    <w:p w14:paraId="658BF30F" w14:textId="31CD2409" w:rsidR="007C48C4" w:rsidRPr="00B014C1" w:rsidRDefault="007C48C4" w:rsidP="00404F71">
      <w:pPr>
        <w:spacing w:after="0"/>
        <w:ind w:firstLine="567"/>
        <w:contextualSpacing/>
        <w:jc w:val="both"/>
        <w:rPr>
          <w:rFonts w:cs="Times New Roman"/>
          <w:sz w:val="24"/>
          <w:szCs w:val="24"/>
          <w:lang w:val="uk-UA"/>
        </w:rPr>
      </w:pPr>
      <w:r w:rsidRPr="00B014C1">
        <w:rPr>
          <w:rFonts w:cs="Times New Roman"/>
          <w:sz w:val="24"/>
          <w:szCs w:val="24"/>
          <w:lang w:val="uk-UA"/>
        </w:rPr>
        <w:t>З огляду на наведен</w:t>
      </w:r>
      <w:r w:rsidR="6BD918BC" w:rsidRPr="00B014C1">
        <w:rPr>
          <w:rFonts w:cs="Times New Roman"/>
          <w:sz w:val="24"/>
          <w:szCs w:val="24"/>
          <w:lang w:val="uk-UA"/>
        </w:rPr>
        <w:t xml:space="preserve">е, сплив значного </w:t>
      </w:r>
      <w:r w:rsidR="005C6FD3">
        <w:rPr>
          <w:rFonts w:cs="Times New Roman"/>
          <w:sz w:val="24"/>
          <w:szCs w:val="24"/>
          <w:lang w:val="uk-UA"/>
        </w:rPr>
        <w:t>часу та відсутність доказів</w:t>
      </w:r>
      <w:r w:rsidRPr="00B014C1" w:rsidDel="007C48C4">
        <w:rPr>
          <w:rFonts w:cs="Times New Roman"/>
          <w:sz w:val="24"/>
          <w:szCs w:val="24"/>
          <w:lang w:val="uk-UA"/>
        </w:rPr>
        <w:t xml:space="preserve"> Комісія та Експертна рада дійшли висновку, що зазначені обставини не </w:t>
      </w:r>
      <w:r w:rsidRPr="00B014C1">
        <w:rPr>
          <w:rFonts w:cs="Times New Roman"/>
          <w:sz w:val="24"/>
          <w:szCs w:val="24"/>
          <w:lang w:val="uk-UA"/>
        </w:rPr>
        <w:t>можуть бути достатніми підставами для визнання кандидата таким, що не відповідає критерію доброчесності за показниками «чесність» та «дотримання етичних норм і бездоганна поведінка у професійній діяльності та особистому житті».</w:t>
      </w:r>
    </w:p>
    <w:p w14:paraId="6FC70B39" w14:textId="77777777" w:rsidR="00A51927" w:rsidRPr="00B014C1" w:rsidRDefault="00A51927" w:rsidP="00404F71">
      <w:pPr>
        <w:spacing w:after="0"/>
        <w:ind w:firstLine="567"/>
        <w:contextualSpacing/>
        <w:jc w:val="both"/>
        <w:rPr>
          <w:rFonts w:cs="Times New Roman"/>
          <w:sz w:val="24"/>
          <w:szCs w:val="24"/>
          <w:lang w:val="uk-UA"/>
        </w:rPr>
      </w:pPr>
    </w:p>
    <w:p w14:paraId="02E1E73C" w14:textId="38B3DE2F" w:rsidR="0082643C" w:rsidRPr="00B014C1" w:rsidRDefault="0054489D" w:rsidP="00404F71">
      <w:pPr>
        <w:spacing w:after="0"/>
        <w:ind w:firstLine="567"/>
        <w:contextualSpacing/>
        <w:jc w:val="both"/>
        <w:rPr>
          <w:rFonts w:cs="Times New Roman"/>
          <w:sz w:val="24"/>
          <w:szCs w:val="24"/>
          <w:lang w:val="uk-UA"/>
        </w:rPr>
      </w:pPr>
      <w:r w:rsidRPr="00B014C1">
        <w:rPr>
          <w:rFonts w:cs="Times New Roman"/>
          <w:b/>
          <w:bCs/>
          <w:sz w:val="24"/>
          <w:szCs w:val="24"/>
          <w:lang w:val="uk-UA"/>
        </w:rPr>
        <w:t xml:space="preserve">4. </w:t>
      </w:r>
      <w:r w:rsidR="005C6FD3">
        <w:rPr>
          <w:rFonts w:cs="Times New Roman"/>
          <w:b/>
          <w:bCs/>
          <w:sz w:val="24"/>
          <w:szCs w:val="24"/>
          <w:lang w:val="uk-UA"/>
        </w:rPr>
        <w:t>Стосовно</w:t>
      </w:r>
      <w:r w:rsidR="00D22515" w:rsidRPr="00B014C1">
        <w:rPr>
          <w:rFonts w:cs="Times New Roman"/>
          <w:b/>
          <w:bCs/>
          <w:sz w:val="24"/>
          <w:szCs w:val="24"/>
          <w:lang w:val="uk-UA"/>
        </w:rPr>
        <w:t xml:space="preserve"> </w:t>
      </w:r>
      <w:r w:rsidR="653CBE65" w:rsidRPr="00B014C1">
        <w:rPr>
          <w:rFonts w:cs="Times New Roman"/>
          <w:b/>
          <w:bCs/>
          <w:sz w:val="24"/>
          <w:szCs w:val="24"/>
          <w:lang w:val="uk-UA"/>
        </w:rPr>
        <w:t xml:space="preserve">голосування за </w:t>
      </w:r>
      <w:r w:rsidR="00D22515" w:rsidRPr="00B014C1">
        <w:rPr>
          <w:rFonts w:cs="Times New Roman"/>
          <w:b/>
          <w:bCs/>
          <w:sz w:val="24"/>
          <w:szCs w:val="24"/>
          <w:lang w:val="uk-UA"/>
        </w:rPr>
        <w:t>відповідн</w:t>
      </w:r>
      <w:r w:rsidR="653CBE65" w:rsidRPr="00B014C1">
        <w:rPr>
          <w:rFonts w:cs="Times New Roman"/>
          <w:b/>
          <w:bCs/>
          <w:sz w:val="24"/>
          <w:szCs w:val="24"/>
          <w:lang w:val="uk-UA"/>
        </w:rPr>
        <w:t>ість</w:t>
      </w:r>
      <w:r w:rsidR="00D22515" w:rsidRPr="00B014C1">
        <w:rPr>
          <w:rFonts w:cs="Times New Roman"/>
          <w:b/>
          <w:bCs/>
          <w:sz w:val="24"/>
          <w:szCs w:val="24"/>
          <w:lang w:val="uk-UA"/>
        </w:rPr>
        <w:t xml:space="preserve"> кандидата критеріям доброчесності та професійної компетентності</w:t>
      </w:r>
    </w:p>
    <w:p w14:paraId="4DCE450B" w14:textId="3676A34C" w:rsidR="00486956" w:rsidRPr="00B014C1" w:rsidRDefault="00D22515" w:rsidP="00404F71">
      <w:pPr>
        <w:spacing w:after="0"/>
        <w:ind w:firstLine="567"/>
        <w:contextualSpacing/>
        <w:jc w:val="both"/>
        <w:rPr>
          <w:rFonts w:cs="Times New Roman"/>
          <w:sz w:val="24"/>
          <w:szCs w:val="24"/>
          <w:lang w:val="uk-UA"/>
        </w:rPr>
      </w:pPr>
      <w:r w:rsidRPr="00B014C1">
        <w:rPr>
          <w:rFonts w:cs="Times New Roman"/>
          <w:sz w:val="24"/>
          <w:szCs w:val="24"/>
          <w:lang w:val="uk-UA"/>
        </w:rPr>
        <w:t>Комісія та Експертна рада враховують, що відповідн</w:t>
      </w:r>
      <w:r w:rsidR="0054489D" w:rsidRPr="00B014C1">
        <w:rPr>
          <w:rFonts w:cs="Times New Roman"/>
          <w:sz w:val="24"/>
          <w:szCs w:val="24"/>
          <w:lang w:val="uk-UA"/>
        </w:rPr>
        <w:t>о до частини дев’ятої статті</w:t>
      </w:r>
      <w:r w:rsidR="0054489D" w:rsidRPr="00B014C1">
        <w:rPr>
          <w:rFonts w:cs="Times New Roman"/>
          <w:color w:val="000000"/>
          <w:sz w:val="24"/>
          <w:szCs w:val="24"/>
          <w:shd w:val="clear" w:color="auto" w:fill="FFFFFF"/>
        </w:rPr>
        <w:t> </w:t>
      </w:r>
      <w:r w:rsidR="0054489D" w:rsidRPr="00B014C1">
        <w:rPr>
          <w:rFonts w:cs="Times New Roman"/>
          <w:sz w:val="24"/>
          <w:szCs w:val="24"/>
          <w:lang w:val="uk-UA"/>
        </w:rPr>
        <w:t>69</w:t>
      </w:r>
      <w:r w:rsidR="0054489D" w:rsidRPr="00B014C1">
        <w:rPr>
          <w:rFonts w:cs="Times New Roman"/>
          <w:color w:val="000000"/>
          <w:sz w:val="24"/>
          <w:szCs w:val="24"/>
          <w:shd w:val="clear" w:color="auto" w:fill="FFFFFF"/>
        </w:rPr>
        <w:t> </w:t>
      </w:r>
      <w:r w:rsidRPr="00B014C1">
        <w:rPr>
          <w:rFonts w:cs="Times New Roman"/>
          <w:sz w:val="24"/>
          <w:szCs w:val="24"/>
          <w:lang w:val="uk-UA"/>
        </w:rPr>
        <w:t>Закону та пункту 11 Єдиних показників для оцінки доброчесності та професійної етики судді (кандидата на посаду судді), затверджених ріш</w:t>
      </w:r>
      <w:r w:rsidR="0054489D" w:rsidRPr="00B014C1">
        <w:rPr>
          <w:rFonts w:cs="Times New Roman"/>
          <w:sz w:val="24"/>
          <w:szCs w:val="24"/>
          <w:lang w:val="uk-UA"/>
        </w:rPr>
        <w:t>енням Вищої ради правосуддя від</w:t>
      </w:r>
      <w:r w:rsidR="0054489D" w:rsidRPr="00B014C1">
        <w:rPr>
          <w:rFonts w:cs="Times New Roman"/>
          <w:color w:val="000000"/>
          <w:sz w:val="24"/>
          <w:szCs w:val="24"/>
          <w:shd w:val="clear" w:color="auto" w:fill="FFFFFF"/>
        </w:rPr>
        <w:t> </w:t>
      </w:r>
      <w:r w:rsidRPr="00B014C1">
        <w:rPr>
          <w:rFonts w:cs="Times New Roman"/>
          <w:sz w:val="24"/>
          <w:szCs w:val="24"/>
          <w:lang w:val="uk-UA"/>
        </w:rPr>
        <w:t>17 грудня 2024 року № 3659/0/15-24, суддя (кандидат на посаду судді) відповідає показникам у разі відсутності невідповідності або обґрунтованого сумніву в його відповідності хоча б одному показнику.</w:t>
      </w:r>
    </w:p>
    <w:p w14:paraId="0DE5DE15" w14:textId="2056A14C" w:rsidR="0082643C" w:rsidRPr="00B014C1" w:rsidRDefault="00D22515"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w:t>
      </w:r>
      <w:r w:rsidR="003C7769" w:rsidRPr="00B014C1">
        <w:rPr>
          <w:rFonts w:cs="Times New Roman"/>
          <w:sz w:val="24"/>
          <w:szCs w:val="24"/>
          <w:lang w:val="uk-UA"/>
        </w:rPr>
        <w:t>за умови що за нього проголосували не менше двох членів Експертної ради, запропонованих міжнародними та іноземними організаціями.</w:t>
      </w:r>
    </w:p>
    <w:p w14:paraId="4685815A" w14:textId="04DCA946" w:rsidR="0082643C" w:rsidRPr="00B014C1" w:rsidRDefault="00D22515" w:rsidP="00404F71">
      <w:pPr>
        <w:spacing w:after="0"/>
        <w:ind w:firstLine="567"/>
        <w:contextualSpacing/>
        <w:jc w:val="both"/>
        <w:rPr>
          <w:rFonts w:cs="Times New Roman"/>
          <w:sz w:val="24"/>
          <w:szCs w:val="24"/>
          <w:lang w:val="uk-UA"/>
        </w:rPr>
      </w:pPr>
      <w:r w:rsidRPr="00B014C1">
        <w:rPr>
          <w:rFonts w:cs="Times New Roman"/>
          <w:sz w:val="24"/>
          <w:szCs w:val="24"/>
          <w:lang w:val="uk-UA"/>
        </w:rPr>
        <w:t>Комісія та Експертна рада, заслухавши допові</w:t>
      </w:r>
      <w:r w:rsidR="00486956" w:rsidRPr="00B014C1">
        <w:rPr>
          <w:rFonts w:cs="Times New Roman"/>
          <w:sz w:val="24"/>
          <w:szCs w:val="24"/>
          <w:lang w:val="uk-UA"/>
        </w:rPr>
        <w:t>дача від Комісії</w:t>
      </w:r>
      <w:r w:rsidRPr="00B014C1">
        <w:rPr>
          <w:rFonts w:cs="Times New Roman"/>
          <w:sz w:val="24"/>
          <w:szCs w:val="24"/>
          <w:lang w:val="uk-UA"/>
        </w:rPr>
        <w:t xml:space="preserve"> </w:t>
      </w:r>
      <w:r w:rsidR="00D27CFC" w:rsidRPr="00B014C1">
        <w:rPr>
          <w:rFonts w:cs="Times New Roman"/>
          <w:sz w:val="24"/>
          <w:szCs w:val="24"/>
          <w:lang w:val="uk-UA"/>
        </w:rPr>
        <w:t xml:space="preserve">– </w:t>
      </w:r>
      <w:r w:rsidR="0047013D" w:rsidRPr="00B014C1">
        <w:rPr>
          <w:rFonts w:cs="Times New Roman"/>
          <w:sz w:val="24"/>
          <w:szCs w:val="24"/>
          <w:lang w:val="uk-UA"/>
        </w:rPr>
        <w:t xml:space="preserve">Романа </w:t>
      </w:r>
      <w:proofErr w:type="spellStart"/>
      <w:r w:rsidR="0047013D" w:rsidRPr="00B014C1">
        <w:rPr>
          <w:rFonts w:cs="Times New Roman"/>
          <w:sz w:val="24"/>
          <w:szCs w:val="24"/>
          <w:lang w:val="uk-UA"/>
        </w:rPr>
        <w:t>Кидисюка</w:t>
      </w:r>
      <w:proofErr w:type="spellEnd"/>
      <w:r w:rsidRPr="00B014C1">
        <w:rPr>
          <w:rFonts w:cs="Times New Roman"/>
          <w:sz w:val="24"/>
          <w:szCs w:val="24"/>
          <w:lang w:val="uk-UA"/>
        </w:rPr>
        <w:t xml:space="preserve"> та </w:t>
      </w:r>
      <w:r w:rsidR="5445B6C5" w:rsidRPr="00B014C1">
        <w:rPr>
          <w:rFonts w:cs="Times New Roman"/>
          <w:sz w:val="24"/>
          <w:szCs w:val="24"/>
          <w:lang w:val="uk-UA"/>
        </w:rPr>
        <w:t>спів</w:t>
      </w:r>
      <w:r w:rsidRPr="00B014C1">
        <w:rPr>
          <w:rFonts w:cs="Times New Roman"/>
          <w:sz w:val="24"/>
          <w:szCs w:val="24"/>
          <w:lang w:val="uk-UA"/>
        </w:rPr>
        <w:t>доповідач</w:t>
      </w:r>
      <w:r w:rsidR="5445B6C5" w:rsidRPr="00B014C1">
        <w:rPr>
          <w:rFonts w:cs="Times New Roman"/>
          <w:sz w:val="24"/>
          <w:szCs w:val="24"/>
          <w:lang w:val="uk-UA"/>
        </w:rPr>
        <w:t>ів</w:t>
      </w:r>
      <w:r w:rsidR="00486956" w:rsidRPr="00B014C1">
        <w:rPr>
          <w:rFonts w:cs="Times New Roman"/>
          <w:sz w:val="24"/>
          <w:szCs w:val="24"/>
          <w:lang w:val="uk-UA"/>
        </w:rPr>
        <w:t xml:space="preserve"> від Експертної ради </w:t>
      </w:r>
      <w:r w:rsidR="00D27CFC" w:rsidRPr="00B014C1">
        <w:rPr>
          <w:rFonts w:cs="Times New Roman"/>
          <w:sz w:val="24"/>
          <w:szCs w:val="24"/>
          <w:lang w:val="uk-UA"/>
        </w:rPr>
        <w:t xml:space="preserve">– </w:t>
      </w:r>
      <w:r w:rsidR="0047013D" w:rsidRPr="00B014C1">
        <w:rPr>
          <w:rFonts w:cs="Times New Roman"/>
          <w:sz w:val="24"/>
          <w:szCs w:val="24"/>
          <w:lang w:val="uk-UA"/>
        </w:rPr>
        <w:t xml:space="preserve">Олену </w:t>
      </w:r>
      <w:proofErr w:type="spellStart"/>
      <w:r w:rsidR="0047013D" w:rsidRPr="00B014C1">
        <w:rPr>
          <w:rFonts w:cs="Times New Roman"/>
          <w:sz w:val="24"/>
          <w:szCs w:val="24"/>
          <w:lang w:val="uk-UA"/>
        </w:rPr>
        <w:t>Ганечко</w:t>
      </w:r>
      <w:proofErr w:type="spellEnd"/>
      <w:r w:rsidR="5445B6C5" w:rsidRPr="00B014C1">
        <w:rPr>
          <w:rFonts w:cs="Times New Roman"/>
          <w:sz w:val="24"/>
          <w:szCs w:val="24"/>
          <w:lang w:val="uk-UA"/>
        </w:rPr>
        <w:t xml:space="preserve"> та</w:t>
      </w:r>
      <w:r w:rsidR="0047013D" w:rsidRPr="00B014C1">
        <w:rPr>
          <w:rFonts w:cs="Times New Roman"/>
          <w:sz w:val="24"/>
          <w:szCs w:val="24"/>
          <w:lang w:val="uk-UA"/>
        </w:rPr>
        <w:t xml:space="preserve"> Роберта Гайна </w:t>
      </w:r>
      <w:proofErr w:type="spellStart"/>
      <w:r w:rsidR="0047013D" w:rsidRPr="00B014C1">
        <w:rPr>
          <w:rFonts w:cs="Times New Roman"/>
          <w:sz w:val="24"/>
          <w:szCs w:val="24"/>
          <w:lang w:val="uk-UA"/>
        </w:rPr>
        <w:t>Брукхайзена</w:t>
      </w:r>
      <w:proofErr w:type="spellEnd"/>
      <w:r w:rsidRPr="00B014C1">
        <w:rPr>
          <w:rFonts w:cs="Times New Roman"/>
          <w:sz w:val="24"/>
          <w:szCs w:val="24"/>
          <w:lang w:val="uk-UA"/>
        </w:rPr>
        <w:t xml:space="preserve">, дослідивши письмові та усні пояснення кандидата, під час закритого обговорення винесли на голосування </w:t>
      </w:r>
      <w:r w:rsidR="007C48C4" w:rsidRPr="00B014C1">
        <w:rPr>
          <w:rFonts w:cs="Times New Roman"/>
          <w:sz w:val="24"/>
          <w:szCs w:val="24"/>
          <w:lang w:val="uk-UA"/>
        </w:rPr>
        <w:t>16</w:t>
      </w:r>
      <w:r w:rsidRPr="00B014C1">
        <w:rPr>
          <w:rFonts w:cs="Times New Roman"/>
          <w:sz w:val="24"/>
          <w:szCs w:val="24"/>
          <w:lang w:val="uk-UA"/>
        </w:rPr>
        <w:t xml:space="preserve"> </w:t>
      </w:r>
      <w:r w:rsidR="007C48C4" w:rsidRPr="00B014C1">
        <w:rPr>
          <w:rFonts w:cs="Times New Roman"/>
          <w:sz w:val="24"/>
          <w:szCs w:val="24"/>
          <w:lang w:val="uk-UA"/>
        </w:rPr>
        <w:t>жовтня</w:t>
      </w:r>
      <w:r w:rsidRPr="00B014C1">
        <w:rPr>
          <w:rFonts w:cs="Times New Roman"/>
          <w:sz w:val="24"/>
          <w:szCs w:val="24"/>
          <w:lang w:val="uk-UA"/>
        </w:rPr>
        <w:t xml:space="preserve"> 2026 року питання пр</w:t>
      </w:r>
      <w:r w:rsidR="00486956" w:rsidRPr="00B014C1">
        <w:rPr>
          <w:rFonts w:cs="Times New Roman"/>
          <w:sz w:val="24"/>
          <w:szCs w:val="24"/>
          <w:lang w:val="uk-UA"/>
        </w:rPr>
        <w:t xml:space="preserve">о відповідність </w:t>
      </w:r>
      <w:r w:rsidR="003B68FA" w:rsidRPr="00B014C1">
        <w:rPr>
          <w:rFonts w:cs="Times New Roman"/>
          <w:sz w:val="24"/>
          <w:szCs w:val="24"/>
          <w:lang w:val="uk-UA"/>
        </w:rPr>
        <w:t>кандидата</w:t>
      </w:r>
      <w:r w:rsidRPr="00B014C1">
        <w:rPr>
          <w:rFonts w:cs="Times New Roman"/>
          <w:sz w:val="24"/>
          <w:szCs w:val="24"/>
          <w:lang w:val="uk-UA"/>
        </w:rPr>
        <w:t xml:space="preserve"> критеріям доброчесності та професійної компетентності.</w:t>
      </w:r>
    </w:p>
    <w:p w14:paraId="2DA23CD1" w14:textId="56306882" w:rsidR="0082643C" w:rsidRPr="00B014C1" w:rsidRDefault="00D22515" w:rsidP="00404F71">
      <w:pPr>
        <w:spacing w:after="0"/>
        <w:ind w:firstLine="567"/>
        <w:contextualSpacing/>
        <w:jc w:val="both"/>
        <w:rPr>
          <w:rFonts w:cs="Times New Roman"/>
          <w:sz w:val="24"/>
          <w:szCs w:val="24"/>
          <w:lang w:val="uk-UA"/>
        </w:rPr>
      </w:pPr>
      <w:r w:rsidRPr="00B014C1">
        <w:rPr>
          <w:rFonts w:cs="Times New Roman"/>
          <w:sz w:val="24"/>
          <w:szCs w:val="24"/>
          <w:lang w:val="uk-UA"/>
        </w:rPr>
        <w:t xml:space="preserve">«ЗА» визнання кандидата таким, що відповідає вказаним критеріям, проголосувало </w:t>
      </w:r>
      <w:r w:rsidRPr="00B014C1">
        <w:rPr>
          <w:rFonts w:eastAsiaTheme="minorEastAsia" w:cs="Times New Roman"/>
          <w:sz w:val="24"/>
          <w:szCs w:val="24"/>
          <w:lang w:val="uk-UA"/>
        </w:rPr>
        <w:t xml:space="preserve">шістнадцять членів спільного складу: </w:t>
      </w:r>
      <w:r w:rsidR="007C18D6" w:rsidRPr="00B014C1">
        <w:rPr>
          <w:rFonts w:eastAsiaTheme="minorEastAsia" w:cs="Times New Roman"/>
          <w:sz w:val="24"/>
          <w:szCs w:val="24"/>
          <w:lang w:val="uk-UA"/>
        </w:rPr>
        <w:t>десять</w:t>
      </w:r>
      <w:r w:rsidR="263D3BD4" w:rsidRPr="00B014C1">
        <w:rPr>
          <w:rFonts w:eastAsiaTheme="minorEastAsia" w:cs="Times New Roman"/>
          <w:sz w:val="24"/>
          <w:szCs w:val="24"/>
          <w:lang w:val="uk-UA"/>
        </w:rPr>
        <w:t xml:space="preserve"> ч</w:t>
      </w:r>
      <w:r w:rsidR="00486956" w:rsidRPr="00B014C1">
        <w:rPr>
          <w:rFonts w:eastAsiaTheme="minorEastAsia" w:cs="Times New Roman"/>
          <w:sz w:val="24"/>
          <w:szCs w:val="24"/>
          <w:lang w:val="uk-UA"/>
        </w:rPr>
        <w:t>ленів Комісії (</w:t>
      </w:r>
      <w:r w:rsidR="008604F6" w:rsidRPr="00B014C1">
        <w:rPr>
          <w:rFonts w:cs="Times New Roman"/>
          <w:sz w:val="24"/>
          <w:szCs w:val="24"/>
          <w:lang w:val="uk-UA"/>
        </w:rPr>
        <w:t>Людмила ВОЛКОВА, Віталій</w:t>
      </w:r>
      <w:r w:rsidR="0089164D" w:rsidRPr="00B014C1">
        <w:rPr>
          <w:rFonts w:cs="Times New Roman"/>
          <w:sz w:val="24"/>
          <w:szCs w:val="24"/>
          <w:lang w:val="uk-UA"/>
        </w:rPr>
        <w:t> </w:t>
      </w:r>
      <w:r w:rsidR="008604F6" w:rsidRPr="00B014C1">
        <w:rPr>
          <w:rFonts w:cs="Times New Roman"/>
          <w:sz w:val="24"/>
          <w:szCs w:val="24"/>
          <w:lang w:val="uk-UA"/>
        </w:rPr>
        <w:t xml:space="preserve">ГАЦЕЛЮК, Ярослав ДУХ, </w:t>
      </w:r>
      <w:r w:rsidR="19973BD2" w:rsidRPr="00B014C1">
        <w:rPr>
          <w:rFonts w:cs="Times New Roman"/>
          <w:sz w:val="24"/>
          <w:szCs w:val="24"/>
          <w:lang w:val="uk-UA"/>
        </w:rPr>
        <w:t>Роман КИДИСЮК,</w:t>
      </w:r>
      <w:r w:rsidR="007C18D6" w:rsidRPr="00B014C1">
        <w:rPr>
          <w:rFonts w:cs="Times New Roman"/>
          <w:sz w:val="24"/>
          <w:szCs w:val="24"/>
          <w:lang w:val="uk-UA"/>
        </w:rPr>
        <w:t xml:space="preserve"> </w:t>
      </w:r>
      <w:r w:rsidR="19973BD2" w:rsidRPr="00B014C1">
        <w:rPr>
          <w:rFonts w:cs="Times New Roman"/>
          <w:sz w:val="24"/>
          <w:szCs w:val="24"/>
          <w:lang w:val="uk-UA"/>
        </w:rPr>
        <w:t>Ігор КУШНІР, Володимир</w:t>
      </w:r>
      <w:r w:rsidR="0089164D" w:rsidRPr="00B014C1">
        <w:rPr>
          <w:rFonts w:cs="Times New Roman"/>
          <w:sz w:val="24"/>
          <w:szCs w:val="24"/>
          <w:lang w:val="uk-UA"/>
        </w:rPr>
        <w:t> </w:t>
      </w:r>
      <w:r w:rsidR="19973BD2" w:rsidRPr="00B014C1">
        <w:rPr>
          <w:rFonts w:cs="Times New Roman"/>
          <w:sz w:val="24"/>
          <w:szCs w:val="24"/>
          <w:lang w:val="uk-UA"/>
        </w:rPr>
        <w:t>ЛУГАНСЬК</w:t>
      </w:r>
      <w:r w:rsidR="5753FF0B" w:rsidRPr="00B014C1">
        <w:rPr>
          <w:rFonts w:cs="Times New Roman"/>
          <w:sz w:val="24"/>
          <w:szCs w:val="24"/>
          <w:lang w:val="uk-UA"/>
        </w:rPr>
        <w:t>ИЙ</w:t>
      </w:r>
      <w:r w:rsidR="00486956" w:rsidRPr="00B014C1">
        <w:rPr>
          <w:rFonts w:cs="Times New Roman"/>
          <w:sz w:val="24"/>
          <w:szCs w:val="24"/>
          <w:lang w:val="uk-UA"/>
        </w:rPr>
        <w:t xml:space="preserve">, </w:t>
      </w:r>
      <w:r w:rsidR="00804A89" w:rsidRPr="00B014C1">
        <w:rPr>
          <w:rFonts w:cs="Times New Roman"/>
          <w:sz w:val="24"/>
          <w:szCs w:val="24"/>
          <w:lang w:val="uk-UA"/>
        </w:rPr>
        <w:t xml:space="preserve">Руслан МЕЛЬНИК, </w:t>
      </w:r>
      <w:r w:rsidR="00486956" w:rsidRPr="00B014C1">
        <w:rPr>
          <w:rFonts w:cs="Times New Roman"/>
          <w:sz w:val="24"/>
          <w:szCs w:val="24"/>
          <w:lang w:val="uk-UA"/>
        </w:rPr>
        <w:t>Роман САБОДАШ</w:t>
      </w:r>
      <w:r w:rsidR="19973BD2" w:rsidRPr="00B014C1">
        <w:rPr>
          <w:rFonts w:cs="Times New Roman"/>
          <w:sz w:val="24"/>
          <w:szCs w:val="24"/>
          <w:lang w:val="uk-UA"/>
        </w:rPr>
        <w:t xml:space="preserve">, Руслан СИДОРОВИЧ, </w:t>
      </w:r>
      <w:r w:rsidR="65E38277" w:rsidRPr="00B014C1">
        <w:rPr>
          <w:rFonts w:cs="Times New Roman"/>
          <w:sz w:val="24"/>
          <w:szCs w:val="24"/>
          <w:lang w:val="uk-UA"/>
        </w:rPr>
        <w:t>Галина ШЕВЧУК</w:t>
      </w:r>
      <w:r w:rsidRPr="00B014C1">
        <w:rPr>
          <w:rFonts w:eastAsiaTheme="minorEastAsia" w:cs="Times New Roman"/>
          <w:sz w:val="24"/>
          <w:szCs w:val="24"/>
          <w:lang w:val="uk-UA"/>
        </w:rPr>
        <w:t>) та</w:t>
      </w:r>
      <w:r w:rsidRPr="00B014C1">
        <w:rPr>
          <w:rFonts w:cs="Times New Roman"/>
          <w:sz w:val="24"/>
          <w:szCs w:val="24"/>
          <w:lang w:val="uk-UA"/>
        </w:rPr>
        <w:t xml:space="preserve"> </w:t>
      </w:r>
      <w:r w:rsidR="007C18D6" w:rsidRPr="00B014C1">
        <w:rPr>
          <w:rFonts w:cs="Times New Roman"/>
          <w:sz w:val="24"/>
          <w:szCs w:val="24"/>
          <w:lang w:val="uk-UA"/>
        </w:rPr>
        <w:t>шість</w:t>
      </w:r>
      <w:r w:rsidR="410A56C4" w:rsidRPr="00B014C1">
        <w:rPr>
          <w:rFonts w:cs="Times New Roman"/>
          <w:sz w:val="24"/>
          <w:szCs w:val="24"/>
          <w:lang w:val="uk-UA"/>
        </w:rPr>
        <w:t xml:space="preserve"> </w:t>
      </w:r>
      <w:r w:rsidRPr="00B014C1">
        <w:rPr>
          <w:rFonts w:cs="Times New Roman"/>
          <w:sz w:val="24"/>
          <w:szCs w:val="24"/>
          <w:lang w:val="uk-UA"/>
        </w:rPr>
        <w:t>членів Експертної ради (</w:t>
      </w:r>
      <w:r w:rsidR="005D30A2" w:rsidRPr="00B014C1">
        <w:rPr>
          <w:rFonts w:cs="Times New Roman"/>
          <w:sz w:val="24"/>
          <w:szCs w:val="24"/>
          <w:lang w:val="uk-UA"/>
        </w:rPr>
        <w:t xml:space="preserve">Роберт </w:t>
      </w:r>
      <w:proofErr w:type="spellStart"/>
      <w:r w:rsidR="005D30A2" w:rsidRPr="00B014C1">
        <w:rPr>
          <w:rFonts w:cs="Times New Roman"/>
          <w:sz w:val="24"/>
          <w:szCs w:val="24"/>
          <w:lang w:val="uk-UA"/>
        </w:rPr>
        <w:t>Гайн</w:t>
      </w:r>
      <w:proofErr w:type="spellEnd"/>
      <w:r w:rsidR="005D30A2" w:rsidRPr="00B014C1">
        <w:rPr>
          <w:rFonts w:cs="Times New Roman"/>
          <w:sz w:val="24"/>
          <w:szCs w:val="24"/>
          <w:lang w:val="uk-UA"/>
        </w:rPr>
        <w:t xml:space="preserve"> БРУКХАЙЗЕН, Олена</w:t>
      </w:r>
      <w:r w:rsidR="00AF2248" w:rsidRPr="00B014C1">
        <w:rPr>
          <w:rFonts w:cs="Times New Roman"/>
          <w:sz w:val="24"/>
          <w:szCs w:val="24"/>
          <w:lang w:val="uk-UA"/>
        </w:rPr>
        <w:t> </w:t>
      </w:r>
      <w:r w:rsidR="005D30A2" w:rsidRPr="00B014C1">
        <w:rPr>
          <w:rFonts w:cs="Times New Roman"/>
          <w:sz w:val="24"/>
          <w:szCs w:val="24"/>
          <w:lang w:val="uk-UA"/>
        </w:rPr>
        <w:t xml:space="preserve">ГАНЕЧКО, </w:t>
      </w:r>
      <w:proofErr w:type="spellStart"/>
      <w:r w:rsidR="005D30A2" w:rsidRPr="00B014C1">
        <w:rPr>
          <w:rFonts w:cs="Times New Roman"/>
          <w:sz w:val="24"/>
          <w:szCs w:val="24"/>
          <w:lang w:val="uk-UA"/>
        </w:rPr>
        <w:t>Сігіта</w:t>
      </w:r>
      <w:proofErr w:type="spellEnd"/>
      <w:r w:rsidR="005D30A2" w:rsidRPr="00B014C1">
        <w:rPr>
          <w:rFonts w:cs="Times New Roman"/>
          <w:sz w:val="24"/>
          <w:szCs w:val="24"/>
          <w:lang w:val="uk-UA"/>
        </w:rPr>
        <w:t xml:space="preserve"> РУДЕНАЙТЕ, Джессіка ЛОТТ ТОМПСОН, Євген СИНЕЛЬНИКОВ, Валерія ЧОРНА</w:t>
      </w:r>
      <w:r w:rsidR="00275B3E" w:rsidRPr="00B014C1">
        <w:rPr>
          <w:rFonts w:cs="Times New Roman"/>
          <w:sz w:val="24"/>
          <w:szCs w:val="24"/>
          <w:lang w:val="uk-UA"/>
        </w:rPr>
        <w:t>)</w:t>
      </w:r>
      <w:r w:rsidR="004A7854">
        <w:rPr>
          <w:rFonts w:cs="Times New Roman"/>
          <w:sz w:val="24"/>
          <w:szCs w:val="24"/>
          <w:lang w:val="uk-UA"/>
        </w:rPr>
        <w:t>,</w:t>
      </w:r>
      <w:r w:rsidR="00E10674" w:rsidRPr="00B014C1">
        <w:rPr>
          <w:rFonts w:cs="Times New Roman"/>
          <w:sz w:val="24"/>
          <w:szCs w:val="24"/>
          <w:lang w:val="uk-UA"/>
        </w:rPr>
        <w:t xml:space="preserve"> «ПРОТИ» – </w:t>
      </w:r>
      <w:r w:rsidR="00CB526E" w:rsidRPr="00B014C1">
        <w:rPr>
          <w:rFonts w:cs="Times New Roman"/>
          <w:sz w:val="24"/>
          <w:szCs w:val="24"/>
          <w:lang w:val="uk-UA"/>
        </w:rPr>
        <w:t>п’ять</w:t>
      </w:r>
      <w:r w:rsidR="00E10674" w:rsidRPr="00B014C1">
        <w:rPr>
          <w:rFonts w:cs="Times New Roman"/>
          <w:sz w:val="24"/>
          <w:szCs w:val="24"/>
          <w:lang w:val="uk-UA"/>
        </w:rPr>
        <w:t xml:space="preserve"> член</w:t>
      </w:r>
      <w:r w:rsidR="00CB526E" w:rsidRPr="00B014C1">
        <w:rPr>
          <w:rFonts w:cs="Times New Roman"/>
          <w:sz w:val="24"/>
          <w:szCs w:val="24"/>
          <w:lang w:val="uk-UA"/>
        </w:rPr>
        <w:t>ів</w:t>
      </w:r>
      <w:r w:rsidR="00E10674" w:rsidRPr="00B014C1">
        <w:rPr>
          <w:rFonts w:cs="Times New Roman"/>
          <w:sz w:val="24"/>
          <w:szCs w:val="24"/>
          <w:lang w:val="uk-UA"/>
        </w:rPr>
        <w:t xml:space="preserve"> Комісії (</w:t>
      </w:r>
      <w:r w:rsidR="00CB526E" w:rsidRPr="00B014C1">
        <w:rPr>
          <w:rFonts w:cs="Times New Roman"/>
          <w:sz w:val="24"/>
          <w:szCs w:val="24"/>
          <w:lang w:val="uk-UA"/>
        </w:rPr>
        <w:t>Михайло БОГОНІС, Надія</w:t>
      </w:r>
      <w:r w:rsidR="0089164D" w:rsidRPr="00B014C1">
        <w:rPr>
          <w:rFonts w:cs="Times New Roman"/>
          <w:sz w:val="24"/>
          <w:szCs w:val="24"/>
          <w:lang w:val="uk-UA"/>
        </w:rPr>
        <w:t> </w:t>
      </w:r>
      <w:r w:rsidR="00CB526E" w:rsidRPr="00B014C1">
        <w:rPr>
          <w:rFonts w:cs="Times New Roman"/>
          <w:sz w:val="24"/>
          <w:szCs w:val="24"/>
          <w:lang w:val="uk-UA"/>
        </w:rPr>
        <w:t xml:space="preserve">КОБЕЦЬКА, </w:t>
      </w:r>
      <w:r w:rsidR="004F1979" w:rsidRPr="00B014C1">
        <w:rPr>
          <w:rFonts w:cs="Times New Roman"/>
          <w:sz w:val="24"/>
          <w:szCs w:val="24"/>
          <w:lang w:val="uk-UA"/>
        </w:rPr>
        <w:t>Олексій ОМЕЛЬЯН, Андрій</w:t>
      </w:r>
      <w:r w:rsidR="00B824A9" w:rsidRPr="00B014C1">
        <w:rPr>
          <w:rFonts w:cs="Times New Roman"/>
          <w:sz w:val="24"/>
          <w:szCs w:val="24"/>
          <w:lang w:val="uk-UA"/>
        </w:rPr>
        <w:t> </w:t>
      </w:r>
      <w:r w:rsidR="004F1979" w:rsidRPr="00B014C1">
        <w:rPr>
          <w:rFonts w:cs="Times New Roman"/>
          <w:sz w:val="24"/>
          <w:szCs w:val="24"/>
          <w:lang w:val="uk-UA"/>
        </w:rPr>
        <w:t>ПАСІЧНИК, Сергій ЧУМАК</w:t>
      </w:r>
      <w:r w:rsidR="00E10674" w:rsidRPr="00B014C1">
        <w:rPr>
          <w:rFonts w:cs="Times New Roman"/>
          <w:sz w:val="24"/>
          <w:szCs w:val="24"/>
          <w:lang w:val="uk-UA"/>
        </w:rPr>
        <w:t>).</w:t>
      </w:r>
      <w:r w:rsidR="004F1979" w:rsidRPr="00B014C1">
        <w:rPr>
          <w:rFonts w:cs="Times New Roman"/>
          <w:sz w:val="24"/>
          <w:szCs w:val="24"/>
          <w:lang w:val="uk-UA"/>
        </w:rPr>
        <w:t xml:space="preserve"> Участь у голосуванні не брав член Комісії Олег</w:t>
      </w:r>
      <w:r w:rsidR="00B824A9" w:rsidRPr="00B014C1">
        <w:rPr>
          <w:rFonts w:cs="Times New Roman"/>
          <w:sz w:val="24"/>
          <w:szCs w:val="24"/>
          <w:lang w:val="uk-UA"/>
        </w:rPr>
        <w:t> </w:t>
      </w:r>
      <w:r w:rsidR="004F1979" w:rsidRPr="00B014C1">
        <w:rPr>
          <w:rFonts w:cs="Times New Roman"/>
          <w:sz w:val="24"/>
          <w:szCs w:val="24"/>
          <w:lang w:val="uk-UA"/>
        </w:rPr>
        <w:t>КОЛІУШ.</w:t>
      </w:r>
    </w:p>
    <w:p w14:paraId="36417770" w14:textId="1AFBF147" w:rsidR="00465D4B" w:rsidRPr="00B014C1" w:rsidRDefault="14A6D583" w:rsidP="00404F71">
      <w:pPr>
        <w:spacing w:after="0"/>
        <w:ind w:firstLine="567"/>
        <w:contextualSpacing/>
        <w:jc w:val="both"/>
        <w:rPr>
          <w:rFonts w:cs="Times New Roman"/>
          <w:sz w:val="24"/>
          <w:szCs w:val="24"/>
          <w:lang w:val="uk-UA"/>
        </w:rPr>
      </w:pPr>
      <w:r w:rsidRPr="00B014C1">
        <w:rPr>
          <w:rFonts w:cs="Times New Roman"/>
          <w:color w:val="000000" w:themeColor="text1"/>
          <w:sz w:val="24"/>
          <w:szCs w:val="24"/>
          <w:lang w:val="uk-UA"/>
        </w:rPr>
        <w:t xml:space="preserve">Таким чином, кандидат на посаду судді Спеціалізованого </w:t>
      </w:r>
      <w:r w:rsidR="007C48C4" w:rsidRPr="00B014C1">
        <w:rPr>
          <w:rFonts w:cs="Times New Roman"/>
          <w:color w:val="000000" w:themeColor="text1"/>
          <w:sz w:val="24"/>
          <w:szCs w:val="24"/>
          <w:lang w:val="uk-UA"/>
        </w:rPr>
        <w:t>окружного</w:t>
      </w:r>
      <w:r w:rsidRPr="00B014C1">
        <w:rPr>
          <w:rFonts w:cs="Times New Roman"/>
          <w:color w:val="000000" w:themeColor="text1"/>
          <w:sz w:val="24"/>
          <w:szCs w:val="24"/>
          <w:lang w:val="uk-UA"/>
        </w:rPr>
        <w:t xml:space="preserve"> адміністративного суду </w:t>
      </w:r>
      <w:proofErr w:type="spellStart"/>
      <w:r w:rsidR="007C48C4" w:rsidRPr="00B014C1">
        <w:rPr>
          <w:rFonts w:cs="Times New Roman"/>
          <w:color w:val="000000" w:themeColor="text1"/>
          <w:sz w:val="24"/>
          <w:szCs w:val="24"/>
          <w:lang w:val="uk-UA"/>
        </w:rPr>
        <w:t>Брінцов</w:t>
      </w:r>
      <w:proofErr w:type="spellEnd"/>
      <w:r w:rsidR="007C48C4" w:rsidRPr="00B014C1">
        <w:rPr>
          <w:rFonts w:cs="Times New Roman"/>
          <w:color w:val="000000" w:themeColor="text1"/>
          <w:sz w:val="24"/>
          <w:szCs w:val="24"/>
          <w:lang w:val="uk-UA"/>
        </w:rPr>
        <w:t xml:space="preserve"> А.І.</w:t>
      </w:r>
      <w:r w:rsidRPr="00B014C1">
        <w:rPr>
          <w:rFonts w:cs="Times New Roman"/>
          <w:color w:val="000000" w:themeColor="text1"/>
          <w:sz w:val="24"/>
          <w:szCs w:val="24"/>
          <w:lang w:val="uk-UA"/>
        </w:rPr>
        <w:t xml:space="preserve"> визнається таким, що відповідає критеріям доброчесності та професійної компетентності, оскільки за </w:t>
      </w:r>
      <w:r w:rsidR="005C6FD3">
        <w:rPr>
          <w:rFonts w:cs="Times New Roman"/>
          <w:color w:val="000000" w:themeColor="text1"/>
          <w:sz w:val="24"/>
          <w:szCs w:val="24"/>
          <w:lang w:val="uk-UA"/>
        </w:rPr>
        <w:t>це</w:t>
      </w:r>
      <w:r w:rsidRPr="00B014C1">
        <w:rPr>
          <w:rFonts w:cs="Times New Roman"/>
          <w:color w:val="000000" w:themeColor="text1"/>
          <w:sz w:val="24"/>
          <w:szCs w:val="24"/>
          <w:lang w:val="uk-UA"/>
        </w:rPr>
        <w:t xml:space="preserve"> рішення віддано більшість голосів спільного складу Комісії та Експертної ради, серед яких</w:t>
      </w:r>
      <w:r w:rsidR="005C6FD3">
        <w:rPr>
          <w:rFonts w:cs="Times New Roman"/>
          <w:color w:val="000000" w:themeColor="text1"/>
          <w:sz w:val="24"/>
          <w:szCs w:val="24"/>
          <w:lang w:val="uk-UA"/>
        </w:rPr>
        <w:t xml:space="preserve"> </w:t>
      </w:r>
      <w:r w:rsidR="004A7854">
        <w:rPr>
          <w:rFonts w:cs="Times New Roman"/>
          <w:color w:val="000000" w:themeColor="text1"/>
          <w:sz w:val="24"/>
          <w:szCs w:val="24"/>
          <w:lang w:val="uk-UA"/>
        </w:rPr>
        <w:t>три</w:t>
      </w:r>
      <w:r w:rsidRPr="00B014C1">
        <w:rPr>
          <w:rFonts w:cs="Times New Roman"/>
          <w:color w:val="000000" w:themeColor="text1"/>
          <w:sz w:val="24"/>
          <w:szCs w:val="24"/>
          <w:lang w:val="uk-UA"/>
        </w:rPr>
        <w:t xml:space="preserve"> голоси членів Експертної ради, запропонованих міжнародними та іноземними організаціями. Результати спеціальних спільних засідань Комісії та Експертної ради оголошено </w:t>
      </w:r>
      <w:r w:rsidR="007C48C4" w:rsidRPr="00B014C1">
        <w:rPr>
          <w:rFonts w:cs="Times New Roman"/>
          <w:color w:val="000000" w:themeColor="text1"/>
          <w:sz w:val="24"/>
          <w:szCs w:val="24"/>
          <w:lang w:val="uk-UA"/>
        </w:rPr>
        <w:t>16</w:t>
      </w:r>
      <w:r w:rsidRPr="00B014C1">
        <w:rPr>
          <w:rFonts w:cs="Times New Roman"/>
          <w:color w:val="000000" w:themeColor="text1"/>
          <w:sz w:val="24"/>
          <w:szCs w:val="24"/>
          <w:lang w:val="uk-UA"/>
        </w:rPr>
        <w:t xml:space="preserve"> </w:t>
      </w:r>
      <w:r w:rsidR="007C48C4" w:rsidRPr="00B014C1">
        <w:rPr>
          <w:rFonts w:cs="Times New Roman"/>
          <w:color w:val="000000" w:themeColor="text1"/>
          <w:sz w:val="24"/>
          <w:szCs w:val="24"/>
          <w:lang w:val="uk-UA"/>
        </w:rPr>
        <w:t>жовтня</w:t>
      </w:r>
      <w:r w:rsidRPr="00B014C1">
        <w:rPr>
          <w:rFonts w:cs="Times New Roman"/>
          <w:color w:val="000000" w:themeColor="text1"/>
          <w:sz w:val="24"/>
          <w:szCs w:val="24"/>
          <w:lang w:val="uk-UA"/>
        </w:rPr>
        <w:t xml:space="preserve"> 2026 року.</w:t>
      </w:r>
    </w:p>
    <w:p w14:paraId="69A9721C" w14:textId="420673BB" w:rsidR="00AF2248" w:rsidRPr="00B014C1" w:rsidRDefault="00D22515" w:rsidP="00A51927">
      <w:pPr>
        <w:spacing w:after="0"/>
        <w:ind w:firstLine="567"/>
        <w:contextualSpacing/>
        <w:jc w:val="both"/>
        <w:rPr>
          <w:rFonts w:cs="Times New Roman"/>
          <w:sz w:val="24"/>
          <w:szCs w:val="24"/>
          <w:lang w:val="uk-UA"/>
        </w:rPr>
      </w:pPr>
      <w:r w:rsidRPr="00B014C1">
        <w:rPr>
          <w:rFonts w:cs="Times New Roman"/>
          <w:sz w:val="24"/>
          <w:szCs w:val="24"/>
          <w:lang w:val="uk-UA"/>
        </w:rPr>
        <w:t xml:space="preserve">Керуючись статтею 69, пунктами 64, 75, 80, 81 розділу ХІІ «Прикінцеві та перехідні положення» Закону України «Про судоустрій і статус суддів», Регламентом Вищої </w:t>
      </w:r>
      <w:r w:rsidRPr="00B014C1">
        <w:rPr>
          <w:rFonts w:cs="Times New Roman"/>
          <w:sz w:val="24"/>
          <w:szCs w:val="24"/>
          <w:lang w:val="uk-UA"/>
        </w:rPr>
        <w:lastRenderedPageBreak/>
        <w:t>кваліфікаційної комісії суддів України, Регламентом Експертної ради, Вища кваліфікаційна комісія суддів України та Експертна рада</w:t>
      </w:r>
    </w:p>
    <w:p w14:paraId="1F0F40F6" w14:textId="16B07105" w:rsidR="2E707F72" w:rsidRPr="00B014C1" w:rsidRDefault="2E707F72" w:rsidP="00EB22B3">
      <w:pPr>
        <w:spacing w:after="0"/>
        <w:contextualSpacing/>
        <w:jc w:val="center"/>
        <w:rPr>
          <w:rFonts w:cs="Times New Roman"/>
          <w:b/>
          <w:bCs/>
          <w:sz w:val="24"/>
          <w:szCs w:val="24"/>
          <w:lang w:val="uk-UA"/>
        </w:rPr>
      </w:pPr>
    </w:p>
    <w:p w14:paraId="292E2DD0" w14:textId="77777777" w:rsidR="0082643C" w:rsidRPr="00B014C1" w:rsidRDefault="00D22515" w:rsidP="00EB22B3">
      <w:pPr>
        <w:spacing w:after="0"/>
        <w:contextualSpacing/>
        <w:jc w:val="center"/>
        <w:rPr>
          <w:rFonts w:cs="Times New Roman"/>
          <w:sz w:val="24"/>
          <w:szCs w:val="24"/>
          <w:lang w:val="uk-UA"/>
        </w:rPr>
      </w:pPr>
      <w:r w:rsidRPr="00B014C1">
        <w:rPr>
          <w:rFonts w:cs="Times New Roman"/>
          <w:sz w:val="24"/>
          <w:szCs w:val="24"/>
          <w:lang w:val="uk-UA"/>
        </w:rPr>
        <w:t>вирішили:</w:t>
      </w:r>
    </w:p>
    <w:p w14:paraId="430F1C53" w14:textId="77777777" w:rsidR="0004688A" w:rsidRPr="00B014C1" w:rsidRDefault="0004688A" w:rsidP="00EB22B3">
      <w:pPr>
        <w:spacing w:after="0"/>
        <w:contextualSpacing/>
        <w:jc w:val="both"/>
        <w:rPr>
          <w:rFonts w:cs="Times New Roman"/>
          <w:sz w:val="24"/>
          <w:szCs w:val="24"/>
          <w:lang w:val="uk-UA"/>
        </w:rPr>
      </w:pPr>
    </w:p>
    <w:p w14:paraId="6BA04C44" w14:textId="3563FFEC" w:rsidR="0082643C" w:rsidRPr="00B014C1" w:rsidRDefault="00D22515" w:rsidP="00EB22B3">
      <w:pPr>
        <w:spacing w:after="0"/>
        <w:contextualSpacing/>
        <w:jc w:val="both"/>
        <w:rPr>
          <w:rFonts w:cs="Times New Roman"/>
          <w:sz w:val="24"/>
          <w:szCs w:val="24"/>
          <w:lang w:val="uk-UA"/>
        </w:rPr>
      </w:pPr>
      <w:r w:rsidRPr="00B014C1">
        <w:rPr>
          <w:rFonts w:cs="Times New Roman"/>
          <w:sz w:val="24"/>
          <w:szCs w:val="24"/>
          <w:lang w:val="uk-UA"/>
        </w:rPr>
        <w:t xml:space="preserve">визнати кандидата на посаду судді Спеціалізованого </w:t>
      </w:r>
      <w:r w:rsidR="007C48C4" w:rsidRPr="00B014C1">
        <w:rPr>
          <w:rFonts w:cs="Times New Roman"/>
          <w:sz w:val="24"/>
          <w:szCs w:val="24"/>
          <w:lang w:val="uk-UA"/>
        </w:rPr>
        <w:t>окружного</w:t>
      </w:r>
      <w:r w:rsidRPr="00B014C1">
        <w:rPr>
          <w:rFonts w:cs="Times New Roman"/>
          <w:sz w:val="24"/>
          <w:szCs w:val="24"/>
          <w:lang w:val="uk-UA"/>
        </w:rPr>
        <w:t xml:space="preserve"> адміністративного суду </w:t>
      </w:r>
      <w:proofErr w:type="spellStart"/>
      <w:r w:rsidR="00282EAD" w:rsidRPr="00B014C1">
        <w:rPr>
          <w:rFonts w:cs="Times New Roman"/>
          <w:sz w:val="24"/>
          <w:szCs w:val="24"/>
          <w:lang w:val="uk-UA"/>
        </w:rPr>
        <w:t>Брінцова</w:t>
      </w:r>
      <w:proofErr w:type="spellEnd"/>
      <w:r w:rsidR="00282EAD" w:rsidRPr="00B014C1">
        <w:rPr>
          <w:rFonts w:cs="Times New Roman"/>
          <w:sz w:val="24"/>
          <w:szCs w:val="24"/>
          <w:lang w:val="uk-UA"/>
        </w:rPr>
        <w:t xml:space="preserve"> Артема Ігоровича</w:t>
      </w:r>
      <w:r w:rsidRPr="00B014C1">
        <w:rPr>
          <w:rFonts w:cs="Times New Roman"/>
          <w:sz w:val="24"/>
          <w:szCs w:val="24"/>
          <w:lang w:val="uk-UA"/>
        </w:rPr>
        <w:t xml:space="preserve"> таким, що відповідає критеріям доброчесності та професійної компетентності.</w:t>
      </w:r>
    </w:p>
    <w:p w14:paraId="7F9AC662" w14:textId="16B67F3E" w:rsidR="0082643C" w:rsidRDefault="0082643C" w:rsidP="00EB22B3">
      <w:pPr>
        <w:spacing w:after="0"/>
        <w:contextualSpacing/>
        <w:rPr>
          <w:rFonts w:cs="Times New Roman"/>
          <w:sz w:val="24"/>
          <w:szCs w:val="24"/>
          <w:lang w:val="uk-UA"/>
        </w:rPr>
      </w:pPr>
    </w:p>
    <w:p w14:paraId="1A26168D" w14:textId="77777777" w:rsidR="004A7854" w:rsidRDefault="004A7854" w:rsidP="00EB22B3">
      <w:pPr>
        <w:spacing w:after="0"/>
        <w:contextualSpacing/>
        <w:rPr>
          <w:rFonts w:cs="Times New Roman"/>
          <w:sz w:val="24"/>
          <w:szCs w:val="24"/>
          <w:lang w:val="uk-UA"/>
        </w:rPr>
      </w:pPr>
    </w:p>
    <w:p w14:paraId="723C1E86" w14:textId="77777777" w:rsidR="001B2E3D" w:rsidRPr="00B014C1" w:rsidRDefault="001B2E3D" w:rsidP="00EB22B3">
      <w:pPr>
        <w:spacing w:after="0"/>
        <w:contextualSpacing/>
        <w:rPr>
          <w:rFonts w:cs="Times New Roman"/>
          <w:sz w:val="24"/>
          <w:szCs w:val="24"/>
          <w:lang w:val="uk-UA"/>
        </w:rPr>
      </w:pPr>
    </w:p>
    <w:p w14:paraId="6FB99D34" w14:textId="59FC27D7" w:rsidR="0082643C" w:rsidRPr="00B014C1" w:rsidRDefault="0004688A" w:rsidP="2E707F72">
      <w:pPr>
        <w:rPr>
          <w:rFonts w:cs="Times New Roman"/>
          <w:sz w:val="24"/>
          <w:szCs w:val="24"/>
          <w:lang w:val="uk-UA"/>
        </w:rPr>
      </w:pPr>
      <w:r w:rsidRPr="00B014C1">
        <w:rPr>
          <w:rFonts w:eastAsiaTheme="minorEastAsia" w:cs="Times New Roman"/>
          <w:bCs/>
          <w:sz w:val="24"/>
          <w:szCs w:val="24"/>
          <w:lang w:val="uk-UA"/>
        </w:rPr>
        <w:t>В.</w:t>
      </w:r>
      <w:r w:rsidR="7B1B581A" w:rsidRPr="00B014C1">
        <w:rPr>
          <w:rFonts w:eastAsiaTheme="minorEastAsia" w:cs="Times New Roman"/>
          <w:bCs/>
          <w:sz w:val="24"/>
          <w:szCs w:val="24"/>
          <w:lang w:val="uk-UA"/>
        </w:rPr>
        <w:t>о. Голови Комісії</w:t>
      </w:r>
      <w:r w:rsidR="00D22515" w:rsidRPr="00B014C1">
        <w:rPr>
          <w:rFonts w:cs="Times New Roman"/>
          <w:sz w:val="24"/>
          <w:szCs w:val="24"/>
          <w:lang w:val="uk-UA"/>
        </w:rPr>
        <w:tab/>
      </w:r>
      <w:r w:rsidR="00D22515" w:rsidRPr="00B014C1">
        <w:rPr>
          <w:rFonts w:cs="Times New Roman"/>
          <w:sz w:val="24"/>
          <w:szCs w:val="24"/>
          <w:lang w:val="uk-UA"/>
        </w:rPr>
        <w:tab/>
      </w:r>
      <w:r w:rsidR="00D22515" w:rsidRPr="00B014C1">
        <w:rPr>
          <w:rFonts w:cs="Times New Roman"/>
          <w:sz w:val="24"/>
          <w:szCs w:val="24"/>
          <w:lang w:val="uk-UA"/>
        </w:rPr>
        <w:tab/>
      </w:r>
      <w:r w:rsidR="00D22515" w:rsidRPr="00B014C1">
        <w:rPr>
          <w:rFonts w:cs="Times New Roman"/>
          <w:sz w:val="24"/>
          <w:szCs w:val="24"/>
          <w:lang w:val="uk-UA"/>
        </w:rPr>
        <w:tab/>
      </w:r>
      <w:r w:rsidR="00D22515" w:rsidRPr="00B014C1">
        <w:rPr>
          <w:rFonts w:cs="Times New Roman"/>
          <w:sz w:val="24"/>
          <w:szCs w:val="24"/>
          <w:lang w:val="uk-UA"/>
        </w:rPr>
        <w:tab/>
      </w:r>
      <w:r w:rsidR="00D22515" w:rsidRPr="00B014C1">
        <w:rPr>
          <w:rFonts w:cs="Times New Roman"/>
          <w:sz w:val="24"/>
          <w:szCs w:val="24"/>
          <w:lang w:val="uk-UA"/>
        </w:rPr>
        <w:tab/>
      </w:r>
      <w:r w:rsidR="00D22515" w:rsidRPr="00B014C1">
        <w:rPr>
          <w:rFonts w:cs="Times New Roman"/>
          <w:sz w:val="24"/>
          <w:szCs w:val="24"/>
          <w:lang w:val="uk-UA"/>
        </w:rPr>
        <w:tab/>
      </w:r>
      <w:r w:rsidR="00736E05" w:rsidRPr="00B014C1">
        <w:rPr>
          <w:rFonts w:cs="Times New Roman"/>
          <w:sz w:val="24"/>
          <w:szCs w:val="24"/>
          <w:lang w:val="uk-UA"/>
        </w:rPr>
        <w:t xml:space="preserve">         </w:t>
      </w:r>
      <w:r w:rsidR="00D22515" w:rsidRPr="00B014C1">
        <w:rPr>
          <w:rFonts w:cs="Times New Roman"/>
          <w:bCs/>
          <w:sz w:val="24"/>
          <w:szCs w:val="24"/>
          <w:lang w:val="uk-UA"/>
        </w:rPr>
        <w:t>Галина ШЕВЧУК</w:t>
      </w:r>
    </w:p>
    <w:p w14:paraId="3ED0BA9E" w14:textId="77777777" w:rsidR="0082643C" w:rsidRDefault="0082643C">
      <w:pPr>
        <w:rPr>
          <w:rFonts w:cs="Times New Roman"/>
          <w:sz w:val="24"/>
          <w:szCs w:val="24"/>
          <w:lang w:val="uk-UA"/>
        </w:rPr>
      </w:pPr>
    </w:p>
    <w:p w14:paraId="423BD219" w14:textId="77777777" w:rsidR="004A7854" w:rsidRPr="00B014C1" w:rsidRDefault="004A7854">
      <w:pPr>
        <w:rPr>
          <w:rFonts w:cs="Times New Roman"/>
          <w:sz w:val="24"/>
          <w:szCs w:val="24"/>
          <w:lang w:val="uk-UA"/>
        </w:rPr>
      </w:pPr>
    </w:p>
    <w:p w14:paraId="68941A6F" w14:textId="5ADA6807" w:rsidR="0082643C" w:rsidRPr="00B014C1" w:rsidRDefault="00D22515" w:rsidP="6DB983C2">
      <w:pPr>
        <w:rPr>
          <w:rFonts w:cs="Times New Roman"/>
          <w:sz w:val="24"/>
          <w:szCs w:val="24"/>
          <w:lang w:val="uk-UA"/>
        </w:rPr>
      </w:pPr>
      <w:r w:rsidRPr="00B014C1">
        <w:rPr>
          <w:rFonts w:cs="Times New Roman"/>
          <w:sz w:val="24"/>
          <w:szCs w:val="24"/>
          <w:lang w:val="uk-UA"/>
        </w:rPr>
        <w:t>Голова Експертної ради</w:t>
      </w:r>
      <w:r w:rsidRPr="00B014C1">
        <w:rPr>
          <w:rFonts w:cs="Times New Roman"/>
          <w:sz w:val="24"/>
          <w:szCs w:val="24"/>
        </w:rPr>
        <w:tab/>
      </w:r>
      <w:r w:rsidRPr="00B014C1">
        <w:rPr>
          <w:rFonts w:cs="Times New Roman"/>
          <w:sz w:val="24"/>
          <w:szCs w:val="24"/>
        </w:rPr>
        <w:tab/>
      </w:r>
      <w:r w:rsidRPr="00B014C1">
        <w:rPr>
          <w:rFonts w:cs="Times New Roman"/>
          <w:sz w:val="24"/>
          <w:szCs w:val="24"/>
        </w:rPr>
        <w:tab/>
      </w:r>
      <w:r w:rsidRPr="00B014C1">
        <w:rPr>
          <w:rFonts w:cs="Times New Roman"/>
          <w:sz w:val="24"/>
          <w:szCs w:val="24"/>
        </w:rPr>
        <w:tab/>
      </w:r>
      <w:r w:rsidRPr="00B014C1">
        <w:rPr>
          <w:rFonts w:cs="Times New Roman"/>
          <w:sz w:val="24"/>
          <w:szCs w:val="24"/>
        </w:rPr>
        <w:tab/>
      </w:r>
      <w:r w:rsidRPr="00B014C1">
        <w:rPr>
          <w:rFonts w:cs="Times New Roman"/>
          <w:sz w:val="24"/>
          <w:szCs w:val="24"/>
        </w:rPr>
        <w:tab/>
      </w:r>
      <w:r w:rsidR="0029335A" w:rsidRPr="00B014C1">
        <w:rPr>
          <w:rFonts w:cs="Times New Roman"/>
          <w:sz w:val="24"/>
          <w:szCs w:val="24"/>
          <w:lang w:val="uk-UA"/>
        </w:rPr>
        <w:t xml:space="preserve">         </w:t>
      </w:r>
      <w:r w:rsidRPr="00B014C1">
        <w:rPr>
          <w:rFonts w:cs="Times New Roman"/>
          <w:sz w:val="24"/>
          <w:szCs w:val="24"/>
          <w:lang w:val="uk-UA"/>
        </w:rPr>
        <w:t>Євген СИНЕЛЬНИКОВ</w:t>
      </w:r>
    </w:p>
    <w:sectPr w:rsidR="0082643C" w:rsidRPr="00B014C1" w:rsidSect="00EE19CE">
      <w:headerReference w:type="default" r:id="rId10"/>
      <w:pgSz w:w="11906" w:h="16838"/>
      <w:pgMar w:top="1134" w:right="567" w:bottom="1134" w:left="1701" w:header="68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393685" w14:textId="77777777" w:rsidR="0088311C" w:rsidRDefault="0088311C" w:rsidP="002378D7">
      <w:pPr>
        <w:spacing w:after="0"/>
      </w:pPr>
      <w:r>
        <w:separator/>
      </w:r>
    </w:p>
  </w:endnote>
  <w:endnote w:type="continuationSeparator" w:id="0">
    <w:p w14:paraId="46A2DC22" w14:textId="77777777" w:rsidR="0088311C" w:rsidRDefault="0088311C" w:rsidP="002378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051CE9" w14:textId="77777777" w:rsidR="0088311C" w:rsidRDefault="0088311C" w:rsidP="002378D7">
      <w:pPr>
        <w:spacing w:after="0"/>
      </w:pPr>
      <w:r>
        <w:separator/>
      </w:r>
    </w:p>
  </w:footnote>
  <w:footnote w:type="continuationSeparator" w:id="0">
    <w:p w14:paraId="14D63B82" w14:textId="77777777" w:rsidR="0088311C" w:rsidRDefault="0088311C" w:rsidP="002378D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67405175"/>
      <w:docPartObj>
        <w:docPartGallery w:val="Page Numbers (Top of Page)"/>
        <w:docPartUnique/>
      </w:docPartObj>
    </w:sdtPr>
    <w:sdtEndPr/>
    <w:sdtContent>
      <w:p w14:paraId="29F9ECFA" w14:textId="0061C578" w:rsidR="002E5566" w:rsidRDefault="002E5566">
        <w:pPr>
          <w:pStyle w:val="a5"/>
          <w:jc w:val="center"/>
        </w:pPr>
        <w:r>
          <w:fldChar w:fldCharType="begin"/>
        </w:r>
        <w:r>
          <w:instrText>PAGE   \* MERGEFORMAT</w:instrText>
        </w:r>
        <w:r>
          <w:fldChar w:fldCharType="separate"/>
        </w:r>
        <w:r w:rsidR="004A7854" w:rsidRPr="004A7854">
          <w:rPr>
            <w:noProof/>
            <w:lang w:val="uk-UA"/>
          </w:rPr>
          <w:t>2</w:t>
        </w:r>
        <w:r>
          <w:fldChar w:fldCharType="end"/>
        </w:r>
      </w:p>
    </w:sdtContent>
  </w:sdt>
  <w:p w14:paraId="042AD892" w14:textId="77777777" w:rsidR="002E5566" w:rsidRDefault="002E556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318A"/>
    <w:rsid w:val="00034616"/>
    <w:rsid w:val="000406B5"/>
    <w:rsid w:val="0004688A"/>
    <w:rsid w:val="00047B3E"/>
    <w:rsid w:val="00057D19"/>
    <w:rsid w:val="0006063C"/>
    <w:rsid w:val="00075486"/>
    <w:rsid w:val="000B3E8E"/>
    <w:rsid w:val="000C35A9"/>
    <w:rsid w:val="000C50E7"/>
    <w:rsid w:val="00105CFF"/>
    <w:rsid w:val="0015074B"/>
    <w:rsid w:val="001B2E3D"/>
    <w:rsid w:val="001C35C3"/>
    <w:rsid w:val="001C4470"/>
    <w:rsid w:val="001C55E9"/>
    <w:rsid w:val="001D3804"/>
    <w:rsid w:val="001F51A9"/>
    <w:rsid w:val="002378D7"/>
    <w:rsid w:val="00254426"/>
    <w:rsid w:val="00270BD7"/>
    <w:rsid w:val="00275B3E"/>
    <w:rsid w:val="00282EAD"/>
    <w:rsid w:val="0029335A"/>
    <w:rsid w:val="0029639D"/>
    <w:rsid w:val="002E5566"/>
    <w:rsid w:val="002F00BC"/>
    <w:rsid w:val="00326F90"/>
    <w:rsid w:val="00357055"/>
    <w:rsid w:val="003B68FA"/>
    <w:rsid w:val="003C6CE4"/>
    <w:rsid w:val="003C7769"/>
    <w:rsid w:val="003D20B4"/>
    <w:rsid w:val="003D24AF"/>
    <w:rsid w:val="00404F71"/>
    <w:rsid w:val="00412394"/>
    <w:rsid w:val="004171EC"/>
    <w:rsid w:val="00451427"/>
    <w:rsid w:val="00465D4B"/>
    <w:rsid w:val="0047013D"/>
    <w:rsid w:val="004762B8"/>
    <w:rsid w:val="00486956"/>
    <w:rsid w:val="004A7854"/>
    <w:rsid w:val="004C482B"/>
    <w:rsid w:val="004F1979"/>
    <w:rsid w:val="004F7C20"/>
    <w:rsid w:val="005155A0"/>
    <w:rsid w:val="00531F45"/>
    <w:rsid w:val="0054489D"/>
    <w:rsid w:val="005449BF"/>
    <w:rsid w:val="005B6F60"/>
    <w:rsid w:val="005C427F"/>
    <w:rsid w:val="005C6FD3"/>
    <w:rsid w:val="005C7A2B"/>
    <w:rsid w:val="005D30A2"/>
    <w:rsid w:val="005D53DA"/>
    <w:rsid w:val="005E3DA3"/>
    <w:rsid w:val="005F7E92"/>
    <w:rsid w:val="00636380"/>
    <w:rsid w:val="0067781B"/>
    <w:rsid w:val="006813FB"/>
    <w:rsid w:val="006B0121"/>
    <w:rsid w:val="006C04A1"/>
    <w:rsid w:val="007115C8"/>
    <w:rsid w:val="00736E05"/>
    <w:rsid w:val="00756085"/>
    <w:rsid w:val="007701CE"/>
    <w:rsid w:val="007750B6"/>
    <w:rsid w:val="00784E5A"/>
    <w:rsid w:val="007B6D1B"/>
    <w:rsid w:val="007C18D6"/>
    <w:rsid w:val="007C48C4"/>
    <w:rsid w:val="007E3E9A"/>
    <w:rsid w:val="00804A89"/>
    <w:rsid w:val="00810280"/>
    <w:rsid w:val="0082643C"/>
    <w:rsid w:val="0085086E"/>
    <w:rsid w:val="008604F6"/>
    <w:rsid w:val="0087544E"/>
    <w:rsid w:val="008767A4"/>
    <w:rsid w:val="0088311C"/>
    <w:rsid w:val="0089164D"/>
    <w:rsid w:val="008A55E0"/>
    <w:rsid w:val="008B28C2"/>
    <w:rsid w:val="008D11E6"/>
    <w:rsid w:val="008D2711"/>
    <w:rsid w:val="00907D24"/>
    <w:rsid w:val="00911894"/>
    <w:rsid w:val="00962436"/>
    <w:rsid w:val="00A11811"/>
    <w:rsid w:val="00A31360"/>
    <w:rsid w:val="00A43247"/>
    <w:rsid w:val="00A446C2"/>
    <w:rsid w:val="00A51927"/>
    <w:rsid w:val="00AA0EDC"/>
    <w:rsid w:val="00AA14A7"/>
    <w:rsid w:val="00AA1D8D"/>
    <w:rsid w:val="00AB29D7"/>
    <w:rsid w:val="00AC710E"/>
    <w:rsid w:val="00AE6465"/>
    <w:rsid w:val="00AF2248"/>
    <w:rsid w:val="00B014C1"/>
    <w:rsid w:val="00B12266"/>
    <w:rsid w:val="00B14ECD"/>
    <w:rsid w:val="00B43699"/>
    <w:rsid w:val="00B47730"/>
    <w:rsid w:val="00B824A9"/>
    <w:rsid w:val="00BA5589"/>
    <w:rsid w:val="00C05328"/>
    <w:rsid w:val="00C05428"/>
    <w:rsid w:val="00C1169A"/>
    <w:rsid w:val="00C11980"/>
    <w:rsid w:val="00C3541F"/>
    <w:rsid w:val="00C355BD"/>
    <w:rsid w:val="00C459E0"/>
    <w:rsid w:val="00C76B75"/>
    <w:rsid w:val="00CB0664"/>
    <w:rsid w:val="00CB504F"/>
    <w:rsid w:val="00CB526E"/>
    <w:rsid w:val="00CC188E"/>
    <w:rsid w:val="00CD2250"/>
    <w:rsid w:val="00CD7B57"/>
    <w:rsid w:val="00CF048A"/>
    <w:rsid w:val="00D15CA4"/>
    <w:rsid w:val="00D22515"/>
    <w:rsid w:val="00D27CFC"/>
    <w:rsid w:val="00D5268B"/>
    <w:rsid w:val="00D80F17"/>
    <w:rsid w:val="00D85689"/>
    <w:rsid w:val="00DA1828"/>
    <w:rsid w:val="00DA221F"/>
    <w:rsid w:val="00DA29B5"/>
    <w:rsid w:val="00DB11E9"/>
    <w:rsid w:val="00DC37B2"/>
    <w:rsid w:val="00DD454E"/>
    <w:rsid w:val="00E006B6"/>
    <w:rsid w:val="00E10674"/>
    <w:rsid w:val="00E562A6"/>
    <w:rsid w:val="00E702FE"/>
    <w:rsid w:val="00E8157B"/>
    <w:rsid w:val="00E8252A"/>
    <w:rsid w:val="00E92172"/>
    <w:rsid w:val="00E96079"/>
    <w:rsid w:val="00EA0F74"/>
    <w:rsid w:val="00EA751A"/>
    <w:rsid w:val="00EB22B3"/>
    <w:rsid w:val="00EB4D90"/>
    <w:rsid w:val="00EE19CE"/>
    <w:rsid w:val="00F30D0E"/>
    <w:rsid w:val="00F3382B"/>
    <w:rsid w:val="00F638E8"/>
    <w:rsid w:val="00F735B2"/>
    <w:rsid w:val="00F7532E"/>
    <w:rsid w:val="00F9108F"/>
    <w:rsid w:val="00FA5C3A"/>
    <w:rsid w:val="00FA5D74"/>
    <w:rsid w:val="00FB3EFF"/>
    <w:rsid w:val="00FC466A"/>
    <w:rsid w:val="00FC693F"/>
    <w:rsid w:val="00FD28BD"/>
    <w:rsid w:val="00FE2533"/>
    <w:rsid w:val="00FF1FE5"/>
    <w:rsid w:val="01A5C6A0"/>
    <w:rsid w:val="01ADF1AD"/>
    <w:rsid w:val="02D83AC1"/>
    <w:rsid w:val="0305ADAB"/>
    <w:rsid w:val="03A70707"/>
    <w:rsid w:val="046E4780"/>
    <w:rsid w:val="046ED0C8"/>
    <w:rsid w:val="0476CB96"/>
    <w:rsid w:val="0479D9A2"/>
    <w:rsid w:val="048557B4"/>
    <w:rsid w:val="0520A601"/>
    <w:rsid w:val="053C55EA"/>
    <w:rsid w:val="05F12335"/>
    <w:rsid w:val="0762CC33"/>
    <w:rsid w:val="079F443C"/>
    <w:rsid w:val="07D9D2B4"/>
    <w:rsid w:val="084E1072"/>
    <w:rsid w:val="0AD87FB7"/>
    <w:rsid w:val="0BD44880"/>
    <w:rsid w:val="0C30E5DB"/>
    <w:rsid w:val="0CD7FBD4"/>
    <w:rsid w:val="0CEEA686"/>
    <w:rsid w:val="0D9D2E1E"/>
    <w:rsid w:val="0DD077BB"/>
    <w:rsid w:val="0E61F45C"/>
    <w:rsid w:val="0F0C5024"/>
    <w:rsid w:val="0F5A6AF2"/>
    <w:rsid w:val="0F9200D5"/>
    <w:rsid w:val="0FFA44B5"/>
    <w:rsid w:val="10676244"/>
    <w:rsid w:val="12205821"/>
    <w:rsid w:val="143115B1"/>
    <w:rsid w:val="14A6D583"/>
    <w:rsid w:val="1577B1FA"/>
    <w:rsid w:val="18CC8372"/>
    <w:rsid w:val="19973BD2"/>
    <w:rsid w:val="1AF9082D"/>
    <w:rsid w:val="1BFCC544"/>
    <w:rsid w:val="1C983216"/>
    <w:rsid w:val="1CBD49C9"/>
    <w:rsid w:val="1D80ED65"/>
    <w:rsid w:val="1DD8D9AA"/>
    <w:rsid w:val="1E0BD938"/>
    <w:rsid w:val="216DD1D9"/>
    <w:rsid w:val="21AC5E03"/>
    <w:rsid w:val="22592BD5"/>
    <w:rsid w:val="23DBB52B"/>
    <w:rsid w:val="242CBA05"/>
    <w:rsid w:val="244919C5"/>
    <w:rsid w:val="24C90A59"/>
    <w:rsid w:val="253A3CB9"/>
    <w:rsid w:val="25437BEC"/>
    <w:rsid w:val="256A55B4"/>
    <w:rsid w:val="25F86FA3"/>
    <w:rsid w:val="263D3BD4"/>
    <w:rsid w:val="267737E6"/>
    <w:rsid w:val="2681079A"/>
    <w:rsid w:val="29B7FC3D"/>
    <w:rsid w:val="2A86F148"/>
    <w:rsid w:val="2A99AD60"/>
    <w:rsid w:val="2B074419"/>
    <w:rsid w:val="2BEFF3D1"/>
    <w:rsid w:val="2E0EEB73"/>
    <w:rsid w:val="2E707F72"/>
    <w:rsid w:val="2E93078A"/>
    <w:rsid w:val="2EC120A9"/>
    <w:rsid w:val="2F568E52"/>
    <w:rsid w:val="2F91B52F"/>
    <w:rsid w:val="3068F659"/>
    <w:rsid w:val="30BE5FBD"/>
    <w:rsid w:val="30C195D3"/>
    <w:rsid w:val="33AF06CE"/>
    <w:rsid w:val="34474FBB"/>
    <w:rsid w:val="3479550A"/>
    <w:rsid w:val="35F49055"/>
    <w:rsid w:val="36527542"/>
    <w:rsid w:val="3688F764"/>
    <w:rsid w:val="36AB7C9B"/>
    <w:rsid w:val="36AF23D9"/>
    <w:rsid w:val="386CBA36"/>
    <w:rsid w:val="38F0E3BA"/>
    <w:rsid w:val="39CB415D"/>
    <w:rsid w:val="3A9B1ACC"/>
    <w:rsid w:val="3B6D8E0B"/>
    <w:rsid w:val="3BA7C310"/>
    <w:rsid w:val="3CCDA869"/>
    <w:rsid w:val="3DEA3910"/>
    <w:rsid w:val="3DF8CC86"/>
    <w:rsid w:val="40826EAA"/>
    <w:rsid w:val="410A56C4"/>
    <w:rsid w:val="41D791C6"/>
    <w:rsid w:val="422CBABD"/>
    <w:rsid w:val="4274EE58"/>
    <w:rsid w:val="429E2FCC"/>
    <w:rsid w:val="436E229E"/>
    <w:rsid w:val="44A920D7"/>
    <w:rsid w:val="44D51780"/>
    <w:rsid w:val="46A7D373"/>
    <w:rsid w:val="46F74E89"/>
    <w:rsid w:val="479219A2"/>
    <w:rsid w:val="4A0AC13A"/>
    <w:rsid w:val="4A1BE6E8"/>
    <w:rsid w:val="4B17851B"/>
    <w:rsid w:val="4B698518"/>
    <w:rsid w:val="4B7D3775"/>
    <w:rsid w:val="4DA1996F"/>
    <w:rsid w:val="4DC8387C"/>
    <w:rsid w:val="4E4697B6"/>
    <w:rsid w:val="4E6C80F0"/>
    <w:rsid w:val="4E86E544"/>
    <w:rsid w:val="4EC9D1BC"/>
    <w:rsid w:val="4EF87275"/>
    <w:rsid w:val="4FA25DD8"/>
    <w:rsid w:val="51201E32"/>
    <w:rsid w:val="54126572"/>
    <w:rsid w:val="5445B6C5"/>
    <w:rsid w:val="5459DE7A"/>
    <w:rsid w:val="55C7E7FF"/>
    <w:rsid w:val="567F9143"/>
    <w:rsid w:val="57191DBF"/>
    <w:rsid w:val="5753FF0B"/>
    <w:rsid w:val="578EC37C"/>
    <w:rsid w:val="57B00AFC"/>
    <w:rsid w:val="58381DA3"/>
    <w:rsid w:val="585B0CCE"/>
    <w:rsid w:val="58F17A34"/>
    <w:rsid w:val="5A751481"/>
    <w:rsid w:val="5AC265C7"/>
    <w:rsid w:val="5B357A77"/>
    <w:rsid w:val="5B972C2B"/>
    <w:rsid w:val="5C6376C0"/>
    <w:rsid w:val="5DF4739F"/>
    <w:rsid w:val="5F0B3DB0"/>
    <w:rsid w:val="5F761083"/>
    <w:rsid w:val="6011A97A"/>
    <w:rsid w:val="60C6CCD7"/>
    <w:rsid w:val="61F313C2"/>
    <w:rsid w:val="6213D0D6"/>
    <w:rsid w:val="6232A6A3"/>
    <w:rsid w:val="62796EB8"/>
    <w:rsid w:val="628E668E"/>
    <w:rsid w:val="630EF54D"/>
    <w:rsid w:val="63F4190A"/>
    <w:rsid w:val="647AD209"/>
    <w:rsid w:val="653CBE65"/>
    <w:rsid w:val="657A18FC"/>
    <w:rsid w:val="65E38277"/>
    <w:rsid w:val="6782E0B4"/>
    <w:rsid w:val="684C66D8"/>
    <w:rsid w:val="689DEB21"/>
    <w:rsid w:val="6953B6FD"/>
    <w:rsid w:val="69842CCE"/>
    <w:rsid w:val="69D16F78"/>
    <w:rsid w:val="6BD918BC"/>
    <w:rsid w:val="6D35CE5C"/>
    <w:rsid w:val="6D4AC9FF"/>
    <w:rsid w:val="6D94E45E"/>
    <w:rsid w:val="6DB983C2"/>
    <w:rsid w:val="6E3B6B79"/>
    <w:rsid w:val="6F7ABF72"/>
    <w:rsid w:val="6FCFB358"/>
    <w:rsid w:val="70E30245"/>
    <w:rsid w:val="739ADBF4"/>
    <w:rsid w:val="7536D240"/>
    <w:rsid w:val="760508F7"/>
    <w:rsid w:val="76723F9B"/>
    <w:rsid w:val="767A925C"/>
    <w:rsid w:val="776FDEBF"/>
    <w:rsid w:val="77FBC063"/>
    <w:rsid w:val="78A9DBD4"/>
    <w:rsid w:val="78F3EA0C"/>
    <w:rsid w:val="79A6F54A"/>
    <w:rsid w:val="7B1B581A"/>
    <w:rsid w:val="7B8DD261"/>
    <w:rsid w:val="7C04E3FE"/>
    <w:rsid w:val="7C6DBB85"/>
    <w:rsid w:val="7D1DFFDA"/>
    <w:rsid w:val="7E4509A4"/>
    <w:rsid w:val="7F4882A2"/>
    <w:rsid w:val="7F708297"/>
    <w:rsid w:val="7FBB3A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F91EA66"/>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a">
    <w:name w:val="Hyperlink"/>
    <w:basedOn w:val="a2"/>
    <w:uiPriority w:val="99"/>
    <w:unhideWhenUsed/>
    <w:rsid w:val="006813FB"/>
    <w:rPr>
      <w:color w:val="0000FF" w:themeColor="hyperlink"/>
      <w:u w:val="single"/>
    </w:rPr>
  </w:style>
  <w:style w:type="character" w:customStyle="1" w:styleId="1d">
    <w:name w:val="Незакрита згадка1"/>
    <w:basedOn w:val="a2"/>
    <w:uiPriority w:val="99"/>
    <w:semiHidden/>
    <w:unhideWhenUsed/>
    <w:rsid w:val="006813FB"/>
    <w:rPr>
      <w:color w:val="605E5C"/>
      <w:shd w:val="clear" w:color="auto" w:fill="E1DFDD"/>
    </w:rPr>
  </w:style>
  <w:style w:type="paragraph" w:styleId="affb">
    <w:name w:val="Normal (Web)"/>
    <w:basedOn w:val="a1"/>
    <w:uiPriority w:val="99"/>
    <w:unhideWhenUsed/>
    <w:rsid w:val="006813FB"/>
    <w:pPr>
      <w:spacing w:before="100" w:beforeAutospacing="1" w:after="100" w:afterAutospacing="1"/>
    </w:pPr>
    <w:rPr>
      <w:rFonts w:cs="Times New Roman"/>
      <w:sz w:val="24"/>
      <w:szCs w:val="24"/>
      <w:lang w:eastAsia="en-GB"/>
    </w:rPr>
  </w:style>
  <w:style w:type="paragraph" w:styleId="affc">
    <w:name w:val="annotation text"/>
    <w:basedOn w:val="a1"/>
    <w:link w:val="affd"/>
    <w:uiPriority w:val="99"/>
    <w:unhideWhenUsed/>
    <w:rPr>
      <w:sz w:val="20"/>
      <w:szCs w:val="20"/>
    </w:rPr>
  </w:style>
  <w:style w:type="character" w:customStyle="1" w:styleId="affd">
    <w:name w:val="Текст примітки Знак"/>
    <w:basedOn w:val="a2"/>
    <w:link w:val="affc"/>
    <w:uiPriority w:val="99"/>
    <w:rPr>
      <w:rFonts w:ascii="Times New Roman" w:eastAsia="Times New Roman" w:hAnsi="Times New Roman"/>
      <w:sz w:val="20"/>
      <w:szCs w:val="20"/>
    </w:rPr>
  </w:style>
  <w:style w:type="character" w:styleId="affe">
    <w:name w:val="annotation reference"/>
    <w:basedOn w:val="a2"/>
    <w:uiPriority w:val="99"/>
    <w:semiHidden/>
    <w:unhideWhenUsed/>
    <w:rPr>
      <w:sz w:val="16"/>
      <w:szCs w:val="16"/>
    </w:rPr>
  </w:style>
  <w:style w:type="paragraph" w:styleId="afff">
    <w:name w:val="Revision"/>
    <w:hidden/>
    <w:uiPriority w:val="99"/>
    <w:semiHidden/>
    <w:rsid w:val="005449BF"/>
    <w:pPr>
      <w:spacing w:after="0" w:line="240" w:lineRule="auto"/>
    </w:pPr>
    <w:rPr>
      <w:rFonts w:ascii="Times New Roman" w:eastAsia="Times New Roman" w:hAnsi="Times New Roman"/>
      <w:sz w:val="28"/>
    </w:rPr>
  </w:style>
  <w:style w:type="paragraph" w:styleId="afff0">
    <w:name w:val="annotation subject"/>
    <w:basedOn w:val="affc"/>
    <w:next w:val="affc"/>
    <w:link w:val="afff1"/>
    <w:uiPriority w:val="99"/>
    <w:semiHidden/>
    <w:unhideWhenUsed/>
    <w:rsid w:val="005C7A2B"/>
    <w:rPr>
      <w:b/>
      <w:bCs/>
    </w:rPr>
  </w:style>
  <w:style w:type="character" w:customStyle="1" w:styleId="afff1">
    <w:name w:val="Тема примітки Знак"/>
    <w:basedOn w:val="affd"/>
    <w:link w:val="afff0"/>
    <w:uiPriority w:val="99"/>
    <w:semiHidden/>
    <w:rsid w:val="005C7A2B"/>
    <w:rPr>
      <w:rFonts w:ascii="Times New Roman" w:eastAsia="Times New Roman" w:hAnsi="Times New Roman"/>
      <w:b/>
      <w:bCs/>
      <w:sz w:val="20"/>
      <w:szCs w:val="20"/>
    </w:rPr>
  </w:style>
  <w:style w:type="paragraph" w:styleId="afff2">
    <w:name w:val="Balloon Text"/>
    <w:basedOn w:val="a1"/>
    <w:link w:val="afff3"/>
    <w:uiPriority w:val="99"/>
    <w:semiHidden/>
    <w:unhideWhenUsed/>
    <w:rsid w:val="002378D7"/>
    <w:pPr>
      <w:spacing w:after="0"/>
    </w:pPr>
    <w:rPr>
      <w:rFonts w:ascii="Segoe UI" w:hAnsi="Segoe UI" w:cs="Segoe UI"/>
      <w:sz w:val="18"/>
      <w:szCs w:val="18"/>
    </w:rPr>
  </w:style>
  <w:style w:type="character" w:customStyle="1" w:styleId="afff3">
    <w:name w:val="Текст у виносці Знак"/>
    <w:basedOn w:val="a2"/>
    <w:link w:val="afff2"/>
    <w:uiPriority w:val="99"/>
    <w:semiHidden/>
    <w:rsid w:val="002378D7"/>
    <w:rPr>
      <w:rFonts w:ascii="Segoe UI" w:eastAsia="Times New Roman" w:hAnsi="Segoe UI" w:cs="Segoe UI"/>
      <w:sz w:val="18"/>
      <w:szCs w:val="18"/>
    </w:rPr>
  </w:style>
  <w:style w:type="character" w:customStyle="1" w:styleId="2f1">
    <w:name w:val="Незакрита згадка2"/>
    <w:basedOn w:val="a2"/>
    <w:uiPriority w:val="99"/>
    <w:semiHidden/>
    <w:unhideWhenUsed/>
    <w:rsid w:val="0047013D"/>
    <w:rPr>
      <w:color w:val="605E5C"/>
      <w:shd w:val="clear" w:color="auto" w:fill="E1DFDD"/>
    </w:rPr>
  </w:style>
  <w:style w:type="character" w:styleId="afff4">
    <w:name w:val="FollowedHyperlink"/>
    <w:basedOn w:val="a2"/>
    <w:uiPriority w:val="99"/>
    <w:semiHidden/>
    <w:unhideWhenUsed/>
    <w:rsid w:val="00DA221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912100">
      <w:bodyDiv w:val="1"/>
      <w:marLeft w:val="0"/>
      <w:marRight w:val="0"/>
      <w:marTop w:val="0"/>
      <w:marBottom w:val="0"/>
      <w:divBdr>
        <w:top w:val="none" w:sz="0" w:space="0" w:color="auto"/>
        <w:left w:val="none" w:sz="0" w:space="0" w:color="auto"/>
        <w:bottom w:val="none" w:sz="0" w:space="0" w:color="auto"/>
        <w:right w:val="none" w:sz="0" w:space="0" w:color="auto"/>
      </w:divBdr>
    </w:div>
    <w:div w:id="86267381">
      <w:bodyDiv w:val="1"/>
      <w:marLeft w:val="0"/>
      <w:marRight w:val="0"/>
      <w:marTop w:val="0"/>
      <w:marBottom w:val="0"/>
      <w:divBdr>
        <w:top w:val="none" w:sz="0" w:space="0" w:color="auto"/>
        <w:left w:val="none" w:sz="0" w:space="0" w:color="auto"/>
        <w:bottom w:val="none" w:sz="0" w:space="0" w:color="auto"/>
        <w:right w:val="none" w:sz="0" w:space="0" w:color="auto"/>
      </w:divBdr>
    </w:div>
    <w:div w:id="355543180">
      <w:bodyDiv w:val="1"/>
      <w:marLeft w:val="0"/>
      <w:marRight w:val="0"/>
      <w:marTop w:val="0"/>
      <w:marBottom w:val="0"/>
      <w:divBdr>
        <w:top w:val="none" w:sz="0" w:space="0" w:color="auto"/>
        <w:left w:val="none" w:sz="0" w:space="0" w:color="auto"/>
        <w:bottom w:val="none" w:sz="0" w:space="0" w:color="auto"/>
        <w:right w:val="none" w:sz="0" w:space="0" w:color="auto"/>
      </w:divBdr>
    </w:div>
    <w:div w:id="545482960">
      <w:bodyDiv w:val="1"/>
      <w:marLeft w:val="0"/>
      <w:marRight w:val="0"/>
      <w:marTop w:val="0"/>
      <w:marBottom w:val="0"/>
      <w:divBdr>
        <w:top w:val="none" w:sz="0" w:space="0" w:color="auto"/>
        <w:left w:val="none" w:sz="0" w:space="0" w:color="auto"/>
        <w:bottom w:val="none" w:sz="0" w:space="0" w:color="auto"/>
        <w:right w:val="none" w:sz="0" w:space="0" w:color="auto"/>
      </w:divBdr>
    </w:div>
    <w:div w:id="1301379273">
      <w:bodyDiv w:val="1"/>
      <w:marLeft w:val="0"/>
      <w:marRight w:val="0"/>
      <w:marTop w:val="0"/>
      <w:marBottom w:val="0"/>
      <w:divBdr>
        <w:top w:val="none" w:sz="0" w:space="0" w:color="auto"/>
        <w:left w:val="none" w:sz="0" w:space="0" w:color="auto"/>
        <w:bottom w:val="none" w:sz="0" w:space="0" w:color="auto"/>
        <w:right w:val="none" w:sz="0" w:space="0" w:color="auto"/>
      </w:divBdr>
    </w:div>
    <w:div w:id="1311903657">
      <w:bodyDiv w:val="1"/>
      <w:marLeft w:val="0"/>
      <w:marRight w:val="0"/>
      <w:marTop w:val="0"/>
      <w:marBottom w:val="0"/>
      <w:divBdr>
        <w:top w:val="none" w:sz="0" w:space="0" w:color="auto"/>
        <w:left w:val="none" w:sz="0" w:space="0" w:color="auto"/>
        <w:bottom w:val="none" w:sz="0" w:space="0" w:color="auto"/>
        <w:right w:val="none" w:sz="0" w:space="0" w:color="auto"/>
      </w:divBdr>
      <w:divsChild>
        <w:div w:id="1652828145">
          <w:marLeft w:val="0"/>
          <w:marRight w:val="0"/>
          <w:marTop w:val="0"/>
          <w:marBottom w:val="0"/>
          <w:divBdr>
            <w:top w:val="none" w:sz="0" w:space="0" w:color="auto"/>
            <w:left w:val="none" w:sz="0" w:space="0" w:color="auto"/>
            <w:bottom w:val="none" w:sz="0" w:space="0" w:color="auto"/>
            <w:right w:val="none" w:sz="0" w:space="0" w:color="auto"/>
          </w:divBdr>
        </w:div>
        <w:div w:id="1337077552">
          <w:marLeft w:val="0"/>
          <w:marRight w:val="0"/>
          <w:marTop w:val="0"/>
          <w:marBottom w:val="0"/>
          <w:divBdr>
            <w:top w:val="none" w:sz="0" w:space="0" w:color="auto"/>
            <w:left w:val="none" w:sz="0" w:space="0" w:color="auto"/>
            <w:bottom w:val="none" w:sz="0" w:space="0" w:color="auto"/>
            <w:right w:val="none" w:sz="0" w:space="0" w:color="auto"/>
          </w:divBdr>
        </w:div>
      </w:divsChild>
    </w:div>
    <w:div w:id="18777684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9JboNzCWI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C17F4-279D-49A6-89D0-0621C198C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11455</Words>
  <Characters>6530</Characters>
  <Application>Microsoft Office Word</Application>
  <DocSecurity>0</DocSecurity>
  <Lines>54</Lines>
  <Paragraphs>35</Paragraphs>
  <ScaleCrop>false</ScaleCrop>
  <HeadingPairs>
    <vt:vector size="2" baseType="variant">
      <vt:variant>
        <vt:lpstr>Назва</vt:lpstr>
      </vt:variant>
      <vt:variant>
        <vt:i4>1</vt:i4>
      </vt:variant>
    </vt:vector>
  </HeadingPairs>
  <TitlesOfParts>
    <vt:vector size="1" baseType="lpstr">
      <vt:lpstr/>
    </vt:vector>
  </TitlesOfParts>
  <Manager/>
  <Company/>
  <LinksUpToDate>false</LinksUpToDate>
  <CharactersWithSpaces>17950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2026-11-03T12:46:00Z</dcterms:created>
  <dcterms:modified xsi:type="dcterms:W3CDTF">2026-11-06T10:59:00Z</dcterms:modified>
  <cp:category/>
</cp:coreProperties>
</file>