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92678" w14:textId="27B20913" w:rsidR="006B0121" w:rsidRPr="00C164C5" w:rsidRDefault="006B0121" w:rsidP="062E878E">
      <w:pPr>
        <w:spacing w:after="0"/>
        <w:contextualSpacing/>
        <w:jc w:val="center"/>
        <w:rPr>
          <w:rFonts w:cs="Times New Roman"/>
          <w:sz w:val="36"/>
          <w:szCs w:val="36"/>
          <w:lang w:val="uk-UA" w:eastAsia="ru-RU"/>
        </w:rPr>
      </w:pPr>
      <w:r>
        <w:rPr>
          <w:noProof/>
        </w:rPr>
        <w:drawing>
          <wp:inline distT="0" distB="0" distL="0" distR="0" wp14:anchorId="6B370015" wp14:editId="3FC94B30">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74158F59" w14:textId="77777777" w:rsidR="006B0121" w:rsidRPr="00C164C5" w:rsidRDefault="006B0121" w:rsidP="006B0121">
      <w:pPr>
        <w:spacing w:after="0"/>
        <w:contextualSpacing/>
        <w:rPr>
          <w:rFonts w:cs="Times New Roman"/>
          <w:sz w:val="36"/>
          <w:szCs w:val="36"/>
          <w:lang w:val="uk-UA" w:eastAsia="ru-RU"/>
        </w:rPr>
      </w:pPr>
    </w:p>
    <w:p w14:paraId="7A294DA7" w14:textId="77777777" w:rsidR="006B0121" w:rsidRPr="00C164C5" w:rsidRDefault="006B0121" w:rsidP="006B0121">
      <w:pPr>
        <w:widowControl w:val="0"/>
        <w:suppressAutoHyphens/>
        <w:spacing w:after="0"/>
        <w:contextualSpacing/>
        <w:jc w:val="center"/>
        <w:rPr>
          <w:rFonts w:cs="Times New Roman"/>
          <w:bCs/>
          <w:kern w:val="2"/>
          <w:sz w:val="36"/>
          <w:szCs w:val="36"/>
          <w:lang w:val="uk-UA" w:eastAsia="hi-IN" w:bidi="hi-IN"/>
        </w:rPr>
      </w:pPr>
      <w:r w:rsidRPr="00C164C5">
        <w:rPr>
          <w:rFonts w:cs="Times New Roman"/>
          <w:bCs/>
          <w:kern w:val="2"/>
          <w:sz w:val="36"/>
          <w:szCs w:val="36"/>
          <w:lang w:val="uk-UA" w:eastAsia="hi-IN" w:bidi="hi-IN"/>
        </w:rPr>
        <w:t>ВИЩА КВАЛІФІКАЦІЙНА КОМІСІЯ СУДДІВ УКРАЇНИ</w:t>
      </w:r>
    </w:p>
    <w:p w14:paraId="1D94F77B" w14:textId="77777777" w:rsidR="006B0121" w:rsidRPr="00C164C5" w:rsidRDefault="006B0121" w:rsidP="006B0121">
      <w:pPr>
        <w:spacing w:after="0"/>
        <w:contextualSpacing/>
        <w:jc w:val="center"/>
        <w:rPr>
          <w:rFonts w:cs="Times New Roman"/>
          <w:sz w:val="24"/>
          <w:szCs w:val="24"/>
          <w:lang w:val="uk-UA" w:eastAsia="ru-RU"/>
        </w:rPr>
      </w:pPr>
    </w:p>
    <w:p w14:paraId="76E6EE3D" w14:textId="59B90F08" w:rsidR="006B0121" w:rsidRPr="0042726D" w:rsidRDefault="71B7C8D4" w:rsidP="062E878E">
      <w:pPr>
        <w:spacing w:after="0"/>
        <w:ind w:right="-1"/>
        <w:contextualSpacing/>
        <w:rPr>
          <w:rFonts w:cs="Times New Roman"/>
          <w:sz w:val="27"/>
          <w:szCs w:val="27"/>
          <w:lang w:val="uk-UA" w:eastAsia="ru-RU"/>
        </w:rPr>
      </w:pPr>
      <w:r w:rsidRPr="0042726D">
        <w:rPr>
          <w:rFonts w:cs="Times New Roman"/>
          <w:sz w:val="27"/>
          <w:szCs w:val="27"/>
          <w:lang w:val="uk-UA" w:eastAsia="ru-RU"/>
        </w:rPr>
        <w:t>16</w:t>
      </w:r>
      <w:r w:rsidR="62212E6A" w:rsidRPr="0042726D">
        <w:rPr>
          <w:rFonts w:cs="Times New Roman"/>
          <w:sz w:val="27"/>
          <w:szCs w:val="27"/>
          <w:lang w:val="uk-UA" w:eastAsia="ru-RU"/>
        </w:rPr>
        <w:t xml:space="preserve"> </w:t>
      </w:r>
      <w:r w:rsidR="6DC76339" w:rsidRPr="0042726D">
        <w:rPr>
          <w:rFonts w:cs="Times New Roman"/>
          <w:sz w:val="27"/>
          <w:szCs w:val="27"/>
          <w:lang w:val="uk-UA" w:eastAsia="ru-RU"/>
        </w:rPr>
        <w:t>жовтня</w:t>
      </w:r>
      <w:r w:rsidR="62212E6A" w:rsidRPr="0042726D">
        <w:rPr>
          <w:rFonts w:cs="Times New Roman"/>
          <w:sz w:val="27"/>
          <w:szCs w:val="27"/>
          <w:lang w:val="uk-UA" w:eastAsia="ru-RU"/>
        </w:rPr>
        <w:t xml:space="preserve"> 2026 року </w:t>
      </w:r>
      <w:r w:rsidR="69727963" w:rsidRPr="0042726D">
        <w:rPr>
          <w:sz w:val="27"/>
          <w:szCs w:val="27"/>
          <w:lang w:val="uk-UA"/>
        </w:rPr>
        <w:tab/>
      </w:r>
      <w:r w:rsidR="69727963" w:rsidRPr="0042726D">
        <w:rPr>
          <w:sz w:val="27"/>
          <w:szCs w:val="27"/>
          <w:lang w:val="uk-UA"/>
        </w:rPr>
        <w:tab/>
      </w:r>
      <w:r w:rsidR="69727963" w:rsidRPr="0042726D">
        <w:rPr>
          <w:sz w:val="27"/>
          <w:szCs w:val="27"/>
          <w:lang w:val="uk-UA"/>
        </w:rPr>
        <w:tab/>
      </w:r>
      <w:r w:rsidR="69727963" w:rsidRPr="0042726D">
        <w:rPr>
          <w:sz w:val="27"/>
          <w:szCs w:val="27"/>
          <w:lang w:val="uk-UA"/>
        </w:rPr>
        <w:tab/>
      </w:r>
      <w:r w:rsidR="69727963" w:rsidRPr="0042726D">
        <w:rPr>
          <w:sz w:val="27"/>
          <w:szCs w:val="27"/>
          <w:lang w:val="uk-UA"/>
        </w:rPr>
        <w:tab/>
      </w:r>
      <w:r w:rsidR="62212E6A" w:rsidRPr="0042726D">
        <w:rPr>
          <w:rFonts w:cs="Times New Roman"/>
          <w:sz w:val="27"/>
          <w:szCs w:val="27"/>
          <w:lang w:val="uk-UA" w:eastAsia="ru-RU"/>
        </w:rPr>
        <w:t xml:space="preserve">                                             м. Київ</w:t>
      </w:r>
    </w:p>
    <w:p w14:paraId="144EA215" w14:textId="77777777" w:rsidR="006B0121" w:rsidRPr="0042726D" w:rsidRDefault="006B0121" w:rsidP="006B0121">
      <w:pPr>
        <w:spacing w:after="0"/>
        <w:ind w:right="-1"/>
        <w:contextualSpacing/>
        <w:rPr>
          <w:rFonts w:cs="Times New Roman"/>
          <w:sz w:val="27"/>
          <w:szCs w:val="27"/>
          <w:lang w:val="uk-UA" w:eastAsia="ru-RU"/>
        </w:rPr>
      </w:pPr>
    </w:p>
    <w:p w14:paraId="27ACC64A" w14:textId="646FD30F" w:rsidR="006B0121" w:rsidRPr="0042726D" w:rsidRDefault="006B0121" w:rsidP="006B0121">
      <w:pPr>
        <w:spacing w:after="0"/>
        <w:ind w:right="57"/>
        <w:contextualSpacing/>
        <w:jc w:val="center"/>
        <w:rPr>
          <w:rFonts w:cs="Times New Roman"/>
          <w:bCs/>
          <w:sz w:val="27"/>
          <w:szCs w:val="27"/>
          <w:lang w:val="uk-UA" w:eastAsia="ru-RU"/>
        </w:rPr>
      </w:pPr>
      <w:r w:rsidRPr="0042726D">
        <w:rPr>
          <w:rFonts w:cs="Times New Roman"/>
          <w:bCs/>
          <w:sz w:val="27"/>
          <w:szCs w:val="27"/>
          <w:lang w:val="uk-UA" w:eastAsia="ru-RU"/>
        </w:rPr>
        <w:t xml:space="preserve">Р І Ш Е Н Н Я № </w:t>
      </w:r>
      <w:r w:rsidR="00B42329">
        <w:rPr>
          <w:rFonts w:cs="Times New Roman"/>
          <w:bCs/>
          <w:sz w:val="27"/>
          <w:szCs w:val="27"/>
          <w:u w:val="single"/>
          <w:lang w:val="uk-UA" w:eastAsia="ru-RU"/>
        </w:rPr>
        <w:t>276/вс-26</w:t>
      </w:r>
    </w:p>
    <w:p w14:paraId="3848313D" w14:textId="77777777" w:rsidR="006B0121" w:rsidRPr="00C164C5" w:rsidRDefault="006B0121" w:rsidP="00057D19">
      <w:pPr>
        <w:jc w:val="both"/>
        <w:rPr>
          <w:rFonts w:cs="Times New Roman"/>
          <w:b/>
          <w:sz w:val="24"/>
          <w:szCs w:val="24"/>
          <w:lang w:val="uk-UA"/>
        </w:rPr>
      </w:pPr>
    </w:p>
    <w:p w14:paraId="1DFDCF4D" w14:textId="77777777" w:rsidR="0082643C" w:rsidRPr="00FD03B8" w:rsidRDefault="00D22515" w:rsidP="006B0121">
      <w:pPr>
        <w:spacing w:after="0"/>
        <w:contextualSpacing/>
        <w:jc w:val="both"/>
        <w:rPr>
          <w:rFonts w:cs="Times New Roman"/>
          <w:sz w:val="25"/>
          <w:szCs w:val="25"/>
          <w:lang w:val="uk-UA"/>
        </w:rPr>
      </w:pPr>
      <w:r w:rsidRPr="00FD03B8">
        <w:rPr>
          <w:rFonts w:cs="Times New Roman"/>
          <w:sz w:val="25"/>
          <w:szCs w:val="25"/>
          <w:lang w:val="uk-UA"/>
        </w:rPr>
        <w:t>Вища кваліфікаційна комісія суддів України у складі:</w:t>
      </w:r>
    </w:p>
    <w:p w14:paraId="7B8B6DB9" w14:textId="77777777" w:rsidR="006B0121" w:rsidRPr="00FD03B8" w:rsidRDefault="006B0121" w:rsidP="006B0121">
      <w:pPr>
        <w:spacing w:after="0"/>
        <w:contextualSpacing/>
        <w:jc w:val="both"/>
        <w:rPr>
          <w:rFonts w:cs="Times New Roman"/>
          <w:sz w:val="25"/>
          <w:szCs w:val="25"/>
          <w:lang w:val="uk-UA"/>
        </w:rPr>
      </w:pPr>
    </w:p>
    <w:p w14:paraId="2D068A13" w14:textId="77777777" w:rsidR="0082643C" w:rsidRPr="00FD03B8" w:rsidRDefault="00D22515" w:rsidP="006B0121">
      <w:pPr>
        <w:spacing w:after="0"/>
        <w:contextualSpacing/>
        <w:jc w:val="both"/>
        <w:rPr>
          <w:rFonts w:cs="Times New Roman"/>
          <w:sz w:val="25"/>
          <w:szCs w:val="25"/>
          <w:lang w:val="uk-UA"/>
        </w:rPr>
      </w:pPr>
      <w:r w:rsidRPr="00FD03B8">
        <w:rPr>
          <w:rFonts w:cs="Times New Roman"/>
          <w:sz w:val="25"/>
          <w:szCs w:val="25"/>
          <w:lang w:val="uk-UA"/>
        </w:rPr>
        <w:t>головуючого – Галини ШЕВЧУК,</w:t>
      </w:r>
    </w:p>
    <w:p w14:paraId="2EFD53B0" w14:textId="77777777" w:rsidR="006B0121" w:rsidRPr="00FD03B8" w:rsidRDefault="006B0121" w:rsidP="00DA004E">
      <w:pPr>
        <w:spacing w:after="0"/>
        <w:contextualSpacing/>
        <w:jc w:val="both"/>
        <w:rPr>
          <w:rFonts w:cs="Times New Roman"/>
          <w:sz w:val="25"/>
          <w:szCs w:val="25"/>
          <w:lang w:val="uk-UA"/>
        </w:rPr>
      </w:pPr>
    </w:p>
    <w:p w14:paraId="3B89090F" w14:textId="0DF698F3" w:rsidR="3A68AA37" w:rsidRPr="00FD03B8" w:rsidRDefault="3A68AA37" w:rsidP="062E878E">
      <w:pPr>
        <w:spacing w:after="0"/>
        <w:contextualSpacing/>
        <w:jc w:val="both"/>
        <w:rPr>
          <w:rFonts w:cs="Times New Roman"/>
          <w:sz w:val="25"/>
          <w:szCs w:val="25"/>
          <w:lang w:val="uk-UA"/>
        </w:rPr>
      </w:pPr>
      <w:r w:rsidRPr="00FD03B8">
        <w:rPr>
          <w:rFonts w:cs="Times New Roman"/>
          <w:sz w:val="25"/>
          <w:szCs w:val="25"/>
          <w:lang w:val="uk-UA"/>
        </w:rPr>
        <w:t xml:space="preserve">членів </w:t>
      </w:r>
      <w:r w:rsidR="006773F8" w:rsidRPr="00FD03B8">
        <w:rPr>
          <w:rFonts w:cs="Times New Roman"/>
          <w:sz w:val="25"/>
          <w:szCs w:val="25"/>
          <w:lang w:val="uk-UA"/>
        </w:rPr>
        <w:t>Комісії: Михайла БОГОНОСА, Людмили ВОЛКОВОЇ, Віталія ГАЦЕЛЮКА, Ярослава</w:t>
      </w:r>
      <w:r w:rsidR="00D62794" w:rsidRPr="00FD03B8">
        <w:rPr>
          <w:rFonts w:cs="Times New Roman"/>
          <w:sz w:val="25"/>
          <w:szCs w:val="25"/>
          <w:lang w:val="uk-UA"/>
        </w:rPr>
        <w:t> </w:t>
      </w:r>
      <w:r w:rsidR="006773F8" w:rsidRPr="00FD03B8">
        <w:rPr>
          <w:rFonts w:cs="Times New Roman"/>
          <w:sz w:val="25"/>
          <w:szCs w:val="25"/>
          <w:lang w:val="uk-UA"/>
        </w:rPr>
        <w:t>ДУХА, Романа КИДИСЮКА, Надії КОБЕЦЬКОЇ, Олега КОЛІУША, Ігоря</w:t>
      </w:r>
      <w:r w:rsidR="00D62794" w:rsidRPr="00FD03B8">
        <w:rPr>
          <w:rFonts w:cs="Times New Roman"/>
          <w:sz w:val="25"/>
          <w:szCs w:val="25"/>
          <w:lang w:val="uk-UA"/>
        </w:rPr>
        <w:t> </w:t>
      </w:r>
      <w:r w:rsidR="006773F8" w:rsidRPr="00FD03B8">
        <w:rPr>
          <w:rFonts w:cs="Times New Roman"/>
          <w:sz w:val="25"/>
          <w:szCs w:val="25"/>
          <w:lang w:val="uk-UA"/>
        </w:rPr>
        <w:t>КУШНІРА, Володимира ЛУГАНСЬКОГО, Руслана МЕЛЬНИКА, Олексія</w:t>
      </w:r>
      <w:r w:rsidR="002554C5">
        <w:rPr>
          <w:rFonts w:cs="Times New Roman"/>
          <w:sz w:val="25"/>
          <w:szCs w:val="25"/>
          <w:lang w:val="uk-UA"/>
        </w:rPr>
        <w:t> </w:t>
      </w:r>
      <w:r w:rsidR="006773F8" w:rsidRPr="00FD03B8">
        <w:rPr>
          <w:rFonts w:cs="Times New Roman"/>
          <w:sz w:val="25"/>
          <w:szCs w:val="25"/>
          <w:lang w:val="uk-UA"/>
        </w:rPr>
        <w:t>ОМЕЛЬЯНА, Андрія ПАСІЧНИКА, Романа САБОДАША (доповідач), Руслана</w:t>
      </w:r>
      <w:r w:rsidR="002554C5">
        <w:rPr>
          <w:rFonts w:cs="Times New Roman"/>
          <w:sz w:val="25"/>
          <w:szCs w:val="25"/>
          <w:lang w:val="uk-UA"/>
        </w:rPr>
        <w:t> </w:t>
      </w:r>
      <w:r w:rsidR="006773F8" w:rsidRPr="00FD03B8">
        <w:rPr>
          <w:rFonts w:cs="Times New Roman"/>
          <w:sz w:val="25"/>
          <w:szCs w:val="25"/>
          <w:lang w:val="uk-UA"/>
        </w:rPr>
        <w:t>СИДОРОВИЧА, Сергія</w:t>
      </w:r>
      <w:r w:rsidR="00D62794" w:rsidRPr="00FD03B8">
        <w:rPr>
          <w:rFonts w:cs="Times New Roman"/>
          <w:sz w:val="25"/>
          <w:szCs w:val="25"/>
          <w:lang w:val="uk-UA"/>
        </w:rPr>
        <w:t> </w:t>
      </w:r>
      <w:r w:rsidR="006773F8" w:rsidRPr="00FD03B8">
        <w:rPr>
          <w:rFonts w:cs="Times New Roman"/>
          <w:sz w:val="25"/>
          <w:szCs w:val="25"/>
          <w:lang w:val="uk-UA"/>
        </w:rPr>
        <w:t>ЧУМАКА,</w:t>
      </w:r>
    </w:p>
    <w:p w14:paraId="47804128" w14:textId="77777777" w:rsidR="006B0121" w:rsidRPr="00FD03B8" w:rsidRDefault="006B0121" w:rsidP="00DA004E">
      <w:pPr>
        <w:spacing w:after="0"/>
        <w:contextualSpacing/>
        <w:jc w:val="both"/>
        <w:rPr>
          <w:rFonts w:cs="Times New Roman"/>
          <w:sz w:val="25"/>
          <w:szCs w:val="25"/>
          <w:lang w:val="uk-UA"/>
        </w:rPr>
      </w:pPr>
    </w:p>
    <w:p w14:paraId="67C634C6" w14:textId="77777777" w:rsidR="0082643C" w:rsidRPr="00FD03B8" w:rsidRDefault="00D22515" w:rsidP="00DA004E">
      <w:pPr>
        <w:spacing w:after="0"/>
        <w:contextualSpacing/>
        <w:jc w:val="both"/>
        <w:rPr>
          <w:rFonts w:cs="Times New Roman"/>
          <w:sz w:val="25"/>
          <w:szCs w:val="25"/>
          <w:lang w:val="uk-UA"/>
        </w:rPr>
      </w:pPr>
      <w:r w:rsidRPr="00FD03B8">
        <w:rPr>
          <w:rFonts w:cs="Times New Roman"/>
          <w:sz w:val="25"/>
          <w:szCs w:val="25"/>
          <w:lang w:val="uk-UA"/>
        </w:rPr>
        <w:t>Експертна рада у складі:</w:t>
      </w:r>
    </w:p>
    <w:p w14:paraId="1E507A8B" w14:textId="77777777" w:rsidR="006B0121" w:rsidRPr="00FD03B8" w:rsidRDefault="006B0121" w:rsidP="006B0121">
      <w:pPr>
        <w:spacing w:after="0"/>
        <w:contextualSpacing/>
        <w:jc w:val="both"/>
        <w:rPr>
          <w:rFonts w:cs="Times New Roman"/>
          <w:sz w:val="25"/>
          <w:szCs w:val="25"/>
          <w:lang w:val="uk-UA"/>
        </w:rPr>
      </w:pPr>
    </w:p>
    <w:p w14:paraId="39E36B45" w14:textId="01E76894" w:rsidR="0082643C" w:rsidRPr="00FD03B8" w:rsidRDefault="006B0121" w:rsidP="062E878E">
      <w:pPr>
        <w:spacing w:after="0"/>
        <w:contextualSpacing/>
        <w:jc w:val="both"/>
        <w:rPr>
          <w:rFonts w:cs="Times New Roman"/>
          <w:sz w:val="25"/>
          <w:szCs w:val="25"/>
          <w:lang w:val="uk-UA"/>
        </w:rPr>
      </w:pPr>
      <w:r w:rsidRPr="00FD03B8">
        <w:rPr>
          <w:rFonts w:cs="Times New Roman"/>
          <w:sz w:val="25"/>
          <w:szCs w:val="25"/>
          <w:lang w:val="uk-UA"/>
        </w:rPr>
        <w:t>г</w:t>
      </w:r>
      <w:r w:rsidR="1E8573AE" w:rsidRPr="00FD03B8">
        <w:rPr>
          <w:rFonts w:cs="Times New Roman"/>
          <w:sz w:val="25"/>
          <w:szCs w:val="25"/>
          <w:lang w:val="uk-UA"/>
        </w:rPr>
        <w:t>олови – Євгена СИНЕЛЬНИКОВА,</w:t>
      </w:r>
    </w:p>
    <w:p w14:paraId="6FA722B9" w14:textId="77777777" w:rsidR="007B6D1B" w:rsidRPr="00FD03B8" w:rsidRDefault="007B6D1B" w:rsidP="006B0121">
      <w:pPr>
        <w:spacing w:after="0"/>
        <w:contextualSpacing/>
        <w:jc w:val="both"/>
        <w:rPr>
          <w:rFonts w:cs="Times New Roman"/>
          <w:sz w:val="25"/>
          <w:szCs w:val="25"/>
          <w:lang w:val="uk-UA"/>
        </w:rPr>
      </w:pPr>
    </w:p>
    <w:p w14:paraId="6496F9A6" w14:textId="3629DBFF" w:rsidR="0082643C" w:rsidRPr="00FD03B8" w:rsidRDefault="1E8573AE" w:rsidP="062E878E">
      <w:pPr>
        <w:spacing w:after="0"/>
        <w:contextualSpacing/>
        <w:jc w:val="both"/>
        <w:rPr>
          <w:rFonts w:cs="Times New Roman"/>
          <w:sz w:val="25"/>
          <w:szCs w:val="25"/>
          <w:lang w:val="uk-UA"/>
        </w:rPr>
      </w:pPr>
      <w:r w:rsidRPr="00FD03B8">
        <w:rPr>
          <w:rFonts w:cs="Times New Roman"/>
          <w:sz w:val="25"/>
          <w:szCs w:val="25"/>
          <w:lang w:val="uk-UA"/>
        </w:rPr>
        <w:t xml:space="preserve">членів Експертної ради: </w:t>
      </w:r>
      <w:r w:rsidR="00D62794" w:rsidRPr="00FD03B8">
        <w:rPr>
          <w:rFonts w:cs="Times New Roman"/>
          <w:sz w:val="25"/>
          <w:szCs w:val="25"/>
          <w:lang w:val="uk-UA"/>
        </w:rPr>
        <w:t>Роберта Гайна БРУКХАЙЗЕНА</w:t>
      </w:r>
      <w:r w:rsidR="00083BB9" w:rsidRPr="00FD03B8">
        <w:rPr>
          <w:rFonts w:cs="Times New Roman"/>
          <w:sz w:val="25"/>
          <w:szCs w:val="25"/>
          <w:lang w:val="uk-UA"/>
        </w:rPr>
        <w:t xml:space="preserve"> (співдоповідач)</w:t>
      </w:r>
      <w:r w:rsidR="00D62794" w:rsidRPr="00FD03B8">
        <w:rPr>
          <w:rFonts w:cs="Times New Roman"/>
          <w:sz w:val="25"/>
          <w:szCs w:val="25"/>
          <w:lang w:val="uk-UA"/>
        </w:rPr>
        <w:t>, Олени</w:t>
      </w:r>
      <w:r w:rsidR="002554C5">
        <w:rPr>
          <w:rFonts w:cs="Times New Roman"/>
          <w:sz w:val="25"/>
          <w:szCs w:val="25"/>
          <w:lang w:val="uk-UA"/>
        </w:rPr>
        <w:t> </w:t>
      </w:r>
      <w:r w:rsidR="00D62794" w:rsidRPr="00FD03B8">
        <w:rPr>
          <w:rFonts w:cs="Times New Roman"/>
          <w:sz w:val="25"/>
          <w:szCs w:val="25"/>
          <w:lang w:val="uk-UA"/>
        </w:rPr>
        <w:t>ГАНЕЧКО</w:t>
      </w:r>
      <w:r w:rsidR="00083BB9" w:rsidRPr="00FD03B8">
        <w:rPr>
          <w:rFonts w:cs="Times New Roman"/>
          <w:sz w:val="25"/>
          <w:szCs w:val="25"/>
          <w:lang w:val="uk-UA"/>
        </w:rPr>
        <w:t xml:space="preserve"> (співдоповідач)</w:t>
      </w:r>
      <w:r w:rsidR="00D62794" w:rsidRPr="00FD03B8">
        <w:rPr>
          <w:rFonts w:cs="Times New Roman"/>
          <w:sz w:val="25"/>
          <w:szCs w:val="25"/>
          <w:lang w:val="uk-UA"/>
        </w:rPr>
        <w:t xml:space="preserve">, Сігіти РУДЕНАЙТЕ, Джессіки ЛОТТ ТОМПСОН, Валерії ЧОРНОЇ, </w:t>
      </w:r>
    </w:p>
    <w:p w14:paraId="1079E643" w14:textId="77777777" w:rsidR="006B0121" w:rsidRPr="00FD03B8" w:rsidRDefault="006B0121" w:rsidP="006B0121">
      <w:pPr>
        <w:spacing w:after="0"/>
        <w:contextualSpacing/>
        <w:jc w:val="both"/>
        <w:rPr>
          <w:rFonts w:cs="Times New Roman"/>
          <w:sz w:val="25"/>
          <w:szCs w:val="25"/>
          <w:lang w:val="uk-UA"/>
        </w:rPr>
      </w:pPr>
    </w:p>
    <w:p w14:paraId="0EF44F5E" w14:textId="080E2F94" w:rsidR="0082643C" w:rsidRPr="00FD03B8" w:rsidRDefault="00D22515" w:rsidP="006B0121">
      <w:pPr>
        <w:spacing w:after="0"/>
        <w:contextualSpacing/>
        <w:jc w:val="both"/>
        <w:rPr>
          <w:rFonts w:cs="Times New Roman"/>
          <w:sz w:val="25"/>
          <w:szCs w:val="25"/>
          <w:lang w:val="uk-UA"/>
        </w:rPr>
      </w:pPr>
      <w:r w:rsidRPr="00FD03B8">
        <w:rPr>
          <w:rFonts w:cs="Times New Roman"/>
          <w:sz w:val="25"/>
          <w:szCs w:val="25"/>
          <w:lang w:val="uk-UA"/>
        </w:rPr>
        <w:t>розглянувши у спеціальному спільному засіданні питання про відповідність кандид</w:t>
      </w:r>
      <w:r w:rsidR="00122931" w:rsidRPr="00FD03B8">
        <w:rPr>
          <w:rFonts w:cs="Times New Roman"/>
          <w:sz w:val="25"/>
          <w:szCs w:val="25"/>
          <w:lang w:val="uk-UA"/>
        </w:rPr>
        <w:t>ат</w:t>
      </w:r>
      <w:r w:rsidR="00284B98" w:rsidRPr="00FD03B8">
        <w:rPr>
          <w:rFonts w:cs="Times New Roman"/>
          <w:sz w:val="25"/>
          <w:szCs w:val="25"/>
          <w:lang w:val="uk-UA"/>
        </w:rPr>
        <w:t>а</w:t>
      </w:r>
      <w:r w:rsidR="00122931" w:rsidRPr="00FD03B8">
        <w:rPr>
          <w:rFonts w:cs="Times New Roman"/>
          <w:sz w:val="25"/>
          <w:szCs w:val="25"/>
          <w:lang w:val="uk-UA"/>
        </w:rPr>
        <w:t xml:space="preserve"> </w:t>
      </w:r>
      <w:r w:rsidRPr="00FD03B8">
        <w:rPr>
          <w:rFonts w:cs="Times New Roman"/>
          <w:sz w:val="25"/>
          <w:szCs w:val="25"/>
          <w:lang w:val="uk-UA"/>
        </w:rPr>
        <w:t xml:space="preserve">на посаду судді Спеціалізованого </w:t>
      </w:r>
      <w:r w:rsidR="00692E7C" w:rsidRPr="00FD03B8">
        <w:rPr>
          <w:rFonts w:cs="Times New Roman"/>
          <w:sz w:val="25"/>
          <w:szCs w:val="25"/>
          <w:lang w:val="uk-UA"/>
        </w:rPr>
        <w:t>окружного</w:t>
      </w:r>
      <w:r w:rsidRPr="00FD03B8">
        <w:rPr>
          <w:rFonts w:cs="Times New Roman"/>
          <w:sz w:val="25"/>
          <w:szCs w:val="25"/>
          <w:lang w:val="uk-UA"/>
        </w:rPr>
        <w:t xml:space="preserve"> адміністративного суду </w:t>
      </w:r>
      <w:r w:rsidR="00692E7C" w:rsidRPr="00FD03B8">
        <w:rPr>
          <w:rFonts w:cs="Times New Roman"/>
          <w:sz w:val="25"/>
          <w:szCs w:val="25"/>
          <w:lang w:val="uk-UA"/>
        </w:rPr>
        <w:t xml:space="preserve">Єрко Ірини Миколаївни </w:t>
      </w:r>
      <w:r w:rsidRPr="00FD03B8">
        <w:rPr>
          <w:rFonts w:cs="Times New Roman"/>
          <w:sz w:val="25"/>
          <w:szCs w:val="25"/>
          <w:lang w:val="uk-UA"/>
        </w:rPr>
        <w:t>критеріям доброчесності та професійної компетентності,</w:t>
      </w:r>
    </w:p>
    <w:p w14:paraId="47DE3424" w14:textId="77777777" w:rsidR="003C7769" w:rsidRPr="00FD03B8" w:rsidRDefault="003C7769" w:rsidP="006B0121">
      <w:pPr>
        <w:spacing w:after="0"/>
        <w:contextualSpacing/>
        <w:jc w:val="center"/>
        <w:rPr>
          <w:rFonts w:cs="Times New Roman"/>
          <w:b/>
          <w:sz w:val="25"/>
          <w:szCs w:val="25"/>
          <w:lang w:val="uk-UA"/>
        </w:rPr>
      </w:pPr>
    </w:p>
    <w:p w14:paraId="4D957881" w14:textId="38C710D9" w:rsidR="0082643C" w:rsidRPr="00FD03B8" w:rsidRDefault="00D22515" w:rsidP="006B0121">
      <w:pPr>
        <w:spacing w:after="0"/>
        <w:contextualSpacing/>
        <w:jc w:val="center"/>
        <w:rPr>
          <w:rFonts w:cs="Times New Roman"/>
          <w:sz w:val="25"/>
          <w:szCs w:val="25"/>
          <w:lang w:val="uk-UA"/>
        </w:rPr>
      </w:pPr>
      <w:r w:rsidRPr="00FD03B8">
        <w:rPr>
          <w:rFonts w:cs="Times New Roman"/>
          <w:bCs/>
          <w:sz w:val="25"/>
          <w:szCs w:val="25"/>
          <w:lang w:val="uk-UA"/>
        </w:rPr>
        <w:t>встановили:</w:t>
      </w:r>
    </w:p>
    <w:p w14:paraId="7466A58F" w14:textId="1E1419D6" w:rsidR="2E707F72" w:rsidRPr="00FD03B8" w:rsidRDefault="2E707F72" w:rsidP="006B0121">
      <w:pPr>
        <w:spacing w:after="0"/>
        <w:contextualSpacing/>
        <w:jc w:val="center"/>
        <w:rPr>
          <w:rFonts w:cs="Times New Roman"/>
          <w:b/>
          <w:bCs/>
          <w:sz w:val="25"/>
          <w:szCs w:val="25"/>
          <w:lang w:val="uk-UA"/>
        </w:rPr>
      </w:pPr>
    </w:p>
    <w:p w14:paraId="28C0AD47" w14:textId="257BF174" w:rsidR="00DA004E" w:rsidRPr="00FD03B8" w:rsidRDefault="1ACCAFEC" w:rsidP="006A73EA">
      <w:pPr>
        <w:pStyle w:val="ae"/>
        <w:numPr>
          <w:ilvl w:val="0"/>
          <w:numId w:val="10"/>
        </w:numPr>
        <w:spacing w:after="0"/>
        <w:ind w:left="0" w:firstLine="567"/>
        <w:jc w:val="both"/>
        <w:rPr>
          <w:rFonts w:cs="Times New Roman"/>
          <w:b/>
          <w:bCs/>
          <w:sz w:val="25"/>
          <w:szCs w:val="25"/>
          <w:lang w:val="uk-UA"/>
        </w:rPr>
      </w:pPr>
      <w:r w:rsidRPr="00FD03B8">
        <w:rPr>
          <w:rFonts w:cs="Times New Roman"/>
          <w:b/>
          <w:bCs/>
          <w:sz w:val="25"/>
          <w:szCs w:val="25"/>
          <w:lang w:val="uk-UA"/>
        </w:rPr>
        <w:t>Стислий виклад інформації про кар’єру кандидат</w:t>
      </w:r>
      <w:r w:rsidR="001F1544">
        <w:rPr>
          <w:rFonts w:cs="Times New Roman"/>
          <w:b/>
          <w:bCs/>
          <w:sz w:val="25"/>
          <w:szCs w:val="25"/>
          <w:lang w:val="uk-UA"/>
        </w:rPr>
        <w:t>а</w:t>
      </w:r>
    </w:p>
    <w:p w14:paraId="51CB7C1A" w14:textId="77777777" w:rsidR="00DA004E" w:rsidRPr="00FD03B8" w:rsidRDefault="00DA004E" w:rsidP="006A73EA">
      <w:pPr>
        <w:spacing w:after="0"/>
        <w:ind w:firstLine="567"/>
        <w:jc w:val="both"/>
        <w:rPr>
          <w:rFonts w:cs="Times New Roman"/>
          <w:sz w:val="25"/>
          <w:szCs w:val="25"/>
          <w:lang w:val="uk-UA"/>
        </w:rPr>
      </w:pPr>
      <w:r w:rsidRPr="00FD03B8">
        <w:rPr>
          <w:rFonts w:cs="Times New Roman"/>
          <w:sz w:val="25"/>
          <w:szCs w:val="25"/>
          <w:lang w:val="uk-UA"/>
        </w:rPr>
        <w:t>У 2004 році Єрко І.М. закінчила Київський університет туризму, економіки і права, отримала повну вищу освіту за спеціальністю «Правознавство» та здобула кваліфікацію юриста.</w:t>
      </w:r>
    </w:p>
    <w:p w14:paraId="5D45D3FA" w14:textId="77777777" w:rsidR="00DA004E" w:rsidRPr="00FD03B8" w:rsidRDefault="00DA004E" w:rsidP="006A73EA">
      <w:pPr>
        <w:spacing w:after="0"/>
        <w:ind w:firstLine="567"/>
        <w:jc w:val="both"/>
        <w:rPr>
          <w:rFonts w:cs="Times New Roman"/>
          <w:sz w:val="25"/>
          <w:szCs w:val="25"/>
          <w:lang w:val="uk-UA"/>
        </w:rPr>
      </w:pPr>
      <w:r w:rsidRPr="00FD03B8">
        <w:rPr>
          <w:rFonts w:cs="Times New Roman"/>
          <w:sz w:val="25"/>
          <w:szCs w:val="25"/>
          <w:lang w:val="uk-UA"/>
        </w:rPr>
        <w:t>У 2010 році Єрко І.М. закінчила Одеську національну юридичну академію, отримала повну вищу освіту за спеціальністю «Правознавство» та здобула кваліфікацію магістра права.</w:t>
      </w:r>
    </w:p>
    <w:p w14:paraId="4681BD6D" w14:textId="120E089F" w:rsidR="00DA004E" w:rsidRPr="00FD03B8" w:rsidRDefault="00DA004E" w:rsidP="006A73EA">
      <w:pPr>
        <w:spacing w:after="0"/>
        <w:ind w:firstLine="567"/>
        <w:jc w:val="both"/>
        <w:rPr>
          <w:rFonts w:cs="Times New Roman"/>
          <w:sz w:val="25"/>
          <w:szCs w:val="25"/>
          <w:lang w:val="uk-UA"/>
        </w:rPr>
      </w:pPr>
      <w:r w:rsidRPr="00FD03B8">
        <w:rPr>
          <w:rFonts w:cs="Times New Roman"/>
          <w:sz w:val="25"/>
          <w:szCs w:val="25"/>
          <w:lang w:val="uk-UA"/>
        </w:rPr>
        <w:t>До серпня 2005 року кандидат працювала на посаді секретаря судової палати відділу реєстрації, обліку і оформлення справ та скарг управління забезпечення діяльності Судової палати у цивільних справах Верховного Суду України.</w:t>
      </w:r>
    </w:p>
    <w:p w14:paraId="6181E70D" w14:textId="77777777" w:rsidR="00DA004E" w:rsidRPr="00FD03B8" w:rsidRDefault="00DA004E" w:rsidP="006A73EA">
      <w:pPr>
        <w:spacing w:after="0"/>
        <w:ind w:firstLine="567"/>
        <w:jc w:val="both"/>
        <w:rPr>
          <w:rFonts w:cs="Times New Roman"/>
          <w:sz w:val="25"/>
          <w:szCs w:val="25"/>
          <w:lang w:val="uk-UA"/>
        </w:rPr>
      </w:pPr>
      <w:r w:rsidRPr="00FD03B8">
        <w:rPr>
          <w:rFonts w:cs="Times New Roman"/>
          <w:sz w:val="25"/>
          <w:szCs w:val="25"/>
          <w:lang w:val="uk-UA"/>
        </w:rPr>
        <w:t>З вересня 2005 року до грудня 2017 року Єрко І.М. працювала на посаді помічника судді Вищого адміністративного суду України.</w:t>
      </w:r>
    </w:p>
    <w:p w14:paraId="1FFA450A" w14:textId="4150C543" w:rsidR="00DA004E" w:rsidRPr="00FD03B8" w:rsidRDefault="00DA004E" w:rsidP="006A73EA">
      <w:pPr>
        <w:spacing w:after="0"/>
        <w:ind w:firstLine="567"/>
        <w:jc w:val="both"/>
        <w:rPr>
          <w:rFonts w:cs="Times New Roman"/>
          <w:sz w:val="25"/>
          <w:szCs w:val="25"/>
          <w:lang w:val="uk-UA"/>
        </w:rPr>
      </w:pPr>
      <w:r w:rsidRPr="00FD03B8">
        <w:rPr>
          <w:rFonts w:cs="Times New Roman"/>
          <w:sz w:val="25"/>
          <w:szCs w:val="25"/>
          <w:lang w:val="uk-UA"/>
        </w:rPr>
        <w:lastRenderedPageBreak/>
        <w:t xml:space="preserve">З грудня 2017 року до липня 2023 року кандидат працювала </w:t>
      </w:r>
      <w:r w:rsidR="008E72C3">
        <w:rPr>
          <w:rFonts w:cs="Times New Roman"/>
          <w:sz w:val="25"/>
          <w:szCs w:val="25"/>
          <w:lang w:val="uk-UA"/>
        </w:rPr>
        <w:t>в</w:t>
      </w:r>
      <w:r w:rsidRPr="00FD03B8">
        <w:rPr>
          <w:rFonts w:cs="Times New Roman"/>
          <w:sz w:val="25"/>
          <w:szCs w:val="25"/>
          <w:lang w:val="uk-UA"/>
        </w:rPr>
        <w:t xml:space="preserve"> Касаційному адміністративному суді у складі Верховного Суду на посадах помічника судді та консультанта суду відділу забезпечення роботи секретаря та суддів судової палати.</w:t>
      </w:r>
    </w:p>
    <w:p w14:paraId="759D4322" w14:textId="7CE79929" w:rsidR="00DA004E" w:rsidRPr="00FD03B8" w:rsidRDefault="00DA004E" w:rsidP="006A73EA">
      <w:pPr>
        <w:spacing w:after="0"/>
        <w:ind w:firstLine="567"/>
        <w:jc w:val="both"/>
        <w:rPr>
          <w:rFonts w:cs="Times New Roman"/>
          <w:sz w:val="25"/>
          <w:szCs w:val="25"/>
          <w:lang w:val="uk-UA"/>
        </w:rPr>
      </w:pPr>
      <w:r w:rsidRPr="00FD03B8">
        <w:rPr>
          <w:rFonts w:cs="Times New Roman"/>
          <w:sz w:val="25"/>
          <w:szCs w:val="25"/>
          <w:lang w:val="uk-UA"/>
        </w:rPr>
        <w:t>З 21 вересня 2023 року Єрко І.М. працює інспектором служби інспекторів секретаріату Вищої кваліфікаційної комісії суддів України.</w:t>
      </w:r>
    </w:p>
    <w:p w14:paraId="51DFC62C" w14:textId="3D7C6B55" w:rsidR="0082643C" w:rsidRPr="00FD03B8" w:rsidRDefault="1ACCAFEC" w:rsidP="006A73EA">
      <w:pPr>
        <w:spacing w:after="0"/>
        <w:ind w:firstLine="567"/>
        <w:contextualSpacing/>
        <w:jc w:val="both"/>
        <w:rPr>
          <w:rFonts w:cs="Times New Roman"/>
          <w:sz w:val="25"/>
          <w:szCs w:val="25"/>
          <w:lang w:val="uk-UA"/>
        </w:rPr>
      </w:pPr>
      <w:r w:rsidRPr="00FD03B8">
        <w:rPr>
          <w:rFonts w:cs="Times New Roman"/>
          <w:b/>
          <w:bCs/>
          <w:sz w:val="25"/>
          <w:szCs w:val="25"/>
          <w:lang w:val="uk-UA"/>
        </w:rPr>
        <w:t>2. Інформація про участь кандидат</w:t>
      </w:r>
      <w:r w:rsidR="001F1544">
        <w:rPr>
          <w:rFonts w:cs="Times New Roman"/>
          <w:b/>
          <w:bCs/>
          <w:sz w:val="25"/>
          <w:szCs w:val="25"/>
          <w:lang w:val="uk-UA"/>
        </w:rPr>
        <w:t>а</w:t>
      </w:r>
      <w:r w:rsidRPr="00FD03B8">
        <w:rPr>
          <w:rFonts w:cs="Times New Roman"/>
          <w:b/>
          <w:bCs/>
          <w:sz w:val="25"/>
          <w:szCs w:val="25"/>
          <w:lang w:val="uk-UA"/>
        </w:rPr>
        <w:t xml:space="preserve"> в конкурсі</w:t>
      </w:r>
      <w:r w:rsidR="009A59B5">
        <w:rPr>
          <w:rFonts w:cs="Times New Roman"/>
          <w:b/>
          <w:bCs/>
          <w:sz w:val="25"/>
          <w:szCs w:val="25"/>
          <w:lang w:val="uk-UA"/>
        </w:rPr>
        <w:t>.</w:t>
      </w:r>
    </w:p>
    <w:p w14:paraId="380DA639" w14:textId="54A26A53" w:rsidR="00DA004E" w:rsidRPr="00FD03B8" w:rsidRDefault="00DA004E" w:rsidP="006A73EA">
      <w:pPr>
        <w:pStyle w:val="paragraph"/>
        <w:spacing w:before="0" w:beforeAutospacing="0" w:after="0" w:afterAutospacing="0"/>
        <w:ind w:firstLine="567"/>
        <w:jc w:val="both"/>
        <w:textAlignment w:val="baseline"/>
        <w:rPr>
          <w:sz w:val="25"/>
          <w:szCs w:val="25"/>
          <w:lang w:val="uk-UA"/>
        </w:rPr>
      </w:pPr>
      <w:r w:rsidRPr="00FD03B8">
        <w:rPr>
          <w:rStyle w:val="normaltextrun"/>
          <w:sz w:val="25"/>
          <w:szCs w:val="25"/>
          <w:lang w:val="uk-UA"/>
        </w:rPr>
        <w:t>Рішенням Вищої кваліфікаційної комісії суддів України від 29 жовтня 2025 року № 193/зп-25 оголошено конкурс на зайняття 17 вакантних посад суддів у Спеціалізованому окружному адміністративному суді (далі – Конкурс).</w:t>
      </w:r>
    </w:p>
    <w:p w14:paraId="7EAE9D6A" w14:textId="75D5D62E" w:rsidR="00DA004E" w:rsidRPr="00FD03B8" w:rsidRDefault="00DA004E" w:rsidP="006A73EA">
      <w:pPr>
        <w:pStyle w:val="paragraph"/>
        <w:spacing w:before="0" w:beforeAutospacing="0" w:after="0" w:afterAutospacing="0"/>
        <w:ind w:firstLine="567"/>
        <w:jc w:val="both"/>
        <w:textAlignment w:val="baseline"/>
        <w:rPr>
          <w:sz w:val="25"/>
          <w:szCs w:val="25"/>
          <w:lang w:val="uk-UA"/>
        </w:rPr>
      </w:pPr>
      <w:r w:rsidRPr="00FD03B8">
        <w:rPr>
          <w:rStyle w:val="normaltextrun"/>
          <w:sz w:val="25"/>
          <w:szCs w:val="25"/>
          <w:lang w:val="uk-UA"/>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0BD9DB01" w14:textId="27868F5C" w:rsidR="00DA004E" w:rsidRPr="00FD03B8" w:rsidRDefault="00DA004E" w:rsidP="006A73EA">
      <w:pPr>
        <w:pStyle w:val="paragraph"/>
        <w:spacing w:before="0" w:beforeAutospacing="0" w:after="0" w:afterAutospacing="0"/>
        <w:ind w:firstLine="567"/>
        <w:jc w:val="both"/>
        <w:textAlignment w:val="baseline"/>
        <w:rPr>
          <w:sz w:val="25"/>
          <w:szCs w:val="25"/>
          <w:lang w:val="uk-UA"/>
        </w:rPr>
      </w:pPr>
      <w:r w:rsidRPr="00FD03B8">
        <w:rPr>
          <w:rStyle w:val="normaltextrun"/>
          <w:sz w:val="25"/>
          <w:szCs w:val="25"/>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14:paraId="6D0372F4" w14:textId="2C72345A" w:rsidR="00504388" w:rsidRPr="00FD03B8" w:rsidRDefault="00122931" w:rsidP="006A73EA">
      <w:pPr>
        <w:pStyle w:val="paragraph"/>
        <w:spacing w:before="0" w:beforeAutospacing="0" w:after="0" w:afterAutospacing="0"/>
        <w:ind w:firstLine="567"/>
        <w:jc w:val="both"/>
        <w:textAlignment w:val="baseline"/>
        <w:rPr>
          <w:rStyle w:val="normaltextrun"/>
          <w:sz w:val="25"/>
          <w:szCs w:val="25"/>
          <w:lang w:val="uk-UA"/>
        </w:rPr>
      </w:pPr>
      <w:r w:rsidRPr="00FD03B8">
        <w:rPr>
          <w:rStyle w:val="normaltextrun"/>
          <w:sz w:val="25"/>
          <w:szCs w:val="25"/>
          <w:lang w:val="uk-UA"/>
        </w:rPr>
        <w:t xml:space="preserve">Єрко І.М. </w:t>
      </w:r>
      <w:r w:rsidR="008E72C3" w:rsidRPr="00FD03B8">
        <w:rPr>
          <w:rStyle w:val="normaltextrun"/>
          <w:sz w:val="25"/>
          <w:szCs w:val="25"/>
          <w:lang w:val="uk-UA"/>
        </w:rPr>
        <w:t xml:space="preserve">24 грудня 2025 року </w:t>
      </w:r>
      <w:r w:rsidR="00DA004E" w:rsidRPr="00FD03B8">
        <w:rPr>
          <w:rStyle w:val="normaltextrun"/>
          <w:sz w:val="25"/>
          <w:szCs w:val="25"/>
          <w:lang w:val="uk-UA"/>
        </w:rPr>
        <w:t>пода</w:t>
      </w:r>
      <w:r w:rsidRPr="00FD03B8">
        <w:rPr>
          <w:rStyle w:val="normaltextrun"/>
          <w:sz w:val="25"/>
          <w:szCs w:val="25"/>
          <w:lang w:val="uk-UA"/>
        </w:rPr>
        <w:t>ла</w:t>
      </w:r>
      <w:r w:rsidR="00DA004E" w:rsidRPr="00FD03B8">
        <w:rPr>
          <w:rStyle w:val="normaltextrun"/>
          <w:sz w:val="25"/>
          <w:szCs w:val="25"/>
          <w:lang w:val="uk-UA"/>
        </w:rPr>
        <w:t xml:space="preserve"> до Комісії заяву про допуск до участі в Конкурсі та про проведення стосовно н</w:t>
      </w:r>
      <w:r w:rsidRPr="00FD03B8">
        <w:rPr>
          <w:rStyle w:val="normaltextrun"/>
          <w:sz w:val="25"/>
          <w:szCs w:val="25"/>
          <w:lang w:val="uk-UA"/>
        </w:rPr>
        <w:t xml:space="preserve">еї </w:t>
      </w:r>
      <w:r w:rsidR="00DA004E" w:rsidRPr="00FD03B8">
        <w:rPr>
          <w:rStyle w:val="normaltextrun"/>
          <w:sz w:val="25"/>
          <w:szCs w:val="25"/>
          <w:lang w:val="uk-UA"/>
        </w:rPr>
        <w:t>кваліфікаційного оцінювання. </w:t>
      </w:r>
    </w:p>
    <w:p w14:paraId="76B9585D" w14:textId="7FB80E5D" w:rsidR="00504388" w:rsidRPr="00FD03B8" w:rsidRDefault="00504388"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t>Рішенням Комісії від 11 березня 2026 року № 88/вс-26 задоволено заяву Єрко І.М. про перегляд рішення Комісії від 20 лютого 2026 року № 78/вс-26 про відмову в допуску та допущено кандидат</w:t>
      </w:r>
      <w:r w:rsidR="00B60C67">
        <w:rPr>
          <w:sz w:val="25"/>
          <w:szCs w:val="25"/>
          <w:lang w:val="uk-UA"/>
        </w:rPr>
        <w:t>а</w:t>
      </w:r>
      <w:r w:rsidRPr="00FD03B8">
        <w:rPr>
          <w:sz w:val="25"/>
          <w:szCs w:val="25"/>
          <w:lang w:val="uk-UA"/>
        </w:rPr>
        <w:t xml:space="preserve"> до проходження кваліфікаційного оцінювання та участі в Конкурсі.</w:t>
      </w:r>
    </w:p>
    <w:p w14:paraId="34DECEDA" w14:textId="77777777" w:rsidR="00504388" w:rsidRPr="00FD03B8" w:rsidRDefault="00504388"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t>Рішенням Комісії від 23 березня 2026 року № 27/зп-26 призначено кваліфікаційне оцінювання Єрко І.М. та встановлено черговість його етапів: перший – складання кваліфікаційного іспиту; другий – дослідження досьє та проведення співбесіди.</w:t>
      </w:r>
    </w:p>
    <w:p w14:paraId="00566879" w14:textId="7484B140" w:rsidR="00504388" w:rsidRPr="00FD03B8" w:rsidRDefault="00504388"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t>Рішенням Комісії від 08 квітня 2026 року № 40/зп-26 затверджено результати тестування знань з історії української державності, згідно з якими кандидат отримала 39</w:t>
      </w:r>
      <w:r w:rsidR="004031CB">
        <w:rPr>
          <w:sz w:val="25"/>
          <w:szCs w:val="25"/>
          <w:lang w:val="uk-UA"/>
        </w:rPr>
        <w:t> </w:t>
      </w:r>
      <w:r w:rsidRPr="00FD03B8">
        <w:rPr>
          <w:sz w:val="25"/>
          <w:szCs w:val="25"/>
          <w:lang w:val="uk-UA"/>
        </w:rPr>
        <w:t>балів. Цим же рішенням Комісії її допущено до другого етапу кваліфікаційного іспиту</w:t>
      </w:r>
      <w:r w:rsidR="004031CB">
        <w:rPr>
          <w:sz w:val="25"/>
          <w:szCs w:val="25"/>
          <w:lang w:val="uk-UA"/>
        </w:rPr>
        <w:t> </w:t>
      </w:r>
      <w:r w:rsidRPr="00FD03B8">
        <w:rPr>
          <w:sz w:val="25"/>
          <w:szCs w:val="25"/>
          <w:lang w:val="uk-UA"/>
        </w:rPr>
        <w:t>– тестування когнітивних здібностей.</w:t>
      </w:r>
    </w:p>
    <w:p w14:paraId="3F90EDE5" w14:textId="6825122E" w:rsidR="00504388" w:rsidRPr="00FD03B8" w:rsidRDefault="00504388"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t>Рішенням Комісії від 15 квітня 2026 року № 41/зп-26 затверджено результати тестування когнітивних здібностей, згідно з якими кандидат отримала 41,17 бала. Цим же рішенням Комісії її допущено до третього етапу кваліфікаційного іспиту – тестування загальних знань у сфері права та знань зі спеціалізації Спеціалізованого окружного адміністративного суду.</w:t>
      </w:r>
    </w:p>
    <w:p w14:paraId="0A39891E" w14:textId="33A3C555" w:rsidR="00504388" w:rsidRPr="00FD03B8" w:rsidRDefault="00504388"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t>Рішенням Комісії від 29 квітня 2026 року № 51/зп-26 затверджено результати тестування загальних знань у сфері права та знань зі спеціалізації Спеціалізованого окружного адміністративного суду, згідно з якими кандидат отримала 138 балів. Цим же рішенням Комісії її допущено до четвертого етапу кваліфікаційного іспиту – виконання практичного завдання зі спеціалізації Спеціалізованого окружного адміністративного суду.</w:t>
      </w:r>
    </w:p>
    <w:p w14:paraId="0C54340D" w14:textId="2B603651" w:rsidR="00504388" w:rsidRPr="00FD03B8" w:rsidRDefault="00504388"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t>Рішенням Комісії від 15 червня 2026 року № 73/зп-26 затверджено декодовані результати виконання практичного завдання, згідно з якими кандидат отримала 115,16</w:t>
      </w:r>
      <w:r w:rsidR="00F01B0B">
        <w:rPr>
          <w:sz w:val="25"/>
          <w:szCs w:val="25"/>
          <w:lang w:val="uk-UA"/>
        </w:rPr>
        <w:t> </w:t>
      </w:r>
      <w:r w:rsidRPr="00FD03B8">
        <w:rPr>
          <w:sz w:val="25"/>
          <w:szCs w:val="25"/>
          <w:lang w:val="uk-UA"/>
        </w:rPr>
        <w:t>бала.</w:t>
      </w:r>
    </w:p>
    <w:p w14:paraId="5C8E6F7D" w14:textId="77777777" w:rsidR="00504388" w:rsidRPr="00FD03B8" w:rsidRDefault="00504388"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t xml:space="preserve">Рішенням Комісії від 26 серпня 2026 року № 110/зп-26 затверджено загальні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w:t>
      </w:r>
      <w:r w:rsidRPr="00FD03B8">
        <w:rPr>
          <w:sz w:val="25"/>
          <w:szCs w:val="25"/>
          <w:lang w:val="uk-UA"/>
        </w:rPr>
        <w:lastRenderedPageBreak/>
        <w:t>окружному адміністративному суді. Відповідно до цього рішення Єрко І.М. успішно склала кваліфікаційний іспит із загальним результатом 333,33 бала та допущена до другого етапу кваліфікаційного оцінювання «Дослідження досьє та проведення співбесіди».</w:t>
      </w:r>
    </w:p>
    <w:p w14:paraId="0C1355A2" w14:textId="33A96138" w:rsidR="00504388" w:rsidRPr="00FD03B8" w:rsidRDefault="00504388"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t xml:space="preserve">Експертна рада </w:t>
      </w:r>
      <w:r w:rsidR="00F01B0B" w:rsidRPr="00FD03B8">
        <w:rPr>
          <w:sz w:val="25"/>
          <w:szCs w:val="25"/>
          <w:lang w:val="uk-UA"/>
        </w:rPr>
        <w:t xml:space="preserve">30 вересня 2026 року </w:t>
      </w:r>
      <w:r w:rsidRPr="00FD03B8">
        <w:rPr>
          <w:sz w:val="25"/>
          <w:szCs w:val="25"/>
          <w:lang w:val="uk-UA"/>
        </w:rPr>
        <w:t>відповідно до пунктів 74, 80, 81 розділу XII «Прикінцеві та перехідні положення» Закону розглянула питання про ухвалення висновку про невідповідність кандидат</w:t>
      </w:r>
      <w:r w:rsidR="001F1544">
        <w:rPr>
          <w:sz w:val="25"/>
          <w:szCs w:val="25"/>
          <w:lang w:val="uk-UA"/>
        </w:rPr>
        <w:t>а</w:t>
      </w:r>
      <w:r w:rsidRPr="00FD03B8">
        <w:rPr>
          <w:sz w:val="25"/>
          <w:szCs w:val="25"/>
          <w:lang w:val="uk-UA"/>
        </w:rPr>
        <w:t xml:space="preserve"> на посаду судді Спеціалізованого окружного адміністративного суду Єрко І.М. критерію доброчесності.</w:t>
      </w:r>
    </w:p>
    <w:p w14:paraId="6979746E" w14:textId="393C3041" w:rsidR="00504388" w:rsidRPr="00FD03B8" w:rsidRDefault="00504388"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t>За результатами голосування на засіданні Експертної ради 30 вересня 2026 року голоси її членів розділилися порівну: за ухвалення висновку про невідповідність кандидат</w:t>
      </w:r>
      <w:r w:rsidR="003D5BC8">
        <w:rPr>
          <w:sz w:val="25"/>
          <w:szCs w:val="25"/>
          <w:lang w:val="uk-UA"/>
        </w:rPr>
        <w:t>а</w:t>
      </w:r>
      <w:r w:rsidRPr="00FD03B8">
        <w:rPr>
          <w:sz w:val="25"/>
          <w:szCs w:val="25"/>
          <w:lang w:val="uk-UA"/>
        </w:rPr>
        <w:t xml:space="preserve"> критерію доброчесності проголосували троє членів Експертної ради, проти – троє. Отже, відповідно до пункту 80 розділу XII «Прикінцеві та перехідні положення» Закону виснов</w:t>
      </w:r>
      <w:r w:rsidR="003249D4">
        <w:rPr>
          <w:sz w:val="25"/>
          <w:szCs w:val="25"/>
          <w:lang w:val="uk-UA"/>
        </w:rPr>
        <w:t>ку</w:t>
      </w:r>
      <w:r w:rsidRPr="00FD03B8">
        <w:rPr>
          <w:sz w:val="25"/>
          <w:szCs w:val="25"/>
          <w:lang w:val="uk-UA"/>
        </w:rPr>
        <w:t xml:space="preserve"> про невідповідність Єрко І.М. критерію доброчесності не бу</w:t>
      </w:r>
      <w:r w:rsidR="00B9086C">
        <w:rPr>
          <w:sz w:val="25"/>
          <w:szCs w:val="25"/>
          <w:lang w:val="uk-UA"/>
        </w:rPr>
        <w:t>ло</w:t>
      </w:r>
      <w:r w:rsidRPr="00FD03B8">
        <w:rPr>
          <w:sz w:val="25"/>
          <w:szCs w:val="25"/>
          <w:lang w:val="uk-UA"/>
        </w:rPr>
        <w:t xml:space="preserve"> ухвален</w:t>
      </w:r>
      <w:r w:rsidR="00B9086C">
        <w:rPr>
          <w:sz w:val="25"/>
          <w:szCs w:val="25"/>
          <w:lang w:val="uk-UA"/>
        </w:rPr>
        <w:t>о</w:t>
      </w:r>
      <w:r w:rsidRPr="00FD03B8">
        <w:rPr>
          <w:sz w:val="25"/>
          <w:szCs w:val="25"/>
          <w:lang w:val="uk-UA"/>
        </w:rPr>
        <w:t>.</w:t>
      </w:r>
    </w:p>
    <w:p w14:paraId="474770E8" w14:textId="098CF7A2" w:rsidR="00DA004E" w:rsidRPr="00FD03B8" w:rsidRDefault="00DA004E" w:rsidP="006A73EA">
      <w:pPr>
        <w:pStyle w:val="paragraph"/>
        <w:spacing w:before="0" w:beforeAutospacing="0" w:after="0" w:afterAutospacing="0"/>
        <w:ind w:firstLine="567"/>
        <w:jc w:val="both"/>
        <w:textAlignment w:val="baseline"/>
        <w:rPr>
          <w:sz w:val="25"/>
          <w:szCs w:val="25"/>
          <w:lang w:val="uk-UA"/>
        </w:rPr>
      </w:pPr>
      <w:r w:rsidRPr="00FD03B8">
        <w:rPr>
          <w:rStyle w:val="normaltextrun"/>
          <w:sz w:val="25"/>
          <w:szCs w:val="25"/>
          <w:lang w:val="uk-UA"/>
        </w:rPr>
        <w:t>Згідно з положеннями абзацу першого пункту 81 розділу XII «Прикінцеві та перехідні положення» Закону, якщо Експертна рада не змогла ухвалити висновок, передбачений пунктом 80 Закону</w:t>
      </w:r>
      <w:r w:rsidR="00B9086C">
        <w:rPr>
          <w:rStyle w:val="normaltextrun"/>
          <w:sz w:val="25"/>
          <w:szCs w:val="25"/>
          <w:lang w:val="uk-UA"/>
        </w:rPr>
        <w:t>,</w:t>
      </w:r>
      <w:r w:rsidRPr="00FD03B8">
        <w:rPr>
          <w:rStyle w:val="normaltextrun"/>
          <w:sz w:val="25"/>
          <w:szCs w:val="25"/>
          <w:lang w:val="uk-UA"/>
        </w:rPr>
        <w:t xml:space="preserve"> у разі однакової кількості голосів «за» і «проти», питання відповідності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виноситься на спеціальне спільне засідання Вищої кваліфікаційної комісії суддів України та Експертної ради.</w:t>
      </w:r>
    </w:p>
    <w:p w14:paraId="1AC33D30" w14:textId="37E05D97" w:rsidR="00DA004E" w:rsidRPr="00FD03B8" w:rsidRDefault="71B7C8D4" w:rsidP="006A73EA">
      <w:pPr>
        <w:pStyle w:val="paragraph"/>
        <w:spacing w:before="0" w:beforeAutospacing="0" w:after="0" w:afterAutospacing="0"/>
        <w:ind w:firstLine="567"/>
        <w:jc w:val="both"/>
        <w:textAlignment w:val="baseline"/>
        <w:rPr>
          <w:sz w:val="25"/>
          <w:szCs w:val="25"/>
          <w:lang w:val="uk-UA"/>
        </w:rPr>
      </w:pPr>
      <w:r w:rsidRPr="00FD03B8">
        <w:rPr>
          <w:rStyle w:val="normaltextrun"/>
          <w:sz w:val="25"/>
          <w:szCs w:val="25"/>
          <w:lang w:val="uk-UA"/>
        </w:rPr>
        <w:t>Комісією та Експертною радою 16 жовтня 2026 року проведено спеціальне спільне засідання стосовно кандидат</w:t>
      </w:r>
      <w:r w:rsidR="003D5BC8">
        <w:rPr>
          <w:rStyle w:val="normaltextrun"/>
          <w:sz w:val="25"/>
          <w:szCs w:val="25"/>
          <w:lang w:val="uk-UA"/>
        </w:rPr>
        <w:t>а</w:t>
      </w:r>
      <w:r w:rsidRPr="00FD03B8">
        <w:rPr>
          <w:rStyle w:val="normaltextrun"/>
          <w:sz w:val="25"/>
          <w:szCs w:val="25"/>
          <w:lang w:val="uk-UA"/>
        </w:rPr>
        <w:t xml:space="preserve"> (</w:t>
      </w:r>
      <w:hyperlink r:id="rId12">
        <w:r w:rsidRPr="00FD03B8">
          <w:rPr>
            <w:rStyle w:val="affa"/>
            <w:sz w:val="25"/>
            <w:szCs w:val="25"/>
            <w:lang w:val="uk-UA"/>
          </w:rPr>
          <w:t>https://www.youtube.com/watch?v=_7tbZrgmHwQ</w:t>
        </w:r>
      </w:hyperlink>
      <w:r w:rsidRPr="00FD03B8">
        <w:rPr>
          <w:rStyle w:val="normaltextrun"/>
          <w:sz w:val="25"/>
          <w:szCs w:val="25"/>
          <w:lang w:val="uk-UA"/>
        </w:rPr>
        <w:t xml:space="preserve">). </w:t>
      </w:r>
    </w:p>
    <w:p w14:paraId="41730304" w14:textId="4F0F2A29" w:rsidR="0082643C" w:rsidRPr="00FD03B8" w:rsidRDefault="0082643C" w:rsidP="006A73EA">
      <w:pPr>
        <w:spacing w:after="0"/>
        <w:ind w:firstLine="567"/>
        <w:contextualSpacing/>
        <w:jc w:val="both"/>
        <w:rPr>
          <w:rFonts w:cs="Times New Roman"/>
          <w:sz w:val="25"/>
          <w:szCs w:val="25"/>
          <w:lang w:val="uk-UA"/>
        </w:rPr>
      </w:pPr>
    </w:p>
    <w:p w14:paraId="74478618" w14:textId="77777777" w:rsidR="0082643C" w:rsidRPr="00FD03B8" w:rsidRDefault="00D22515" w:rsidP="006A73EA">
      <w:pPr>
        <w:spacing w:after="0"/>
        <w:ind w:firstLine="567"/>
        <w:contextualSpacing/>
        <w:jc w:val="both"/>
        <w:rPr>
          <w:rFonts w:cs="Times New Roman"/>
          <w:sz w:val="25"/>
          <w:szCs w:val="25"/>
          <w:lang w:val="uk-UA"/>
        </w:rPr>
      </w:pPr>
      <w:r w:rsidRPr="00FD03B8">
        <w:rPr>
          <w:rFonts w:cs="Times New Roman"/>
          <w:b/>
          <w:sz w:val="25"/>
          <w:szCs w:val="25"/>
          <w:lang w:val="uk-UA"/>
        </w:rPr>
        <w:t>3. Обставини, які досліджувалися</w:t>
      </w:r>
    </w:p>
    <w:p w14:paraId="4A95B404" w14:textId="60363991" w:rsidR="00A3534A" w:rsidRPr="00FD03B8" w:rsidRDefault="58F17A34" w:rsidP="006A73EA">
      <w:pPr>
        <w:spacing w:after="0"/>
        <w:ind w:firstLine="567"/>
        <w:contextualSpacing/>
        <w:jc w:val="both"/>
        <w:rPr>
          <w:rFonts w:cs="Times New Roman"/>
          <w:sz w:val="25"/>
          <w:szCs w:val="25"/>
          <w:lang w:val="uk-UA"/>
        </w:rPr>
      </w:pPr>
      <w:r w:rsidRPr="00FD03B8">
        <w:rPr>
          <w:rFonts w:cs="Times New Roman"/>
          <w:sz w:val="25"/>
          <w:szCs w:val="25"/>
          <w:lang w:val="uk-UA"/>
        </w:rPr>
        <w:t>Комісія та Експертна рада проаналізували всю зібрану інформацію, що могла мати значення для оцінювання відповідності кандидат</w:t>
      </w:r>
      <w:r w:rsidR="003D5BC8">
        <w:rPr>
          <w:rFonts w:cs="Times New Roman"/>
          <w:sz w:val="25"/>
          <w:szCs w:val="25"/>
          <w:lang w:val="uk-UA"/>
        </w:rPr>
        <w:t>а</w:t>
      </w:r>
      <w:r w:rsidRPr="00FD03B8">
        <w:rPr>
          <w:rFonts w:cs="Times New Roman"/>
          <w:sz w:val="25"/>
          <w:szCs w:val="25"/>
          <w:lang w:val="uk-UA"/>
        </w:rPr>
        <w:t xml:space="preserve"> критеріям доброчесності та профес</w:t>
      </w:r>
      <w:r w:rsidR="00DD454E" w:rsidRPr="00FD03B8">
        <w:rPr>
          <w:rFonts w:cs="Times New Roman"/>
          <w:sz w:val="25"/>
          <w:szCs w:val="25"/>
          <w:lang w:val="uk-UA"/>
        </w:rPr>
        <w:t>ійної компетентності</w:t>
      </w:r>
      <w:r w:rsidR="00B9086C">
        <w:rPr>
          <w:rFonts w:cs="Times New Roman"/>
          <w:sz w:val="25"/>
          <w:szCs w:val="25"/>
          <w:lang w:val="uk-UA"/>
        </w:rPr>
        <w:t>,</w:t>
      </w:r>
      <w:r w:rsidR="00DD454E" w:rsidRPr="00FD03B8">
        <w:rPr>
          <w:rFonts w:cs="Times New Roman"/>
          <w:sz w:val="25"/>
          <w:szCs w:val="25"/>
          <w:lang w:val="uk-UA"/>
        </w:rPr>
        <w:t xml:space="preserve"> і </w:t>
      </w:r>
      <w:r w:rsidRPr="00FD03B8">
        <w:rPr>
          <w:rFonts w:cs="Times New Roman"/>
          <w:sz w:val="25"/>
          <w:szCs w:val="25"/>
          <w:lang w:val="uk-UA"/>
        </w:rPr>
        <w:t>дослід</w:t>
      </w:r>
      <w:r w:rsidR="242CBA05" w:rsidRPr="00FD03B8">
        <w:rPr>
          <w:rFonts w:cs="Times New Roman"/>
          <w:sz w:val="25"/>
          <w:szCs w:val="25"/>
          <w:lang w:val="uk-UA"/>
        </w:rPr>
        <w:t>или</w:t>
      </w:r>
      <w:r w:rsidRPr="00FD03B8">
        <w:rPr>
          <w:rFonts w:cs="Times New Roman"/>
          <w:sz w:val="25"/>
          <w:szCs w:val="25"/>
          <w:lang w:val="uk-UA"/>
        </w:rPr>
        <w:t xml:space="preserve"> такі обставини.</w:t>
      </w:r>
    </w:p>
    <w:p w14:paraId="142E8D68" w14:textId="77777777" w:rsidR="00DA004E" w:rsidRPr="00FD03B8" w:rsidRDefault="00DA004E" w:rsidP="006A73EA">
      <w:pPr>
        <w:spacing w:after="0"/>
        <w:ind w:firstLine="567"/>
        <w:contextualSpacing/>
        <w:jc w:val="both"/>
        <w:rPr>
          <w:rFonts w:cs="Times New Roman"/>
          <w:sz w:val="25"/>
          <w:szCs w:val="25"/>
          <w:lang w:val="uk-UA"/>
        </w:rPr>
      </w:pPr>
    </w:p>
    <w:p w14:paraId="6A648368" w14:textId="7E629B64" w:rsidR="00C164C5" w:rsidRPr="00FD03B8" w:rsidRDefault="00A3534A" w:rsidP="006A73EA">
      <w:pPr>
        <w:spacing w:after="0"/>
        <w:ind w:firstLine="567"/>
        <w:contextualSpacing/>
        <w:jc w:val="both"/>
        <w:rPr>
          <w:rFonts w:cs="Times New Roman"/>
          <w:b/>
          <w:bCs/>
          <w:sz w:val="25"/>
          <w:szCs w:val="25"/>
          <w:lang w:val="uk-UA"/>
        </w:rPr>
      </w:pPr>
      <w:r w:rsidRPr="00FD03B8">
        <w:rPr>
          <w:rFonts w:cs="Times New Roman"/>
          <w:b/>
          <w:bCs/>
          <w:sz w:val="25"/>
          <w:szCs w:val="25"/>
          <w:lang w:val="uk-UA"/>
        </w:rPr>
        <w:t xml:space="preserve">3.1. </w:t>
      </w:r>
      <w:r w:rsidR="00B9086C">
        <w:rPr>
          <w:rFonts w:cs="Times New Roman"/>
          <w:b/>
          <w:bCs/>
          <w:sz w:val="25"/>
          <w:szCs w:val="25"/>
          <w:lang w:val="uk-UA"/>
        </w:rPr>
        <w:t>Стосовно</w:t>
      </w:r>
      <w:r w:rsidRPr="00FD03B8">
        <w:rPr>
          <w:rFonts w:cs="Times New Roman"/>
          <w:b/>
          <w:bCs/>
          <w:sz w:val="25"/>
          <w:szCs w:val="25"/>
          <w:lang w:val="uk-UA"/>
        </w:rPr>
        <w:t xml:space="preserve"> джерел коштів на набуття квартир матір’ю кандидат</w:t>
      </w:r>
      <w:r w:rsidR="000271E1">
        <w:rPr>
          <w:rFonts w:cs="Times New Roman"/>
          <w:b/>
          <w:bCs/>
          <w:sz w:val="25"/>
          <w:szCs w:val="25"/>
          <w:lang w:val="uk-UA"/>
        </w:rPr>
        <w:t>а</w:t>
      </w:r>
    </w:p>
    <w:p w14:paraId="7D9B6D27" w14:textId="0B8F9C59" w:rsidR="00C164C5" w:rsidRPr="00FD03B8" w:rsidRDefault="00C164C5" w:rsidP="006A73EA">
      <w:pPr>
        <w:spacing w:after="0"/>
        <w:ind w:firstLine="567"/>
        <w:contextualSpacing/>
        <w:jc w:val="both"/>
        <w:rPr>
          <w:rFonts w:cs="Times New Roman"/>
          <w:sz w:val="25"/>
          <w:szCs w:val="25"/>
          <w:lang w:val="uk-UA"/>
        </w:rPr>
      </w:pPr>
      <w:r w:rsidRPr="00FD03B8">
        <w:rPr>
          <w:rFonts w:cs="Times New Roman"/>
          <w:sz w:val="25"/>
          <w:szCs w:val="25"/>
          <w:lang w:val="uk-UA"/>
        </w:rPr>
        <w:t>Мати кандидат</w:t>
      </w:r>
      <w:r w:rsidR="0078659E">
        <w:rPr>
          <w:rFonts w:cs="Times New Roman"/>
          <w:sz w:val="25"/>
          <w:szCs w:val="25"/>
          <w:lang w:val="uk-UA"/>
        </w:rPr>
        <w:t>а</w:t>
      </w:r>
      <w:r w:rsidRPr="00FD03B8">
        <w:rPr>
          <w:rFonts w:cs="Times New Roman"/>
          <w:sz w:val="25"/>
          <w:szCs w:val="25"/>
          <w:lang w:val="uk-UA"/>
        </w:rPr>
        <w:t xml:space="preserve"> у 2013 році набула право власності на дві квартири в місті Одесі площею 89,8 кв. м та 45,4 кв. м, а у 2017 році – на квартиру в місті Києві площею 63,4</w:t>
      </w:r>
      <w:r w:rsidR="006F5994">
        <w:rPr>
          <w:rFonts w:cs="Times New Roman"/>
          <w:sz w:val="25"/>
          <w:szCs w:val="25"/>
          <w:lang w:val="uk-UA"/>
        </w:rPr>
        <w:t> </w:t>
      </w:r>
      <w:r w:rsidRPr="00FD03B8">
        <w:rPr>
          <w:rFonts w:cs="Times New Roman"/>
          <w:sz w:val="25"/>
          <w:szCs w:val="25"/>
          <w:lang w:val="uk-UA"/>
        </w:rPr>
        <w:t>кв.м</w:t>
      </w:r>
      <w:r w:rsidR="006F5994">
        <w:rPr>
          <w:rFonts w:cs="Times New Roman"/>
          <w:sz w:val="25"/>
          <w:szCs w:val="25"/>
          <w:lang w:val="uk-UA"/>
        </w:rPr>
        <w:t> </w:t>
      </w:r>
      <w:r w:rsidRPr="00FD03B8">
        <w:rPr>
          <w:rFonts w:cs="Times New Roman"/>
          <w:sz w:val="25"/>
          <w:szCs w:val="25"/>
          <w:lang w:val="uk-UA"/>
        </w:rPr>
        <w:t>вартістю 1 265 113,10 грн. Квартирою у м</w:t>
      </w:r>
      <w:r w:rsidR="006F5994">
        <w:rPr>
          <w:rFonts w:cs="Times New Roman"/>
          <w:sz w:val="25"/>
          <w:szCs w:val="25"/>
          <w:lang w:val="uk-UA"/>
        </w:rPr>
        <w:t>істі</w:t>
      </w:r>
      <w:r w:rsidRPr="00FD03B8">
        <w:rPr>
          <w:rFonts w:cs="Times New Roman"/>
          <w:sz w:val="25"/>
          <w:szCs w:val="25"/>
          <w:lang w:val="uk-UA"/>
        </w:rPr>
        <w:t xml:space="preserve"> Києві Єрко І.М. безоплатно користується з</w:t>
      </w:r>
      <w:r w:rsidR="009C0F7D" w:rsidRPr="00FD03B8">
        <w:rPr>
          <w:rFonts w:cs="Times New Roman"/>
          <w:sz w:val="25"/>
          <w:szCs w:val="25"/>
          <w:lang w:val="uk-UA"/>
        </w:rPr>
        <w:t> </w:t>
      </w:r>
      <w:r w:rsidRPr="00FD03B8">
        <w:rPr>
          <w:rFonts w:cs="Times New Roman"/>
          <w:sz w:val="25"/>
          <w:szCs w:val="25"/>
          <w:lang w:val="uk-UA"/>
        </w:rPr>
        <w:t>15</w:t>
      </w:r>
      <w:r w:rsidR="009C0F7D" w:rsidRPr="00FD03B8">
        <w:rPr>
          <w:rFonts w:cs="Times New Roman"/>
          <w:sz w:val="25"/>
          <w:szCs w:val="25"/>
          <w:lang w:val="uk-UA"/>
        </w:rPr>
        <w:t> </w:t>
      </w:r>
      <w:r w:rsidRPr="00FD03B8">
        <w:rPr>
          <w:rFonts w:cs="Times New Roman"/>
          <w:sz w:val="25"/>
          <w:szCs w:val="25"/>
          <w:lang w:val="uk-UA"/>
        </w:rPr>
        <w:t>травня</w:t>
      </w:r>
      <w:r w:rsidR="009C0F7D" w:rsidRPr="00FD03B8">
        <w:rPr>
          <w:rFonts w:cs="Times New Roman"/>
          <w:sz w:val="25"/>
          <w:szCs w:val="25"/>
          <w:lang w:val="uk-UA"/>
        </w:rPr>
        <w:t> </w:t>
      </w:r>
      <w:r w:rsidRPr="00FD03B8">
        <w:rPr>
          <w:rFonts w:cs="Times New Roman"/>
          <w:sz w:val="25"/>
          <w:szCs w:val="25"/>
          <w:lang w:val="uk-UA"/>
        </w:rPr>
        <w:t>2017 року.</w:t>
      </w:r>
    </w:p>
    <w:p w14:paraId="4483429A" w14:textId="1E01A781" w:rsidR="00C164C5" w:rsidRPr="00FD03B8" w:rsidRDefault="00C164C5" w:rsidP="006A73EA">
      <w:pPr>
        <w:spacing w:after="0"/>
        <w:ind w:firstLine="567"/>
        <w:contextualSpacing/>
        <w:jc w:val="both"/>
        <w:rPr>
          <w:rFonts w:cs="Times New Roman"/>
          <w:sz w:val="25"/>
          <w:szCs w:val="25"/>
          <w:lang w:val="uk-UA"/>
        </w:rPr>
      </w:pPr>
      <w:r w:rsidRPr="00FD03B8">
        <w:rPr>
          <w:rFonts w:cs="Times New Roman"/>
          <w:sz w:val="25"/>
          <w:szCs w:val="25"/>
          <w:lang w:val="uk-UA"/>
        </w:rPr>
        <w:t>За відомостями Державного реєстру фізичних осіб – платників податків, офіційні доходи матері за періоди, що передували набуттю зазначеної нерухомості, не свідчили про наявність у неї достатніх коштів для її придбання. У зв’язку із цим потребували пояснення кандидат</w:t>
      </w:r>
      <w:r w:rsidR="0078659E">
        <w:rPr>
          <w:rFonts w:cs="Times New Roman"/>
          <w:sz w:val="25"/>
          <w:szCs w:val="25"/>
          <w:lang w:val="uk-UA"/>
        </w:rPr>
        <w:t>а</w:t>
      </w:r>
      <w:r w:rsidRPr="00FD03B8">
        <w:rPr>
          <w:rFonts w:cs="Times New Roman"/>
          <w:sz w:val="25"/>
          <w:szCs w:val="25"/>
          <w:lang w:val="uk-UA"/>
        </w:rPr>
        <w:t xml:space="preserve"> обставини набуття цього майна та джерела його фінансування.</w:t>
      </w:r>
    </w:p>
    <w:p w14:paraId="573D655A" w14:textId="7894E6BB" w:rsidR="00C164C5" w:rsidRPr="00FD03B8" w:rsidRDefault="00C164C5" w:rsidP="006A73EA">
      <w:pPr>
        <w:spacing w:after="0"/>
        <w:ind w:firstLine="567"/>
        <w:contextualSpacing/>
        <w:jc w:val="both"/>
        <w:rPr>
          <w:rFonts w:cs="Times New Roman"/>
          <w:sz w:val="25"/>
          <w:szCs w:val="25"/>
          <w:lang w:val="uk-UA"/>
        </w:rPr>
      </w:pPr>
      <w:r w:rsidRPr="00FD03B8">
        <w:rPr>
          <w:rFonts w:cs="Times New Roman"/>
          <w:sz w:val="25"/>
          <w:szCs w:val="25"/>
          <w:lang w:val="uk-UA"/>
        </w:rPr>
        <w:t>У письмових поясненнях та під час спеціального спільного засідання кандидат пояснила, що квартиру в місті Одесі площею 89,8 кв. м сім’я отримала в порядку забезпечення житлом на виконання судового рішення у справі № 2-а-4260/08. На підставі розпорядження Київської районної адміністрації Одеської міської ради від 17 серпня 2012</w:t>
      </w:r>
      <w:r w:rsidR="00652AA0">
        <w:rPr>
          <w:rFonts w:cs="Times New Roman"/>
          <w:sz w:val="25"/>
          <w:szCs w:val="25"/>
          <w:lang w:val="uk-UA"/>
        </w:rPr>
        <w:t> </w:t>
      </w:r>
      <w:r w:rsidRPr="00FD03B8">
        <w:rPr>
          <w:rFonts w:cs="Times New Roman"/>
          <w:sz w:val="25"/>
          <w:szCs w:val="25"/>
          <w:lang w:val="uk-UA"/>
        </w:rPr>
        <w:t>року № 614 батькові кандидат</w:t>
      </w:r>
      <w:r w:rsidR="00652AA0">
        <w:rPr>
          <w:rFonts w:cs="Times New Roman"/>
          <w:sz w:val="25"/>
          <w:szCs w:val="25"/>
          <w:lang w:val="uk-UA"/>
        </w:rPr>
        <w:t>а</w:t>
      </w:r>
      <w:r w:rsidRPr="00FD03B8">
        <w:rPr>
          <w:rFonts w:cs="Times New Roman"/>
          <w:sz w:val="25"/>
          <w:szCs w:val="25"/>
          <w:lang w:val="uk-UA"/>
        </w:rPr>
        <w:t xml:space="preserve"> на сім’</w:t>
      </w:r>
      <w:r w:rsidR="006F5994">
        <w:rPr>
          <w:rFonts w:cs="Times New Roman"/>
          <w:sz w:val="25"/>
          <w:szCs w:val="25"/>
          <w:lang w:val="uk-UA"/>
        </w:rPr>
        <w:t>ю</w:t>
      </w:r>
      <w:r w:rsidRPr="00FD03B8">
        <w:rPr>
          <w:rFonts w:cs="Times New Roman"/>
          <w:sz w:val="25"/>
          <w:szCs w:val="25"/>
          <w:lang w:val="uk-UA"/>
        </w:rPr>
        <w:t xml:space="preserve"> з чотирьох осіб видано ордер на цю квартиру. Право власності матері зареєстровано 18 січня 2013 року. Отже, набуття цієї квартири не було пов’язане з її придбанням батьками за власні кошти.</w:t>
      </w:r>
    </w:p>
    <w:p w14:paraId="290A08AD" w14:textId="52EDE25B" w:rsidR="00C164C5" w:rsidRPr="00FD03B8" w:rsidRDefault="00365480" w:rsidP="006A73EA">
      <w:pPr>
        <w:spacing w:after="0"/>
        <w:ind w:firstLine="567"/>
        <w:contextualSpacing/>
        <w:jc w:val="both"/>
        <w:rPr>
          <w:rFonts w:cs="Times New Roman"/>
          <w:sz w:val="25"/>
          <w:szCs w:val="25"/>
          <w:lang w:val="uk-UA"/>
        </w:rPr>
      </w:pPr>
      <w:r>
        <w:rPr>
          <w:rFonts w:cs="Times New Roman"/>
          <w:sz w:val="25"/>
          <w:szCs w:val="25"/>
          <w:lang w:val="uk-UA"/>
        </w:rPr>
        <w:t>Стосовно</w:t>
      </w:r>
      <w:r w:rsidR="00C164C5" w:rsidRPr="00FD03B8">
        <w:rPr>
          <w:rFonts w:cs="Times New Roman"/>
          <w:sz w:val="25"/>
          <w:szCs w:val="25"/>
          <w:lang w:val="uk-UA"/>
        </w:rPr>
        <w:t xml:space="preserve"> іншої квартири в місті Одесі площею 45,4 кв. м кандидат пояснила, що  мати придбала </w:t>
      </w:r>
      <w:r w:rsidR="00683847">
        <w:rPr>
          <w:rFonts w:cs="Times New Roman"/>
          <w:sz w:val="25"/>
          <w:szCs w:val="25"/>
          <w:lang w:val="uk-UA"/>
        </w:rPr>
        <w:t xml:space="preserve">її </w:t>
      </w:r>
      <w:r w:rsidR="00C164C5" w:rsidRPr="00FD03B8">
        <w:rPr>
          <w:rFonts w:cs="Times New Roman"/>
          <w:sz w:val="25"/>
          <w:szCs w:val="25"/>
          <w:lang w:val="uk-UA"/>
        </w:rPr>
        <w:t>10 червня 2013 року за 326 957 грн. Розрахунок здійснено готівкою за рахунок заощаджень батьків, сформованих упродовж 1998</w:t>
      </w:r>
      <w:r w:rsidR="00683847">
        <w:rPr>
          <w:rFonts w:cs="Times New Roman"/>
          <w:sz w:val="25"/>
          <w:szCs w:val="25"/>
          <w:lang w:val="uk-UA"/>
        </w:rPr>
        <w:t>–</w:t>
      </w:r>
      <w:r w:rsidR="00C164C5" w:rsidRPr="00FD03B8">
        <w:rPr>
          <w:rFonts w:cs="Times New Roman"/>
          <w:sz w:val="25"/>
          <w:szCs w:val="25"/>
          <w:lang w:val="uk-UA"/>
        </w:rPr>
        <w:t>2013 років. За словами кандидат</w:t>
      </w:r>
      <w:r w:rsidR="00652AA0">
        <w:rPr>
          <w:rFonts w:cs="Times New Roman"/>
          <w:sz w:val="25"/>
          <w:szCs w:val="25"/>
          <w:lang w:val="uk-UA"/>
        </w:rPr>
        <w:t>а</w:t>
      </w:r>
      <w:r w:rsidR="00C164C5" w:rsidRPr="00FD03B8">
        <w:rPr>
          <w:rFonts w:cs="Times New Roman"/>
          <w:sz w:val="25"/>
          <w:szCs w:val="25"/>
          <w:lang w:val="uk-UA"/>
        </w:rPr>
        <w:t>, квартира призначалася для проживання її брата. Єрко І.М. участі у фінансуванні придбання цієї квартири не брала та не користувалася нею.</w:t>
      </w:r>
    </w:p>
    <w:p w14:paraId="27B2A52C" w14:textId="69E37D20" w:rsidR="00C164C5" w:rsidRPr="00FD03B8" w:rsidRDefault="00C164C5" w:rsidP="006A73EA">
      <w:pPr>
        <w:spacing w:after="0"/>
        <w:ind w:firstLine="567"/>
        <w:contextualSpacing/>
        <w:jc w:val="both"/>
        <w:rPr>
          <w:rFonts w:cs="Times New Roman"/>
          <w:sz w:val="25"/>
          <w:szCs w:val="25"/>
          <w:lang w:val="uk-UA"/>
        </w:rPr>
      </w:pPr>
      <w:r w:rsidRPr="00FD03B8">
        <w:rPr>
          <w:rFonts w:cs="Times New Roman"/>
          <w:sz w:val="25"/>
          <w:szCs w:val="25"/>
          <w:lang w:val="uk-UA"/>
        </w:rPr>
        <w:t xml:space="preserve">Походження сімейних заощаджень кандидат пов’язала із заробітками батька, який, за її поясненнями, працював за кордоном упродовж </w:t>
      </w:r>
      <w:r w:rsidR="00683847" w:rsidRPr="00FD03B8">
        <w:rPr>
          <w:rFonts w:cs="Times New Roman"/>
          <w:sz w:val="25"/>
          <w:szCs w:val="25"/>
          <w:lang w:val="uk-UA"/>
        </w:rPr>
        <w:t>1998</w:t>
      </w:r>
      <w:r w:rsidR="00683847">
        <w:rPr>
          <w:rFonts w:cs="Times New Roman"/>
          <w:sz w:val="25"/>
          <w:szCs w:val="25"/>
          <w:lang w:val="uk-UA"/>
        </w:rPr>
        <w:t>–</w:t>
      </w:r>
      <w:r w:rsidR="00683847" w:rsidRPr="00FD03B8">
        <w:rPr>
          <w:rFonts w:cs="Times New Roman"/>
          <w:sz w:val="25"/>
          <w:szCs w:val="25"/>
          <w:lang w:val="uk-UA"/>
        </w:rPr>
        <w:t xml:space="preserve">2013 </w:t>
      </w:r>
      <w:r w:rsidRPr="00FD03B8">
        <w:rPr>
          <w:rFonts w:cs="Times New Roman"/>
          <w:sz w:val="25"/>
          <w:szCs w:val="25"/>
          <w:lang w:val="uk-UA"/>
        </w:rPr>
        <w:t xml:space="preserve">років. Частину зароблених </w:t>
      </w:r>
      <w:r w:rsidRPr="00FD03B8">
        <w:rPr>
          <w:rFonts w:cs="Times New Roman"/>
          <w:sz w:val="25"/>
          <w:szCs w:val="25"/>
          <w:lang w:val="uk-UA"/>
        </w:rPr>
        <w:lastRenderedPageBreak/>
        <w:t>коштів він переказував матері, частину привозив готівкою. Поточні витрати сім’ї, за словами кандидат</w:t>
      </w:r>
      <w:r w:rsidR="00652AA0">
        <w:rPr>
          <w:rFonts w:cs="Times New Roman"/>
          <w:sz w:val="25"/>
          <w:szCs w:val="25"/>
          <w:lang w:val="uk-UA"/>
        </w:rPr>
        <w:t>а</w:t>
      </w:r>
      <w:r w:rsidRPr="00FD03B8">
        <w:rPr>
          <w:rFonts w:cs="Times New Roman"/>
          <w:sz w:val="25"/>
          <w:szCs w:val="25"/>
          <w:lang w:val="uk-UA"/>
        </w:rPr>
        <w:t>, покривалися за рахунок пенсій та заробітної плати матері, що дозволяло накопичувати кошти із закордонних заробітків батька.</w:t>
      </w:r>
    </w:p>
    <w:p w14:paraId="7E983860" w14:textId="25F12440" w:rsidR="00C164C5" w:rsidRPr="00FD03B8" w:rsidRDefault="00C164C5" w:rsidP="006A73EA">
      <w:pPr>
        <w:spacing w:after="0"/>
        <w:ind w:firstLine="567"/>
        <w:contextualSpacing/>
        <w:jc w:val="both"/>
        <w:rPr>
          <w:rFonts w:cs="Times New Roman"/>
          <w:sz w:val="25"/>
          <w:szCs w:val="25"/>
          <w:lang w:val="uk-UA"/>
        </w:rPr>
      </w:pPr>
      <w:r w:rsidRPr="00FD03B8">
        <w:rPr>
          <w:rFonts w:cs="Times New Roman"/>
          <w:sz w:val="25"/>
          <w:szCs w:val="25"/>
          <w:lang w:val="uk-UA"/>
        </w:rPr>
        <w:t>На підтвердження цих пояснень кандидат надала документи щодо дозволу батька на роботу за кордоном, страхування та здійснення грошових переказів. Неможливість надати документи про його заробітки за весь період роботи вона пояснила давністю подій, обмеженими строками зберігання банківських документів та смертю батька</w:t>
      </w:r>
      <w:r w:rsidR="00756EB7">
        <w:rPr>
          <w:rFonts w:cs="Times New Roman"/>
          <w:sz w:val="25"/>
          <w:szCs w:val="25"/>
          <w:lang w:val="uk-UA"/>
        </w:rPr>
        <w:t xml:space="preserve"> </w:t>
      </w:r>
      <w:r w:rsidRPr="00FD03B8">
        <w:rPr>
          <w:rFonts w:cs="Times New Roman"/>
          <w:sz w:val="25"/>
          <w:szCs w:val="25"/>
          <w:lang w:val="uk-UA"/>
        </w:rPr>
        <w:t>27</w:t>
      </w:r>
      <w:r w:rsidR="00756EB7">
        <w:rPr>
          <w:rFonts w:cs="Times New Roman"/>
          <w:sz w:val="25"/>
          <w:szCs w:val="25"/>
          <w:lang w:val="uk-UA"/>
        </w:rPr>
        <w:t xml:space="preserve"> </w:t>
      </w:r>
      <w:r w:rsidRPr="00FD03B8">
        <w:rPr>
          <w:rFonts w:cs="Times New Roman"/>
          <w:sz w:val="25"/>
          <w:szCs w:val="25"/>
          <w:lang w:val="uk-UA"/>
        </w:rPr>
        <w:t>жовтня</w:t>
      </w:r>
      <w:r w:rsidR="00756EB7">
        <w:rPr>
          <w:rFonts w:cs="Times New Roman"/>
          <w:sz w:val="25"/>
          <w:szCs w:val="25"/>
          <w:lang w:val="uk-UA"/>
        </w:rPr>
        <w:t xml:space="preserve"> </w:t>
      </w:r>
      <w:r w:rsidRPr="00FD03B8">
        <w:rPr>
          <w:rFonts w:cs="Times New Roman"/>
          <w:sz w:val="25"/>
          <w:szCs w:val="25"/>
          <w:lang w:val="uk-UA"/>
        </w:rPr>
        <w:t>2020</w:t>
      </w:r>
      <w:r w:rsidR="009C0F7D" w:rsidRPr="00FD03B8">
        <w:rPr>
          <w:rFonts w:cs="Times New Roman"/>
          <w:sz w:val="25"/>
          <w:szCs w:val="25"/>
          <w:lang w:val="uk-UA"/>
        </w:rPr>
        <w:t> </w:t>
      </w:r>
      <w:r w:rsidRPr="00FD03B8">
        <w:rPr>
          <w:rFonts w:cs="Times New Roman"/>
          <w:sz w:val="25"/>
          <w:szCs w:val="25"/>
          <w:lang w:val="uk-UA"/>
        </w:rPr>
        <w:t>року.</w:t>
      </w:r>
    </w:p>
    <w:p w14:paraId="46A47084" w14:textId="1046D176" w:rsidR="00C164C5" w:rsidRPr="00FD03B8" w:rsidRDefault="169EEE17" w:rsidP="006A73EA">
      <w:pPr>
        <w:spacing w:after="0"/>
        <w:ind w:firstLine="567"/>
        <w:contextualSpacing/>
        <w:jc w:val="both"/>
        <w:rPr>
          <w:rFonts w:cs="Times New Roman"/>
          <w:sz w:val="25"/>
          <w:szCs w:val="25"/>
          <w:lang w:val="uk-UA"/>
        </w:rPr>
      </w:pPr>
      <w:r w:rsidRPr="00FD03B8">
        <w:rPr>
          <w:rFonts w:cs="Times New Roman"/>
          <w:sz w:val="25"/>
          <w:szCs w:val="25"/>
          <w:lang w:val="uk-UA"/>
        </w:rPr>
        <w:t xml:space="preserve">Стосовно квартири в місті Києві кандида пояснила, що основним джерелом </w:t>
      </w:r>
      <w:r w:rsidR="7A196EFD" w:rsidRPr="00FD03B8">
        <w:rPr>
          <w:rFonts w:cs="Times New Roman"/>
          <w:sz w:val="25"/>
          <w:szCs w:val="25"/>
          <w:lang w:val="uk-UA"/>
        </w:rPr>
        <w:t xml:space="preserve">для </w:t>
      </w:r>
      <w:r w:rsidRPr="00FD03B8">
        <w:rPr>
          <w:rFonts w:cs="Times New Roman"/>
          <w:sz w:val="25"/>
          <w:szCs w:val="25"/>
          <w:lang w:val="uk-UA"/>
        </w:rPr>
        <w:t xml:space="preserve">її </w:t>
      </w:r>
      <w:r w:rsidR="746E82FC" w:rsidRPr="00FD03B8">
        <w:rPr>
          <w:rFonts w:cs="Times New Roman"/>
          <w:sz w:val="25"/>
          <w:szCs w:val="25"/>
          <w:lang w:val="uk-UA"/>
        </w:rPr>
        <w:t xml:space="preserve">придбання </w:t>
      </w:r>
      <w:r w:rsidRPr="00FD03B8">
        <w:rPr>
          <w:rFonts w:cs="Times New Roman"/>
          <w:sz w:val="25"/>
          <w:szCs w:val="25"/>
          <w:lang w:val="uk-UA"/>
        </w:rPr>
        <w:t>були кошти від продажу квартири в місті Одесі площею 89,8 кв. м. Згідно з наведеними нею відомостями про договір купівлі-продажу від 06 червня 2016 року квартиру в м</w:t>
      </w:r>
      <w:r w:rsidR="003B7C85">
        <w:rPr>
          <w:rFonts w:cs="Times New Roman"/>
          <w:sz w:val="25"/>
          <w:szCs w:val="25"/>
          <w:lang w:val="uk-UA"/>
        </w:rPr>
        <w:t>істі</w:t>
      </w:r>
      <w:r w:rsidRPr="00FD03B8">
        <w:rPr>
          <w:rFonts w:cs="Times New Roman"/>
          <w:sz w:val="25"/>
          <w:szCs w:val="25"/>
          <w:lang w:val="uk-UA"/>
        </w:rPr>
        <w:t xml:space="preserve"> Одеса продано за 755 824 грн, які мати отримала до підписання договору.</w:t>
      </w:r>
    </w:p>
    <w:p w14:paraId="6F01D088" w14:textId="0248F201" w:rsidR="00C164C5" w:rsidRPr="00FD03B8" w:rsidRDefault="003B7C85" w:rsidP="006A73EA">
      <w:pPr>
        <w:spacing w:after="0"/>
        <w:ind w:firstLine="567"/>
        <w:contextualSpacing/>
        <w:jc w:val="both"/>
        <w:rPr>
          <w:rFonts w:cs="Times New Roman"/>
          <w:sz w:val="25"/>
          <w:szCs w:val="25"/>
          <w:lang w:val="uk-UA"/>
        </w:rPr>
      </w:pPr>
      <w:r>
        <w:rPr>
          <w:rFonts w:cs="Times New Roman"/>
          <w:sz w:val="25"/>
          <w:szCs w:val="25"/>
          <w:lang w:val="uk-UA"/>
        </w:rPr>
        <w:t>М</w:t>
      </w:r>
      <w:r w:rsidR="0441AF42" w:rsidRPr="00FD03B8">
        <w:rPr>
          <w:rFonts w:cs="Times New Roman"/>
          <w:sz w:val="25"/>
          <w:szCs w:val="25"/>
          <w:lang w:val="uk-UA"/>
        </w:rPr>
        <w:t>атір</w:t>
      </w:r>
      <w:r w:rsidR="5D55EAD3" w:rsidRPr="00FD03B8">
        <w:rPr>
          <w:rFonts w:cs="Times New Roman"/>
          <w:sz w:val="25"/>
          <w:szCs w:val="25"/>
          <w:lang w:val="uk-UA"/>
        </w:rPr>
        <w:t>’</w:t>
      </w:r>
      <w:r w:rsidR="0441AF42" w:rsidRPr="00FD03B8">
        <w:rPr>
          <w:rFonts w:cs="Times New Roman"/>
          <w:sz w:val="25"/>
          <w:szCs w:val="25"/>
          <w:lang w:val="uk-UA"/>
        </w:rPr>
        <w:t>ю кандидат</w:t>
      </w:r>
      <w:r w:rsidR="00756EB7">
        <w:rPr>
          <w:rFonts w:cs="Times New Roman"/>
          <w:sz w:val="25"/>
          <w:szCs w:val="25"/>
          <w:lang w:val="uk-UA"/>
        </w:rPr>
        <w:t>а</w:t>
      </w:r>
      <w:r w:rsidR="0441AF42" w:rsidRPr="00FD03B8">
        <w:rPr>
          <w:rFonts w:cs="Times New Roman"/>
          <w:sz w:val="25"/>
          <w:szCs w:val="25"/>
          <w:lang w:val="uk-UA"/>
        </w:rPr>
        <w:t xml:space="preserve"> </w:t>
      </w:r>
      <w:r w:rsidRPr="00FD03B8">
        <w:rPr>
          <w:rFonts w:cs="Times New Roman"/>
          <w:sz w:val="25"/>
          <w:szCs w:val="25"/>
          <w:lang w:val="uk-UA"/>
        </w:rPr>
        <w:t xml:space="preserve">14 червня 2016 року </w:t>
      </w:r>
      <w:r w:rsidR="0441AF42" w:rsidRPr="00FD03B8">
        <w:rPr>
          <w:rFonts w:cs="Times New Roman"/>
          <w:sz w:val="25"/>
          <w:szCs w:val="25"/>
          <w:lang w:val="uk-UA"/>
        </w:rPr>
        <w:t xml:space="preserve">було </w:t>
      </w:r>
      <w:r w:rsidR="169EEE17" w:rsidRPr="00FD03B8">
        <w:rPr>
          <w:rFonts w:cs="Times New Roman"/>
          <w:sz w:val="25"/>
          <w:szCs w:val="25"/>
          <w:lang w:val="uk-UA"/>
        </w:rPr>
        <w:t>укладено інвестиційний договір №</w:t>
      </w:r>
      <w:r w:rsidR="00D50B65" w:rsidRPr="00FD03B8">
        <w:rPr>
          <w:rFonts w:cs="Times New Roman"/>
          <w:sz w:val="25"/>
          <w:szCs w:val="25"/>
          <w:lang w:val="uk-UA"/>
        </w:rPr>
        <w:t> </w:t>
      </w:r>
      <w:r w:rsidR="169EEE17" w:rsidRPr="00FD03B8">
        <w:rPr>
          <w:rFonts w:cs="Times New Roman"/>
          <w:sz w:val="25"/>
          <w:szCs w:val="25"/>
          <w:lang w:val="uk-UA"/>
        </w:rPr>
        <w:t>АР/К381/2 щодо квартири в місті Києві. Її вартість у сумі 1 265 113,10 грн сплачено</w:t>
      </w:r>
      <w:r w:rsidR="00004CC3">
        <w:rPr>
          <w:rFonts w:cs="Times New Roman"/>
          <w:sz w:val="25"/>
          <w:szCs w:val="25"/>
          <w:lang w:val="uk-UA"/>
        </w:rPr>
        <w:t xml:space="preserve"> </w:t>
      </w:r>
      <w:r w:rsidR="169EEE17" w:rsidRPr="00FD03B8">
        <w:rPr>
          <w:rFonts w:cs="Times New Roman"/>
          <w:sz w:val="25"/>
          <w:szCs w:val="25"/>
          <w:lang w:val="uk-UA"/>
        </w:rPr>
        <w:t>15</w:t>
      </w:r>
      <w:r w:rsidR="009C0F7D" w:rsidRPr="00FD03B8">
        <w:rPr>
          <w:rFonts w:cs="Times New Roman"/>
          <w:sz w:val="25"/>
          <w:szCs w:val="25"/>
          <w:lang w:val="uk-UA"/>
        </w:rPr>
        <w:t> </w:t>
      </w:r>
      <w:r w:rsidR="169EEE17" w:rsidRPr="00FD03B8">
        <w:rPr>
          <w:rFonts w:cs="Times New Roman"/>
          <w:sz w:val="25"/>
          <w:szCs w:val="25"/>
          <w:lang w:val="uk-UA"/>
        </w:rPr>
        <w:t>червня 2016 року через АТ «УкрСиббанк», а право власності матері зареєстровано</w:t>
      </w:r>
      <w:r w:rsidR="009C0F7D" w:rsidRPr="00FD03B8">
        <w:rPr>
          <w:rFonts w:cs="Times New Roman"/>
          <w:sz w:val="25"/>
          <w:szCs w:val="25"/>
          <w:lang w:val="uk-UA"/>
        </w:rPr>
        <w:t> </w:t>
      </w:r>
      <w:r w:rsidR="169EEE17" w:rsidRPr="00FD03B8">
        <w:rPr>
          <w:rFonts w:cs="Times New Roman"/>
          <w:sz w:val="25"/>
          <w:szCs w:val="25"/>
          <w:lang w:val="uk-UA"/>
        </w:rPr>
        <w:t>15</w:t>
      </w:r>
      <w:r w:rsidR="009C0F7D" w:rsidRPr="00FD03B8">
        <w:rPr>
          <w:rFonts w:cs="Times New Roman"/>
          <w:sz w:val="25"/>
          <w:szCs w:val="25"/>
          <w:lang w:val="uk-UA"/>
        </w:rPr>
        <w:t> </w:t>
      </w:r>
      <w:r w:rsidR="169EEE17" w:rsidRPr="00FD03B8">
        <w:rPr>
          <w:rFonts w:cs="Times New Roman"/>
          <w:sz w:val="25"/>
          <w:szCs w:val="25"/>
          <w:lang w:val="uk-UA"/>
        </w:rPr>
        <w:t>травня 2017 року.</w:t>
      </w:r>
    </w:p>
    <w:p w14:paraId="1A059DEB" w14:textId="0C009525" w:rsidR="00607A1D" w:rsidRPr="00FD03B8" w:rsidRDefault="3D637C7E" w:rsidP="006A73EA">
      <w:pPr>
        <w:spacing w:after="0"/>
        <w:ind w:firstLine="567"/>
        <w:contextualSpacing/>
        <w:jc w:val="both"/>
        <w:rPr>
          <w:rFonts w:cs="Times New Roman"/>
          <w:sz w:val="25"/>
          <w:szCs w:val="25"/>
          <w:lang w:val="uk-UA"/>
        </w:rPr>
      </w:pPr>
      <w:r w:rsidRPr="00FD03B8">
        <w:rPr>
          <w:rFonts w:cs="Times New Roman"/>
          <w:sz w:val="25"/>
          <w:szCs w:val="25"/>
          <w:lang w:val="uk-UA"/>
        </w:rPr>
        <w:t>За поясненнями Єрко І.М., на оплату квартири в м</w:t>
      </w:r>
      <w:r w:rsidR="00D459AA">
        <w:rPr>
          <w:rFonts w:cs="Times New Roman"/>
          <w:sz w:val="25"/>
          <w:szCs w:val="25"/>
          <w:lang w:val="uk-UA"/>
        </w:rPr>
        <w:t>істі</w:t>
      </w:r>
      <w:r w:rsidRPr="00FD03B8">
        <w:rPr>
          <w:rFonts w:cs="Times New Roman"/>
          <w:sz w:val="25"/>
          <w:szCs w:val="25"/>
          <w:lang w:val="uk-UA"/>
        </w:rPr>
        <w:t xml:space="preserve"> Києві використано 755 824 грн, отриманих від продажу квартири в </w:t>
      </w:r>
      <w:r w:rsidR="00D459AA">
        <w:rPr>
          <w:rFonts w:cs="Times New Roman"/>
          <w:sz w:val="25"/>
          <w:szCs w:val="25"/>
          <w:lang w:val="uk-UA"/>
        </w:rPr>
        <w:t xml:space="preserve">місті </w:t>
      </w:r>
      <w:r w:rsidRPr="00FD03B8">
        <w:rPr>
          <w:rFonts w:cs="Times New Roman"/>
          <w:sz w:val="25"/>
          <w:szCs w:val="25"/>
          <w:lang w:val="uk-UA"/>
        </w:rPr>
        <w:t>Одесі, та 509 289,10 грн сімейних заощаджень. До джерел формування цих заощаджень кандидат віднесла, зокрема, перекази батька на загальну суму</w:t>
      </w:r>
      <w:r w:rsidR="009C0F7D" w:rsidRPr="00FD03B8">
        <w:rPr>
          <w:rFonts w:cs="Times New Roman"/>
          <w:sz w:val="25"/>
          <w:szCs w:val="25"/>
          <w:lang w:val="uk-UA"/>
        </w:rPr>
        <w:t> </w:t>
      </w:r>
      <w:r w:rsidRPr="00FD03B8">
        <w:rPr>
          <w:rFonts w:cs="Times New Roman"/>
          <w:sz w:val="25"/>
          <w:szCs w:val="25"/>
          <w:lang w:val="uk-UA"/>
        </w:rPr>
        <w:t>15 000 дол</w:t>
      </w:r>
      <w:r w:rsidR="00D459AA">
        <w:rPr>
          <w:rFonts w:cs="Times New Roman"/>
          <w:sz w:val="25"/>
          <w:szCs w:val="25"/>
          <w:lang w:val="uk-UA"/>
        </w:rPr>
        <w:t>.</w:t>
      </w:r>
      <w:r w:rsidRPr="00FD03B8">
        <w:rPr>
          <w:rFonts w:cs="Times New Roman"/>
          <w:sz w:val="25"/>
          <w:szCs w:val="25"/>
          <w:lang w:val="uk-UA"/>
        </w:rPr>
        <w:t xml:space="preserve"> США, здійснені </w:t>
      </w:r>
      <w:r w:rsidR="0043786C">
        <w:rPr>
          <w:rFonts w:cs="Times New Roman"/>
          <w:sz w:val="25"/>
          <w:szCs w:val="25"/>
          <w:lang w:val="uk-UA"/>
        </w:rPr>
        <w:t>в</w:t>
      </w:r>
      <w:r w:rsidRPr="00FD03B8">
        <w:rPr>
          <w:rFonts w:cs="Times New Roman"/>
          <w:sz w:val="25"/>
          <w:szCs w:val="25"/>
          <w:lang w:val="uk-UA"/>
        </w:rPr>
        <w:t xml:space="preserve"> період з 2014 </w:t>
      </w:r>
      <w:r w:rsidR="0043786C">
        <w:rPr>
          <w:rFonts w:cs="Times New Roman"/>
          <w:sz w:val="25"/>
          <w:szCs w:val="25"/>
          <w:lang w:val="uk-UA"/>
        </w:rPr>
        <w:t>року д</w:t>
      </w:r>
      <w:r w:rsidRPr="00FD03B8">
        <w:rPr>
          <w:rFonts w:cs="Times New Roman"/>
          <w:sz w:val="25"/>
          <w:szCs w:val="25"/>
          <w:lang w:val="uk-UA"/>
        </w:rPr>
        <w:t>о 2016 рок</w:t>
      </w:r>
      <w:r w:rsidR="0043786C">
        <w:rPr>
          <w:rFonts w:cs="Times New Roman"/>
          <w:sz w:val="25"/>
          <w:szCs w:val="25"/>
          <w:lang w:val="uk-UA"/>
        </w:rPr>
        <w:t>у</w:t>
      </w:r>
      <w:r w:rsidRPr="00FD03B8">
        <w:rPr>
          <w:rFonts w:cs="Times New Roman"/>
          <w:sz w:val="25"/>
          <w:szCs w:val="25"/>
          <w:lang w:val="uk-UA"/>
        </w:rPr>
        <w:t>, привезені ним готівкові кошти</w:t>
      </w:r>
      <w:r w:rsidR="7933E762" w:rsidRPr="00FD03B8">
        <w:rPr>
          <w:rFonts w:cs="Times New Roman"/>
          <w:sz w:val="25"/>
          <w:szCs w:val="25"/>
          <w:lang w:val="uk-UA"/>
        </w:rPr>
        <w:t xml:space="preserve">, </w:t>
      </w:r>
      <w:r w:rsidR="5776FC59" w:rsidRPr="00FD03B8">
        <w:rPr>
          <w:rFonts w:cs="Times New Roman"/>
          <w:sz w:val="25"/>
          <w:szCs w:val="25"/>
          <w:lang w:val="uk-UA"/>
        </w:rPr>
        <w:t>а також виплачені батькові 21</w:t>
      </w:r>
      <w:r w:rsidR="0043786C">
        <w:rPr>
          <w:rFonts w:cs="Times New Roman"/>
          <w:sz w:val="25"/>
          <w:szCs w:val="25"/>
          <w:lang w:val="uk-UA"/>
        </w:rPr>
        <w:t xml:space="preserve"> </w:t>
      </w:r>
      <w:r w:rsidR="5776FC59" w:rsidRPr="00FD03B8">
        <w:rPr>
          <w:rFonts w:cs="Times New Roman"/>
          <w:sz w:val="25"/>
          <w:szCs w:val="25"/>
          <w:lang w:val="uk-UA"/>
        </w:rPr>
        <w:t>715,38 грн, що становили еквівалент 2</w:t>
      </w:r>
      <w:r w:rsidR="0043786C">
        <w:rPr>
          <w:rFonts w:cs="Times New Roman"/>
          <w:sz w:val="25"/>
          <w:szCs w:val="25"/>
          <w:lang w:val="uk-UA"/>
        </w:rPr>
        <w:t> </w:t>
      </w:r>
      <w:r w:rsidR="5776FC59" w:rsidRPr="00FD03B8">
        <w:rPr>
          <w:rFonts w:cs="Times New Roman"/>
          <w:sz w:val="25"/>
          <w:szCs w:val="25"/>
          <w:lang w:val="uk-UA"/>
        </w:rPr>
        <w:t>000 євро, на виконання рішення Європейського суду з прав людини від 24 жовтня 2013</w:t>
      </w:r>
      <w:r w:rsidR="0043786C">
        <w:rPr>
          <w:rFonts w:cs="Times New Roman"/>
          <w:sz w:val="25"/>
          <w:szCs w:val="25"/>
          <w:lang w:val="uk-UA"/>
        </w:rPr>
        <w:t> </w:t>
      </w:r>
      <w:r w:rsidR="5776FC59" w:rsidRPr="00FD03B8">
        <w:rPr>
          <w:rFonts w:cs="Times New Roman"/>
          <w:sz w:val="25"/>
          <w:szCs w:val="25"/>
          <w:lang w:val="uk-UA"/>
        </w:rPr>
        <w:t>року у справі «Нечепоренко та інші проти України».</w:t>
      </w:r>
    </w:p>
    <w:p w14:paraId="146444EC" w14:textId="5FB9E469" w:rsidR="00C164C5" w:rsidRPr="00FD03B8" w:rsidRDefault="25235858" w:rsidP="006A73EA">
      <w:pPr>
        <w:spacing w:after="0"/>
        <w:ind w:firstLine="567"/>
        <w:contextualSpacing/>
        <w:jc w:val="both"/>
        <w:rPr>
          <w:rFonts w:cs="Times New Roman"/>
          <w:sz w:val="25"/>
          <w:szCs w:val="25"/>
          <w:lang w:val="uk-UA"/>
        </w:rPr>
      </w:pPr>
      <w:r w:rsidRPr="00FD03B8">
        <w:rPr>
          <w:rFonts w:cs="Times New Roman"/>
          <w:sz w:val="25"/>
          <w:szCs w:val="25"/>
          <w:lang w:val="uk-UA"/>
        </w:rPr>
        <w:t>Таким чином, кандидат пояснила різні підстави набуття двох квартир у місті Одесі, обставини відчуження однієї з них та використання отриманих коштів для придбання квартири в місті Києві, а також джерела формування сімейних заощаджень. Комісія та Експертна рада, оцінивши ці пояснення в сукупності з наданими кандидат</w:t>
      </w:r>
      <w:r w:rsidR="004469E6">
        <w:rPr>
          <w:rFonts w:cs="Times New Roman"/>
          <w:sz w:val="25"/>
          <w:szCs w:val="25"/>
          <w:lang w:val="uk-UA"/>
        </w:rPr>
        <w:t>ом</w:t>
      </w:r>
      <w:r w:rsidRPr="00FD03B8">
        <w:rPr>
          <w:rFonts w:cs="Times New Roman"/>
          <w:sz w:val="25"/>
          <w:szCs w:val="25"/>
          <w:lang w:val="uk-UA"/>
        </w:rPr>
        <w:t xml:space="preserve"> матеріалами, дійшли висновку, що встановлені обставини не дають достатніх підстав для обґрунтованого сумніву у відповідності Єрко І.М. </w:t>
      </w:r>
      <w:r w:rsidR="1E8FB9C2" w:rsidRPr="00FD03B8">
        <w:rPr>
          <w:rFonts w:cs="Times New Roman"/>
          <w:sz w:val="25"/>
          <w:szCs w:val="25"/>
          <w:lang w:val="uk-UA"/>
        </w:rPr>
        <w:t xml:space="preserve">таким </w:t>
      </w:r>
      <w:r w:rsidRPr="00FD03B8">
        <w:rPr>
          <w:rFonts w:cs="Times New Roman"/>
          <w:sz w:val="25"/>
          <w:szCs w:val="25"/>
          <w:lang w:val="uk-UA"/>
        </w:rPr>
        <w:t xml:space="preserve">показникам </w:t>
      </w:r>
      <w:r w:rsidR="7A2CCE51" w:rsidRPr="00FD03B8">
        <w:rPr>
          <w:rFonts w:cs="Times New Roman"/>
          <w:sz w:val="25"/>
          <w:szCs w:val="25"/>
          <w:lang w:val="uk-UA"/>
        </w:rPr>
        <w:t xml:space="preserve">критерію </w:t>
      </w:r>
      <w:r w:rsidR="00B644C0" w:rsidRPr="00FD03B8">
        <w:rPr>
          <w:rFonts w:cs="Times New Roman"/>
          <w:sz w:val="25"/>
          <w:szCs w:val="25"/>
          <w:lang w:val="uk-UA"/>
        </w:rPr>
        <w:t>«</w:t>
      </w:r>
      <w:r w:rsidR="7A2CCE51" w:rsidRPr="00FD03B8">
        <w:rPr>
          <w:rFonts w:cs="Times New Roman"/>
          <w:sz w:val="25"/>
          <w:szCs w:val="25"/>
          <w:lang w:val="uk-UA"/>
        </w:rPr>
        <w:t>доброчесність</w:t>
      </w:r>
      <w:r w:rsidR="00B644C0" w:rsidRPr="00FD03B8">
        <w:rPr>
          <w:rFonts w:cs="Times New Roman"/>
          <w:sz w:val="25"/>
          <w:szCs w:val="25"/>
          <w:lang w:val="uk-UA"/>
        </w:rPr>
        <w:t>»</w:t>
      </w:r>
      <w:r w:rsidR="7A2CCE51" w:rsidRPr="00FD03B8">
        <w:rPr>
          <w:rFonts w:cs="Times New Roman"/>
          <w:sz w:val="25"/>
          <w:szCs w:val="25"/>
          <w:lang w:val="uk-UA"/>
        </w:rPr>
        <w:t xml:space="preserve"> як </w:t>
      </w:r>
      <w:r w:rsidRPr="00FD03B8">
        <w:rPr>
          <w:rFonts w:cs="Times New Roman"/>
          <w:sz w:val="25"/>
          <w:szCs w:val="25"/>
          <w:lang w:val="uk-UA"/>
        </w:rPr>
        <w:t>«законність джерел походження майна» та «відповідність рівня життя кандидата або членів його сім’ї задекларованим доходам».</w:t>
      </w:r>
    </w:p>
    <w:p w14:paraId="051940DC" w14:textId="77777777" w:rsidR="00607A1D" w:rsidRPr="00FD03B8" w:rsidRDefault="00607A1D" w:rsidP="006A73EA">
      <w:pPr>
        <w:spacing w:after="0"/>
        <w:ind w:firstLine="567"/>
        <w:contextualSpacing/>
        <w:jc w:val="both"/>
        <w:rPr>
          <w:rFonts w:cs="Times New Roman"/>
          <w:sz w:val="25"/>
          <w:szCs w:val="25"/>
          <w:lang w:val="uk-UA"/>
        </w:rPr>
      </w:pPr>
    </w:p>
    <w:p w14:paraId="2E4DCB3B" w14:textId="1F746394" w:rsidR="00EE2B53" w:rsidRPr="00FD03B8" w:rsidRDefault="00607A1D" w:rsidP="006A73EA">
      <w:pPr>
        <w:pStyle w:val="affb"/>
        <w:spacing w:before="0" w:beforeAutospacing="0" w:after="0" w:afterAutospacing="0"/>
        <w:ind w:firstLine="567"/>
        <w:jc w:val="both"/>
        <w:rPr>
          <w:b/>
          <w:bCs/>
          <w:sz w:val="25"/>
          <w:szCs w:val="25"/>
          <w:lang w:val="uk-UA"/>
        </w:rPr>
      </w:pPr>
      <w:r w:rsidRPr="00FD03B8">
        <w:rPr>
          <w:rStyle w:val="af8"/>
          <w:sz w:val="25"/>
          <w:szCs w:val="25"/>
          <w:lang w:val="uk-UA"/>
        </w:rPr>
        <w:t xml:space="preserve">3.2. </w:t>
      </w:r>
      <w:r w:rsidR="006B7B3F">
        <w:rPr>
          <w:rStyle w:val="af8"/>
          <w:sz w:val="25"/>
          <w:szCs w:val="25"/>
          <w:lang w:val="uk-UA"/>
        </w:rPr>
        <w:t>Стосовно</w:t>
      </w:r>
      <w:r w:rsidR="00EE2B53" w:rsidRPr="00FD03B8">
        <w:rPr>
          <w:rStyle w:val="af8"/>
          <w:sz w:val="25"/>
          <w:szCs w:val="25"/>
          <w:lang w:val="uk-UA"/>
        </w:rPr>
        <w:t xml:space="preserve"> джерел походження коштів на</w:t>
      </w:r>
      <w:r w:rsidRPr="00FD03B8">
        <w:rPr>
          <w:rStyle w:val="af8"/>
          <w:sz w:val="25"/>
          <w:szCs w:val="25"/>
          <w:lang w:val="uk-UA"/>
        </w:rPr>
        <w:t xml:space="preserve"> придбання матір’ю кандидат</w:t>
      </w:r>
      <w:r w:rsidR="004469E6">
        <w:rPr>
          <w:rStyle w:val="af8"/>
          <w:sz w:val="25"/>
          <w:szCs w:val="25"/>
          <w:lang w:val="uk-UA"/>
        </w:rPr>
        <w:t>а</w:t>
      </w:r>
      <w:r w:rsidRPr="00FD03B8">
        <w:rPr>
          <w:rStyle w:val="af8"/>
          <w:sz w:val="25"/>
          <w:szCs w:val="25"/>
          <w:lang w:val="uk-UA"/>
        </w:rPr>
        <w:t xml:space="preserve"> автомобіля </w:t>
      </w:r>
      <w:r w:rsidR="006B7B3F">
        <w:rPr>
          <w:rStyle w:val="af8"/>
          <w:sz w:val="25"/>
          <w:szCs w:val="25"/>
          <w:lang w:val="uk-UA"/>
        </w:rPr>
        <w:t>«</w:t>
      </w:r>
      <w:r w:rsidRPr="00FD03B8">
        <w:rPr>
          <w:rStyle w:val="af8"/>
          <w:sz w:val="25"/>
          <w:szCs w:val="25"/>
          <w:lang w:val="uk-UA"/>
        </w:rPr>
        <w:t>Toyota RAV4 Hybrid</w:t>
      </w:r>
      <w:r w:rsidR="006B7B3F">
        <w:rPr>
          <w:rStyle w:val="af8"/>
          <w:sz w:val="25"/>
          <w:szCs w:val="25"/>
          <w:lang w:val="uk-UA"/>
        </w:rPr>
        <w:t>»</w:t>
      </w:r>
      <w:r w:rsidR="00EE2B53" w:rsidRPr="00FD03B8">
        <w:rPr>
          <w:rStyle w:val="af8"/>
          <w:sz w:val="25"/>
          <w:szCs w:val="25"/>
          <w:lang w:val="uk-UA"/>
        </w:rPr>
        <w:t>, яким користується Єрко І.М.</w:t>
      </w:r>
    </w:p>
    <w:p w14:paraId="0B3BFFB0" w14:textId="11EE66EA" w:rsidR="00EE2B53" w:rsidRPr="00FD03B8" w:rsidRDefault="006B7B3F" w:rsidP="006A73EA">
      <w:pPr>
        <w:pStyle w:val="affb"/>
        <w:spacing w:before="0" w:beforeAutospacing="0" w:after="0" w:afterAutospacing="0"/>
        <w:ind w:firstLine="567"/>
        <w:jc w:val="both"/>
        <w:rPr>
          <w:sz w:val="25"/>
          <w:szCs w:val="25"/>
          <w:lang w:val="uk-UA"/>
        </w:rPr>
      </w:pPr>
      <w:r>
        <w:rPr>
          <w:sz w:val="25"/>
          <w:szCs w:val="25"/>
          <w:lang w:val="uk-UA"/>
        </w:rPr>
        <w:t>М</w:t>
      </w:r>
      <w:r w:rsidR="00607A1D" w:rsidRPr="00FD03B8">
        <w:rPr>
          <w:sz w:val="25"/>
          <w:szCs w:val="25"/>
          <w:lang w:val="uk-UA"/>
        </w:rPr>
        <w:t>ати кандидат</w:t>
      </w:r>
      <w:r w:rsidR="00762F62">
        <w:rPr>
          <w:sz w:val="25"/>
          <w:szCs w:val="25"/>
          <w:lang w:val="uk-UA"/>
        </w:rPr>
        <w:t>а</w:t>
      </w:r>
      <w:r w:rsidR="00607A1D" w:rsidRPr="00FD03B8">
        <w:rPr>
          <w:sz w:val="25"/>
          <w:szCs w:val="25"/>
          <w:lang w:val="uk-UA"/>
        </w:rPr>
        <w:t xml:space="preserve"> </w:t>
      </w:r>
      <w:r w:rsidRPr="00FD03B8">
        <w:rPr>
          <w:sz w:val="25"/>
          <w:szCs w:val="25"/>
          <w:lang w:val="uk-UA"/>
        </w:rPr>
        <w:t xml:space="preserve">22 травня 2020 року </w:t>
      </w:r>
      <w:r w:rsidR="00607A1D" w:rsidRPr="00FD03B8">
        <w:rPr>
          <w:sz w:val="25"/>
          <w:szCs w:val="25"/>
          <w:lang w:val="uk-UA"/>
        </w:rPr>
        <w:t xml:space="preserve">набула право власності на автомобіль </w:t>
      </w:r>
      <w:r>
        <w:rPr>
          <w:sz w:val="25"/>
          <w:szCs w:val="25"/>
          <w:lang w:val="uk-UA"/>
        </w:rPr>
        <w:t>«</w:t>
      </w:r>
      <w:r w:rsidR="00607A1D" w:rsidRPr="00FD03B8">
        <w:rPr>
          <w:sz w:val="25"/>
          <w:szCs w:val="25"/>
          <w:lang w:val="uk-UA"/>
        </w:rPr>
        <w:t>Toyota RAV4 Hybrid</w:t>
      </w:r>
      <w:r>
        <w:rPr>
          <w:sz w:val="25"/>
          <w:szCs w:val="25"/>
          <w:lang w:val="uk-UA"/>
        </w:rPr>
        <w:t xml:space="preserve">» </w:t>
      </w:r>
      <w:r w:rsidR="00607A1D" w:rsidRPr="00FD03B8">
        <w:rPr>
          <w:sz w:val="25"/>
          <w:szCs w:val="25"/>
          <w:lang w:val="uk-UA"/>
        </w:rPr>
        <w:t>2020 року випуску вартістю 983 975 грн. За відомостями Державного реєстру фізичних осіб – платників податків, її дохід за 2020 рік становив 236 653 грн, з яких 69 940 грн – страхове відшкодування, отримане після придбання автомобіля. Зазначені доходи не пояснювали фінансової спроможності матері придбати автомобіль за таку суму, тому потребували з’ясування джерела коштів, використаних для його оплати.</w:t>
      </w:r>
    </w:p>
    <w:p w14:paraId="15621275" w14:textId="0A3D8221" w:rsidR="00EE2B53" w:rsidRPr="00FD03B8" w:rsidRDefault="00EE2B53" w:rsidP="006A73EA">
      <w:pPr>
        <w:pStyle w:val="affb"/>
        <w:spacing w:before="0" w:beforeAutospacing="0" w:after="0" w:afterAutospacing="0"/>
        <w:ind w:firstLine="567"/>
        <w:jc w:val="both"/>
        <w:rPr>
          <w:sz w:val="25"/>
          <w:szCs w:val="25"/>
          <w:lang w:val="uk-UA"/>
        </w:rPr>
      </w:pPr>
      <w:r w:rsidRPr="00FD03B8">
        <w:rPr>
          <w:sz w:val="25"/>
          <w:szCs w:val="25"/>
          <w:lang w:val="uk-UA"/>
        </w:rPr>
        <w:t xml:space="preserve">У </w:t>
      </w:r>
      <w:r w:rsidR="00607A1D" w:rsidRPr="00FD03B8">
        <w:rPr>
          <w:sz w:val="25"/>
          <w:szCs w:val="25"/>
          <w:lang w:val="uk-UA"/>
        </w:rPr>
        <w:t>деклараціях за 2021–2025 роки Єрко І.М. зазначала право безоплатного користування цим автомобілем із датою його виникнення 22 травня 2020 року. Водночас у декларації за</w:t>
      </w:r>
      <w:r w:rsidR="00F36E13" w:rsidRPr="00FD03B8">
        <w:rPr>
          <w:sz w:val="25"/>
          <w:szCs w:val="25"/>
          <w:lang w:val="uk-UA"/>
        </w:rPr>
        <w:t> </w:t>
      </w:r>
      <w:r w:rsidR="00607A1D" w:rsidRPr="00FD03B8">
        <w:rPr>
          <w:sz w:val="25"/>
          <w:szCs w:val="25"/>
          <w:lang w:val="uk-UA"/>
        </w:rPr>
        <w:t>2020</w:t>
      </w:r>
      <w:r w:rsidR="00F36E13" w:rsidRPr="00FD03B8">
        <w:rPr>
          <w:sz w:val="25"/>
          <w:szCs w:val="25"/>
          <w:lang w:val="uk-UA"/>
        </w:rPr>
        <w:t> </w:t>
      </w:r>
      <w:r w:rsidR="00607A1D" w:rsidRPr="00FD03B8">
        <w:rPr>
          <w:sz w:val="25"/>
          <w:szCs w:val="25"/>
          <w:lang w:val="uk-UA"/>
        </w:rPr>
        <w:t>рік відомості про користування автомобілем були відсутні, що також потребувало пояснення кандида</w:t>
      </w:r>
      <w:r w:rsidR="004469E6">
        <w:rPr>
          <w:sz w:val="25"/>
          <w:szCs w:val="25"/>
          <w:lang w:val="uk-UA"/>
        </w:rPr>
        <w:t>та</w:t>
      </w:r>
      <w:r w:rsidR="00607A1D" w:rsidRPr="00FD03B8">
        <w:rPr>
          <w:sz w:val="25"/>
          <w:szCs w:val="25"/>
          <w:lang w:val="uk-UA"/>
        </w:rPr>
        <w:t>.</w:t>
      </w:r>
    </w:p>
    <w:p w14:paraId="5D2294F4" w14:textId="652702B7" w:rsidR="00EE2B53" w:rsidRPr="00FD03B8" w:rsidRDefault="00607A1D" w:rsidP="006A73EA">
      <w:pPr>
        <w:pStyle w:val="affb"/>
        <w:spacing w:before="0" w:beforeAutospacing="0" w:after="0" w:afterAutospacing="0"/>
        <w:ind w:firstLine="567"/>
        <w:jc w:val="both"/>
        <w:rPr>
          <w:sz w:val="25"/>
          <w:szCs w:val="25"/>
          <w:lang w:val="uk-UA"/>
        </w:rPr>
      </w:pPr>
      <w:r w:rsidRPr="00FD03B8">
        <w:rPr>
          <w:sz w:val="25"/>
          <w:szCs w:val="25"/>
          <w:lang w:val="uk-UA"/>
        </w:rPr>
        <w:t xml:space="preserve">Кандидат пояснила, що автомобіль придбано для потреб батьків, зокрема для </w:t>
      </w:r>
      <w:r w:rsidR="00AD74E9">
        <w:rPr>
          <w:sz w:val="25"/>
          <w:szCs w:val="25"/>
          <w:lang w:val="uk-UA"/>
        </w:rPr>
        <w:t>ІНФОРМАЦІЯ_1</w:t>
      </w:r>
      <w:bookmarkStart w:id="0" w:name="_GoBack"/>
      <w:bookmarkEnd w:id="0"/>
      <w:r w:rsidRPr="00FD03B8">
        <w:rPr>
          <w:sz w:val="25"/>
          <w:szCs w:val="25"/>
          <w:lang w:val="uk-UA"/>
        </w:rPr>
        <w:t>. На підставі довіреності матері від</w:t>
      </w:r>
      <w:r w:rsidR="00F36E13" w:rsidRPr="00FD03B8">
        <w:rPr>
          <w:sz w:val="25"/>
          <w:szCs w:val="25"/>
          <w:lang w:val="uk-UA"/>
        </w:rPr>
        <w:t> </w:t>
      </w:r>
      <w:r w:rsidRPr="00FD03B8">
        <w:rPr>
          <w:sz w:val="25"/>
          <w:szCs w:val="25"/>
          <w:lang w:val="uk-UA"/>
        </w:rPr>
        <w:t>18</w:t>
      </w:r>
      <w:r w:rsidR="00F36E13" w:rsidRPr="00FD03B8">
        <w:rPr>
          <w:sz w:val="25"/>
          <w:szCs w:val="25"/>
          <w:lang w:val="uk-UA"/>
        </w:rPr>
        <w:t> </w:t>
      </w:r>
      <w:r w:rsidRPr="00FD03B8">
        <w:rPr>
          <w:sz w:val="25"/>
          <w:szCs w:val="25"/>
          <w:lang w:val="uk-UA"/>
        </w:rPr>
        <w:t xml:space="preserve">травня 2020 року Єрко І.М. діяла від її імені під час придбання та оформлення автомобіля. 19 травня 2020 року вона уклала </w:t>
      </w:r>
      <w:r w:rsidR="006B7B3F">
        <w:rPr>
          <w:sz w:val="25"/>
          <w:szCs w:val="25"/>
          <w:lang w:val="uk-UA"/>
        </w:rPr>
        <w:t xml:space="preserve">договір </w:t>
      </w:r>
      <w:r w:rsidRPr="00FD03B8">
        <w:rPr>
          <w:sz w:val="25"/>
          <w:szCs w:val="25"/>
          <w:lang w:val="uk-UA"/>
        </w:rPr>
        <w:t>купівлі-продажу № ДП-0000425.</w:t>
      </w:r>
    </w:p>
    <w:p w14:paraId="761419CD" w14:textId="531A0713" w:rsidR="00EE2B53" w:rsidRPr="00FD03B8" w:rsidRDefault="00EE2B53" w:rsidP="006A73EA">
      <w:pPr>
        <w:pStyle w:val="affb"/>
        <w:spacing w:before="0" w:beforeAutospacing="0" w:after="0" w:afterAutospacing="0"/>
        <w:ind w:firstLine="567"/>
        <w:jc w:val="both"/>
        <w:rPr>
          <w:sz w:val="25"/>
          <w:szCs w:val="25"/>
          <w:lang w:val="uk-UA"/>
        </w:rPr>
      </w:pPr>
      <w:r w:rsidRPr="00FD03B8">
        <w:rPr>
          <w:sz w:val="25"/>
          <w:szCs w:val="25"/>
          <w:lang w:val="uk-UA"/>
        </w:rPr>
        <w:t>Згідно з поясненнями</w:t>
      </w:r>
      <w:r w:rsidR="00607A1D" w:rsidRPr="00FD03B8">
        <w:rPr>
          <w:sz w:val="25"/>
          <w:szCs w:val="25"/>
          <w:lang w:val="uk-UA"/>
        </w:rPr>
        <w:t xml:space="preserve"> кандидат</w:t>
      </w:r>
      <w:r w:rsidR="00C11156">
        <w:rPr>
          <w:sz w:val="25"/>
          <w:szCs w:val="25"/>
          <w:lang w:val="uk-UA"/>
        </w:rPr>
        <w:t>а</w:t>
      </w:r>
      <w:r w:rsidR="00607A1D" w:rsidRPr="00FD03B8">
        <w:rPr>
          <w:sz w:val="25"/>
          <w:szCs w:val="25"/>
          <w:lang w:val="uk-UA"/>
        </w:rPr>
        <w:t xml:space="preserve"> та </w:t>
      </w:r>
      <w:r w:rsidRPr="00FD03B8">
        <w:rPr>
          <w:sz w:val="25"/>
          <w:szCs w:val="25"/>
          <w:lang w:val="uk-UA"/>
        </w:rPr>
        <w:t>наданими</w:t>
      </w:r>
      <w:r w:rsidR="00607A1D" w:rsidRPr="00FD03B8">
        <w:rPr>
          <w:sz w:val="25"/>
          <w:szCs w:val="25"/>
          <w:lang w:val="uk-UA"/>
        </w:rPr>
        <w:t xml:space="preserve"> нею</w:t>
      </w:r>
      <w:r w:rsidRPr="00FD03B8">
        <w:rPr>
          <w:sz w:val="25"/>
          <w:szCs w:val="25"/>
          <w:lang w:val="uk-UA"/>
        </w:rPr>
        <w:t xml:space="preserve"> копіями</w:t>
      </w:r>
      <w:r w:rsidR="00607A1D" w:rsidRPr="00FD03B8">
        <w:rPr>
          <w:sz w:val="25"/>
          <w:szCs w:val="25"/>
          <w:lang w:val="uk-UA"/>
        </w:rPr>
        <w:t xml:space="preserve"> платіжн</w:t>
      </w:r>
      <w:r w:rsidRPr="00FD03B8">
        <w:rPr>
          <w:sz w:val="25"/>
          <w:szCs w:val="25"/>
          <w:lang w:val="uk-UA"/>
        </w:rPr>
        <w:t>их</w:t>
      </w:r>
      <w:r w:rsidR="00607A1D" w:rsidRPr="00FD03B8">
        <w:rPr>
          <w:sz w:val="25"/>
          <w:szCs w:val="25"/>
          <w:lang w:val="uk-UA"/>
        </w:rPr>
        <w:t xml:space="preserve"> документ</w:t>
      </w:r>
      <w:r w:rsidRPr="00FD03B8">
        <w:rPr>
          <w:sz w:val="25"/>
          <w:szCs w:val="25"/>
          <w:lang w:val="uk-UA"/>
        </w:rPr>
        <w:t>ів</w:t>
      </w:r>
      <w:r w:rsidR="00607A1D" w:rsidRPr="00FD03B8">
        <w:rPr>
          <w:sz w:val="25"/>
          <w:szCs w:val="25"/>
          <w:lang w:val="uk-UA"/>
        </w:rPr>
        <w:t xml:space="preserve"> оплату здійснено через АТ «Державний ощадний банк України» шляхом перерахування </w:t>
      </w:r>
      <w:r w:rsidR="00607A1D" w:rsidRPr="00FD03B8">
        <w:rPr>
          <w:sz w:val="25"/>
          <w:szCs w:val="25"/>
          <w:lang w:val="uk-UA"/>
        </w:rPr>
        <w:lastRenderedPageBreak/>
        <w:t xml:space="preserve">коштів на рахунок продавця: 19 травня 2020 року </w:t>
      </w:r>
      <w:r w:rsidRPr="00FD03B8">
        <w:rPr>
          <w:sz w:val="25"/>
          <w:szCs w:val="25"/>
          <w:lang w:val="uk-UA"/>
        </w:rPr>
        <w:t>–</w:t>
      </w:r>
      <w:r w:rsidR="00607A1D" w:rsidRPr="00FD03B8">
        <w:rPr>
          <w:sz w:val="25"/>
          <w:szCs w:val="25"/>
          <w:lang w:val="uk-UA"/>
        </w:rPr>
        <w:t xml:space="preserve"> 399 000 грн, 20 травня 2020 року </w:t>
      </w:r>
      <w:r w:rsidRPr="00FD03B8">
        <w:rPr>
          <w:sz w:val="25"/>
          <w:szCs w:val="25"/>
          <w:lang w:val="uk-UA"/>
        </w:rPr>
        <w:t>–</w:t>
      </w:r>
      <w:r w:rsidR="00607A1D" w:rsidRPr="00FD03B8">
        <w:rPr>
          <w:sz w:val="25"/>
          <w:szCs w:val="25"/>
          <w:lang w:val="uk-UA"/>
        </w:rPr>
        <w:t xml:space="preserve"> 399</w:t>
      </w:r>
      <w:r w:rsidR="00F36E13" w:rsidRPr="00FD03B8">
        <w:rPr>
          <w:sz w:val="25"/>
          <w:szCs w:val="25"/>
          <w:lang w:val="uk-UA"/>
        </w:rPr>
        <w:t> </w:t>
      </w:r>
      <w:r w:rsidR="00607A1D" w:rsidRPr="00FD03B8">
        <w:rPr>
          <w:sz w:val="25"/>
          <w:szCs w:val="25"/>
          <w:lang w:val="uk-UA"/>
        </w:rPr>
        <w:t>000</w:t>
      </w:r>
      <w:r w:rsidR="00F36E13" w:rsidRPr="00FD03B8">
        <w:rPr>
          <w:sz w:val="25"/>
          <w:szCs w:val="25"/>
          <w:lang w:val="uk-UA"/>
        </w:rPr>
        <w:t> </w:t>
      </w:r>
      <w:r w:rsidR="00607A1D" w:rsidRPr="00FD03B8">
        <w:rPr>
          <w:sz w:val="25"/>
          <w:szCs w:val="25"/>
          <w:lang w:val="uk-UA"/>
        </w:rPr>
        <w:t>грн та 185 975 грн. Загальна сума платежів становила 983 975 грн.</w:t>
      </w:r>
    </w:p>
    <w:p w14:paraId="58AE10DA" w14:textId="77364D69" w:rsidR="00EE2B53" w:rsidRPr="00FD03B8" w:rsidRDefault="00607A1D" w:rsidP="006A73EA">
      <w:pPr>
        <w:pStyle w:val="affb"/>
        <w:spacing w:before="0" w:beforeAutospacing="0" w:after="0" w:afterAutospacing="0"/>
        <w:ind w:firstLine="567"/>
        <w:jc w:val="both"/>
        <w:rPr>
          <w:sz w:val="25"/>
          <w:szCs w:val="25"/>
          <w:lang w:val="uk-UA"/>
        </w:rPr>
      </w:pPr>
      <w:r w:rsidRPr="00FD03B8">
        <w:rPr>
          <w:sz w:val="25"/>
          <w:szCs w:val="25"/>
          <w:lang w:val="uk-UA"/>
        </w:rPr>
        <w:t>Джерелами фінансування придбання автомобіля кандидат назвала заощадження батьків у сумі 26 500 дол</w:t>
      </w:r>
      <w:r w:rsidR="00551E96">
        <w:rPr>
          <w:sz w:val="25"/>
          <w:szCs w:val="25"/>
          <w:lang w:val="uk-UA"/>
        </w:rPr>
        <w:t>.</w:t>
      </w:r>
      <w:r w:rsidRPr="00FD03B8">
        <w:rPr>
          <w:sz w:val="25"/>
          <w:szCs w:val="25"/>
          <w:lang w:val="uk-UA"/>
        </w:rPr>
        <w:t xml:space="preserve"> США та безвідсоткову позику в сумі 10 000 дол</w:t>
      </w:r>
      <w:r w:rsidR="00551E96">
        <w:rPr>
          <w:sz w:val="25"/>
          <w:szCs w:val="25"/>
          <w:lang w:val="uk-UA"/>
        </w:rPr>
        <w:t>.</w:t>
      </w:r>
      <w:r w:rsidRPr="00FD03B8">
        <w:rPr>
          <w:sz w:val="25"/>
          <w:szCs w:val="25"/>
          <w:lang w:val="uk-UA"/>
        </w:rPr>
        <w:t xml:space="preserve"> США, отриману</w:t>
      </w:r>
      <w:r w:rsidR="00EE2B53" w:rsidRPr="00FD03B8">
        <w:rPr>
          <w:sz w:val="25"/>
          <w:szCs w:val="25"/>
          <w:lang w:val="uk-UA"/>
        </w:rPr>
        <w:t xml:space="preserve"> її</w:t>
      </w:r>
      <w:r w:rsidRPr="00FD03B8">
        <w:rPr>
          <w:sz w:val="25"/>
          <w:szCs w:val="25"/>
          <w:lang w:val="uk-UA"/>
        </w:rPr>
        <w:t xml:space="preserve"> матір’ю 18 травня 2020 року.</w:t>
      </w:r>
    </w:p>
    <w:p w14:paraId="5DAE63AE" w14:textId="5FAFE9D5" w:rsidR="00EE2B53" w:rsidRPr="00FD03B8" w:rsidRDefault="00607A1D" w:rsidP="006A73EA">
      <w:pPr>
        <w:pStyle w:val="affb"/>
        <w:spacing w:before="0" w:beforeAutospacing="0" w:after="0" w:afterAutospacing="0"/>
        <w:ind w:firstLine="567"/>
        <w:jc w:val="both"/>
        <w:rPr>
          <w:sz w:val="25"/>
          <w:szCs w:val="25"/>
          <w:lang w:val="uk-UA"/>
        </w:rPr>
      </w:pPr>
      <w:r w:rsidRPr="00FD03B8">
        <w:rPr>
          <w:sz w:val="25"/>
          <w:szCs w:val="25"/>
          <w:lang w:val="uk-UA"/>
        </w:rPr>
        <w:t xml:space="preserve">За </w:t>
      </w:r>
      <w:r w:rsidR="00EE2B53" w:rsidRPr="00FD03B8">
        <w:rPr>
          <w:sz w:val="25"/>
          <w:szCs w:val="25"/>
          <w:lang w:val="uk-UA"/>
        </w:rPr>
        <w:t>поясненнями</w:t>
      </w:r>
      <w:r w:rsidRPr="00FD03B8">
        <w:rPr>
          <w:sz w:val="25"/>
          <w:szCs w:val="25"/>
          <w:lang w:val="uk-UA"/>
        </w:rPr>
        <w:t xml:space="preserve"> Єрко І.М., заощадження сформовано із заробітків батька за кордоном. Із зазначеної суми 11 400 дол</w:t>
      </w:r>
      <w:r w:rsidR="00487C7A">
        <w:rPr>
          <w:sz w:val="25"/>
          <w:szCs w:val="25"/>
          <w:lang w:val="uk-UA"/>
        </w:rPr>
        <w:t>.</w:t>
      </w:r>
      <w:r w:rsidRPr="00FD03B8">
        <w:rPr>
          <w:sz w:val="25"/>
          <w:szCs w:val="25"/>
          <w:lang w:val="uk-UA"/>
        </w:rPr>
        <w:t xml:space="preserve"> США становили кошти, переказані ним матері в період із</w:t>
      </w:r>
      <w:r w:rsidR="00545B00">
        <w:rPr>
          <w:sz w:val="25"/>
          <w:szCs w:val="25"/>
          <w:lang w:val="uk-UA"/>
        </w:rPr>
        <w:t xml:space="preserve"> </w:t>
      </w:r>
      <w:r w:rsidRPr="00FD03B8">
        <w:rPr>
          <w:sz w:val="25"/>
          <w:szCs w:val="25"/>
          <w:lang w:val="uk-UA"/>
        </w:rPr>
        <w:t>липня</w:t>
      </w:r>
      <w:r w:rsidR="00545B00">
        <w:rPr>
          <w:sz w:val="25"/>
          <w:szCs w:val="25"/>
          <w:lang w:val="uk-UA"/>
        </w:rPr>
        <w:t xml:space="preserve"> </w:t>
      </w:r>
      <w:r w:rsidRPr="00FD03B8">
        <w:rPr>
          <w:sz w:val="25"/>
          <w:szCs w:val="25"/>
          <w:lang w:val="uk-UA"/>
        </w:rPr>
        <w:t>2016 року до листопада 2017 року, а 15 100 дол</w:t>
      </w:r>
      <w:r w:rsidR="00487C7A">
        <w:rPr>
          <w:sz w:val="25"/>
          <w:szCs w:val="25"/>
          <w:lang w:val="uk-UA"/>
        </w:rPr>
        <w:t>.</w:t>
      </w:r>
      <w:r w:rsidRPr="00FD03B8">
        <w:rPr>
          <w:sz w:val="25"/>
          <w:szCs w:val="25"/>
          <w:lang w:val="uk-UA"/>
        </w:rPr>
        <w:t xml:space="preserve"> США </w:t>
      </w:r>
      <w:r w:rsidR="00EE2B53" w:rsidRPr="00FD03B8">
        <w:rPr>
          <w:sz w:val="25"/>
          <w:szCs w:val="25"/>
          <w:lang w:val="uk-UA"/>
        </w:rPr>
        <w:t>–</w:t>
      </w:r>
      <w:r w:rsidRPr="00FD03B8">
        <w:rPr>
          <w:sz w:val="25"/>
          <w:szCs w:val="25"/>
          <w:lang w:val="uk-UA"/>
        </w:rPr>
        <w:t xml:space="preserve"> кошти, які він привозив готівкою. На підтвердження переказів кандидат </w:t>
      </w:r>
      <w:r w:rsidR="00EE2B53" w:rsidRPr="00FD03B8">
        <w:rPr>
          <w:sz w:val="25"/>
          <w:szCs w:val="25"/>
          <w:lang w:val="uk-UA"/>
        </w:rPr>
        <w:t>надала</w:t>
      </w:r>
      <w:r w:rsidRPr="00FD03B8">
        <w:rPr>
          <w:sz w:val="25"/>
          <w:szCs w:val="25"/>
          <w:lang w:val="uk-UA"/>
        </w:rPr>
        <w:t xml:space="preserve"> </w:t>
      </w:r>
      <w:r w:rsidR="00EE2B53" w:rsidRPr="00FD03B8">
        <w:rPr>
          <w:sz w:val="25"/>
          <w:szCs w:val="25"/>
          <w:lang w:val="uk-UA"/>
        </w:rPr>
        <w:t xml:space="preserve">копії </w:t>
      </w:r>
      <w:r w:rsidRPr="00FD03B8">
        <w:rPr>
          <w:sz w:val="25"/>
          <w:szCs w:val="25"/>
          <w:lang w:val="uk-UA"/>
        </w:rPr>
        <w:t>відповідн</w:t>
      </w:r>
      <w:r w:rsidR="00EE2B53" w:rsidRPr="00FD03B8">
        <w:rPr>
          <w:sz w:val="25"/>
          <w:szCs w:val="25"/>
          <w:lang w:val="uk-UA"/>
        </w:rPr>
        <w:t>их</w:t>
      </w:r>
      <w:r w:rsidRPr="00FD03B8">
        <w:rPr>
          <w:sz w:val="25"/>
          <w:szCs w:val="25"/>
          <w:lang w:val="uk-UA"/>
        </w:rPr>
        <w:t xml:space="preserve"> документ</w:t>
      </w:r>
      <w:r w:rsidR="00EE2B53" w:rsidRPr="00FD03B8">
        <w:rPr>
          <w:sz w:val="25"/>
          <w:szCs w:val="25"/>
          <w:lang w:val="uk-UA"/>
        </w:rPr>
        <w:t>ів.</w:t>
      </w:r>
    </w:p>
    <w:p w14:paraId="7FDAE494" w14:textId="15DD3856" w:rsidR="00EE2B53" w:rsidRPr="00FD03B8" w:rsidRDefault="25235858" w:rsidP="006A73EA">
      <w:pPr>
        <w:pStyle w:val="affb"/>
        <w:spacing w:before="0" w:beforeAutospacing="0" w:after="0" w:afterAutospacing="0"/>
        <w:ind w:firstLine="567"/>
        <w:jc w:val="both"/>
        <w:rPr>
          <w:sz w:val="25"/>
          <w:szCs w:val="25"/>
          <w:lang w:val="uk-UA"/>
        </w:rPr>
      </w:pPr>
      <w:r w:rsidRPr="00FD03B8">
        <w:rPr>
          <w:sz w:val="25"/>
          <w:szCs w:val="25"/>
          <w:lang w:val="uk-UA"/>
        </w:rPr>
        <w:t xml:space="preserve">Стосовно </w:t>
      </w:r>
      <w:r w:rsidR="153E5112" w:rsidRPr="00FD03B8">
        <w:rPr>
          <w:sz w:val="25"/>
          <w:szCs w:val="25"/>
          <w:lang w:val="uk-UA"/>
        </w:rPr>
        <w:t xml:space="preserve">безвідсоткової </w:t>
      </w:r>
      <w:r w:rsidRPr="00FD03B8">
        <w:rPr>
          <w:sz w:val="25"/>
          <w:szCs w:val="25"/>
          <w:lang w:val="uk-UA"/>
        </w:rPr>
        <w:t>позики</w:t>
      </w:r>
      <w:r w:rsidR="0028901C" w:rsidRPr="00FD03B8">
        <w:rPr>
          <w:sz w:val="25"/>
          <w:szCs w:val="25"/>
          <w:lang w:val="uk-UA"/>
        </w:rPr>
        <w:t xml:space="preserve"> матері</w:t>
      </w:r>
      <w:r w:rsidRPr="00FD03B8">
        <w:rPr>
          <w:sz w:val="25"/>
          <w:szCs w:val="25"/>
          <w:lang w:val="uk-UA"/>
        </w:rPr>
        <w:t xml:space="preserve"> Єрко І.М. пояснила, що договір не зберігся, та надала нотаріально оформлену заяву позикодавця </w:t>
      </w:r>
      <w:r w:rsidR="4A956CAD" w:rsidRPr="00FD03B8">
        <w:rPr>
          <w:sz w:val="25"/>
          <w:szCs w:val="25"/>
          <w:lang w:val="uk-UA"/>
        </w:rPr>
        <w:t>–</w:t>
      </w:r>
      <w:r w:rsidRPr="00FD03B8">
        <w:rPr>
          <w:sz w:val="25"/>
          <w:szCs w:val="25"/>
          <w:lang w:val="uk-UA"/>
        </w:rPr>
        <w:t xml:space="preserve"> афідевіт. За її словами, мати повернула позику двома частинами: 5 000 дол</w:t>
      </w:r>
      <w:r w:rsidR="00487C7A">
        <w:rPr>
          <w:sz w:val="25"/>
          <w:szCs w:val="25"/>
          <w:lang w:val="uk-UA"/>
        </w:rPr>
        <w:t>.</w:t>
      </w:r>
      <w:r w:rsidRPr="00FD03B8">
        <w:rPr>
          <w:sz w:val="25"/>
          <w:szCs w:val="25"/>
          <w:lang w:val="uk-UA"/>
        </w:rPr>
        <w:t xml:space="preserve"> США у грудні 2021 року та 5 000 дол</w:t>
      </w:r>
      <w:r w:rsidR="00487C7A">
        <w:rPr>
          <w:sz w:val="25"/>
          <w:szCs w:val="25"/>
          <w:lang w:val="uk-UA"/>
        </w:rPr>
        <w:t>.</w:t>
      </w:r>
      <w:r w:rsidRPr="00FD03B8">
        <w:rPr>
          <w:sz w:val="25"/>
          <w:szCs w:val="25"/>
          <w:lang w:val="uk-UA"/>
        </w:rPr>
        <w:t xml:space="preserve"> США у</w:t>
      </w:r>
      <w:r w:rsidR="00F36E13" w:rsidRPr="00FD03B8">
        <w:rPr>
          <w:sz w:val="25"/>
          <w:szCs w:val="25"/>
          <w:lang w:val="uk-UA"/>
        </w:rPr>
        <w:t> </w:t>
      </w:r>
      <w:r w:rsidRPr="00FD03B8">
        <w:rPr>
          <w:sz w:val="25"/>
          <w:szCs w:val="25"/>
          <w:lang w:val="uk-UA"/>
        </w:rPr>
        <w:t>грудні</w:t>
      </w:r>
      <w:r w:rsidR="00F36E13" w:rsidRPr="00FD03B8">
        <w:rPr>
          <w:sz w:val="25"/>
          <w:szCs w:val="25"/>
          <w:lang w:val="uk-UA"/>
        </w:rPr>
        <w:t> </w:t>
      </w:r>
      <w:r w:rsidRPr="00FD03B8">
        <w:rPr>
          <w:sz w:val="25"/>
          <w:szCs w:val="25"/>
          <w:lang w:val="uk-UA"/>
        </w:rPr>
        <w:t>2022 року. Джерелом повернення коштів були доходи матері від продажу електроенергії за «зеленим» тарифом</w:t>
      </w:r>
      <w:r w:rsidR="2DAF94AA" w:rsidRPr="00FD03B8">
        <w:rPr>
          <w:sz w:val="25"/>
          <w:szCs w:val="25"/>
          <w:lang w:val="uk-UA"/>
        </w:rPr>
        <w:t>.</w:t>
      </w:r>
    </w:p>
    <w:p w14:paraId="46BCE752" w14:textId="6D3AD135" w:rsidR="00EE2B53" w:rsidRPr="00FD03B8" w:rsidRDefault="3502C79C" w:rsidP="006A73EA">
      <w:pPr>
        <w:pStyle w:val="affb"/>
        <w:spacing w:before="0" w:beforeAutospacing="0" w:after="0" w:afterAutospacing="0"/>
        <w:ind w:firstLine="567"/>
        <w:jc w:val="both"/>
        <w:rPr>
          <w:sz w:val="25"/>
          <w:szCs w:val="25"/>
          <w:lang w:val="uk-UA"/>
        </w:rPr>
      </w:pPr>
      <w:r w:rsidRPr="00FD03B8">
        <w:rPr>
          <w:sz w:val="25"/>
          <w:szCs w:val="25"/>
          <w:lang w:val="uk-UA"/>
        </w:rPr>
        <w:t xml:space="preserve">Комісія та Експертна рада, оцінивши ці пояснення в сукупності з наданими матеріалами, дійшли висновку, що встановлені обставини не дають достатніх підстав для обґрунтованого сумніву у відповідності Єрко І.М. </w:t>
      </w:r>
      <w:r w:rsidR="2F735CA3" w:rsidRPr="00FD03B8">
        <w:rPr>
          <w:sz w:val="25"/>
          <w:szCs w:val="25"/>
          <w:lang w:val="uk-UA"/>
        </w:rPr>
        <w:t xml:space="preserve">таким </w:t>
      </w:r>
      <w:r w:rsidRPr="00FD03B8">
        <w:rPr>
          <w:sz w:val="25"/>
          <w:szCs w:val="25"/>
          <w:lang w:val="uk-UA"/>
        </w:rPr>
        <w:t>показникам</w:t>
      </w:r>
      <w:r w:rsidR="7667FD75" w:rsidRPr="00FD03B8">
        <w:rPr>
          <w:sz w:val="25"/>
          <w:szCs w:val="25"/>
          <w:lang w:val="uk-UA"/>
        </w:rPr>
        <w:t xml:space="preserve"> </w:t>
      </w:r>
      <w:r w:rsidR="4A8CCD94" w:rsidRPr="00FD03B8">
        <w:rPr>
          <w:sz w:val="25"/>
          <w:szCs w:val="25"/>
          <w:lang w:val="uk-UA"/>
        </w:rPr>
        <w:t xml:space="preserve">критерію </w:t>
      </w:r>
      <w:r w:rsidR="1EB02091" w:rsidRPr="00FD03B8">
        <w:rPr>
          <w:sz w:val="25"/>
          <w:szCs w:val="25"/>
          <w:lang w:val="uk-UA"/>
        </w:rPr>
        <w:t>«</w:t>
      </w:r>
      <w:r w:rsidR="4A8CCD94" w:rsidRPr="00FD03B8">
        <w:rPr>
          <w:sz w:val="25"/>
          <w:szCs w:val="25"/>
          <w:lang w:val="uk-UA"/>
        </w:rPr>
        <w:t>доброчесність</w:t>
      </w:r>
      <w:r w:rsidR="1EB02091" w:rsidRPr="00FD03B8">
        <w:rPr>
          <w:sz w:val="25"/>
          <w:szCs w:val="25"/>
          <w:lang w:val="uk-UA"/>
        </w:rPr>
        <w:t>»</w:t>
      </w:r>
      <w:r w:rsidR="4A8CCD94" w:rsidRPr="00FD03B8">
        <w:rPr>
          <w:sz w:val="25"/>
          <w:szCs w:val="25"/>
          <w:lang w:val="uk-UA"/>
        </w:rPr>
        <w:t xml:space="preserve"> як</w:t>
      </w:r>
      <w:r w:rsidRPr="00FD03B8">
        <w:rPr>
          <w:sz w:val="25"/>
          <w:szCs w:val="25"/>
          <w:lang w:val="uk-UA"/>
        </w:rPr>
        <w:t xml:space="preserve"> «законність джерел походження майна» та «відповідність рівня життя кандидата або членів його сім’ї задекларованим доходам».</w:t>
      </w:r>
    </w:p>
    <w:p w14:paraId="52E7EA53" w14:textId="18BD7736" w:rsidR="00EE2B53" w:rsidRPr="00FD03B8" w:rsidRDefault="00487C7A" w:rsidP="006A73EA">
      <w:pPr>
        <w:pStyle w:val="affb"/>
        <w:spacing w:before="0" w:beforeAutospacing="0" w:after="0" w:afterAutospacing="0"/>
        <w:ind w:firstLine="567"/>
        <w:jc w:val="both"/>
        <w:rPr>
          <w:sz w:val="25"/>
          <w:szCs w:val="25"/>
          <w:lang w:val="uk-UA"/>
        </w:rPr>
      </w:pPr>
      <w:r>
        <w:rPr>
          <w:sz w:val="25"/>
          <w:szCs w:val="25"/>
          <w:lang w:val="uk-UA"/>
        </w:rPr>
        <w:t>Стосовно</w:t>
      </w:r>
      <w:r w:rsidR="00607A1D" w:rsidRPr="00FD03B8">
        <w:rPr>
          <w:sz w:val="25"/>
          <w:szCs w:val="25"/>
          <w:lang w:val="uk-UA"/>
        </w:rPr>
        <w:t xml:space="preserve"> незазначення автомобіля в декларації</w:t>
      </w:r>
      <w:r w:rsidR="0044760D">
        <w:rPr>
          <w:sz w:val="25"/>
          <w:szCs w:val="25"/>
          <w:lang w:val="uk-UA"/>
        </w:rPr>
        <w:t xml:space="preserve"> особи, уповноваженої на виконання функцій держави або місцевого самоврядування,</w:t>
      </w:r>
      <w:r w:rsidR="00607A1D" w:rsidRPr="00FD03B8">
        <w:rPr>
          <w:sz w:val="25"/>
          <w:szCs w:val="25"/>
          <w:lang w:val="uk-UA"/>
        </w:rPr>
        <w:t xml:space="preserve"> за 2020 рік кандидат пояснила, що з червня до середини жовтня 2020 року</w:t>
      </w:r>
      <w:r w:rsidR="00D5467A">
        <w:rPr>
          <w:sz w:val="25"/>
          <w:szCs w:val="25"/>
          <w:lang w:val="uk-UA"/>
        </w:rPr>
        <w:t xml:space="preserve"> </w:t>
      </w:r>
      <w:r w:rsidR="00607A1D" w:rsidRPr="00FD03B8">
        <w:rPr>
          <w:sz w:val="25"/>
          <w:szCs w:val="25"/>
          <w:lang w:val="uk-UA"/>
        </w:rPr>
        <w:t>користувалася ним для потреб батька. За її словами, загальна тривалість користування протягом року становила менше 183 днів, а станом на</w:t>
      </w:r>
      <w:r w:rsidR="00F36E13" w:rsidRPr="00FD03B8">
        <w:rPr>
          <w:sz w:val="25"/>
          <w:szCs w:val="25"/>
          <w:lang w:val="uk-UA"/>
        </w:rPr>
        <w:t> </w:t>
      </w:r>
      <w:r w:rsidR="00607A1D" w:rsidRPr="00FD03B8">
        <w:rPr>
          <w:sz w:val="25"/>
          <w:szCs w:val="25"/>
          <w:lang w:val="uk-UA"/>
        </w:rPr>
        <w:t>31</w:t>
      </w:r>
      <w:r w:rsidR="00F36E13" w:rsidRPr="00FD03B8">
        <w:rPr>
          <w:sz w:val="25"/>
          <w:szCs w:val="25"/>
          <w:lang w:val="uk-UA"/>
        </w:rPr>
        <w:t> </w:t>
      </w:r>
      <w:r w:rsidR="00607A1D" w:rsidRPr="00FD03B8">
        <w:rPr>
          <w:sz w:val="25"/>
          <w:szCs w:val="25"/>
          <w:lang w:val="uk-UA"/>
        </w:rPr>
        <w:t>грудня</w:t>
      </w:r>
      <w:r w:rsidR="00F36E13" w:rsidRPr="00FD03B8">
        <w:rPr>
          <w:sz w:val="25"/>
          <w:szCs w:val="25"/>
          <w:lang w:val="uk-UA"/>
        </w:rPr>
        <w:t> </w:t>
      </w:r>
      <w:r w:rsidR="00607A1D" w:rsidRPr="00FD03B8">
        <w:rPr>
          <w:sz w:val="25"/>
          <w:szCs w:val="25"/>
          <w:lang w:val="uk-UA"/>
        </w:rPr>
        <w:t>2020</w:t>
      </w:r>
      <w:r w:rsidR="00F36E13" w:rsidRPr="00FD03B8">
        <w:rPr>
          <w:sz w:val="25"/>
          <w:szCs w:val="25"/>
          <w:lang w:val="uk-UA"/>
        </w:rPr>
        <w:t> </w:t>
      </w:r>
      <w:r w:rsidR="00607A1D" w:rsidRPr="00FD03B8">
        <w:rPr>
          <w:sz w:val="25"/>
          <w:szCs w:val="25"/>
          <w:lang w:val="uk-UA"/>
        </w:rPr>
        <w:t xml:space="preserve">року автомобіль у її володінні чи користуванні не перебував. Автомобіль, ключі та документи на нього </w:t>
      </w:r>
      <w:r w:rsidR="00D5467A">
        <w:rPr>
          <w:sz w:val="25"/>
          <w:szCs w:val="25"/>
          <w:lang w:val="uk-UA"/>
        </w:rPr>
        <w:t xml:space="preserve">перебували </w:t>
      </w:r>
      <w:r w:rsidR="005A4D9C">
        <w:rPr>
          <w:sz w:val="25"/>
          <w:szCs w:val="25"/>
          <w:lang w:val="uk-UA"/>
        </w:rPr>
        <w:t>в</w:t>
      </w:r>
      <w:r w:rsidR="00607A1D" w:rsidRPr="00FD03B8">
        <w:rPr>
          <w:sz w:val="25"/>
          <w:szCs w:val="25"/>
          <w:lang w:val="uk-UA"/>
        </w:rPr>
        <w:t xml:space="preserve"> матері.</w:t>
      </w:r>
    </w:p>
    <w:p w14:paraId="6461E272" w14:textId="2F3B04DA" w:rsidR="00607A1D" w:rsidRPr="00FD03B8" w:rsidRDefault="25235858" w:rsidP="006A73EA">
      <w:pPr>
        <w:pStyle w:val="affb"/>
        <w:spacing w:before="0" w:beforeAutospacing="0" w:after="0" w:afterAutospacing="0"/>
        <w:ind w:firstLine="567"/>
        <w:jc w:val="both"/>
        <w:rPr>
          <w:sz w:val="25"/>
          <w:szCs w:val="25"/>
          <w:lang w:val="uk-UA"/>
        </w:rPr>
      </w:pPr>
      <w:r w:rsidRPr="00FD03B8">
        <w:rPr>
          <w:sz w:val="25"/>
          <w:szCs w:val="25"/>
          <w:lang w:val="uk-UA"/>
        </w:rPr>
        <w:t xml:space="preserve">З огляду на наведене Комісія та Експертна рада дійшли висновку, що незазначення автомобіля в декларації за 2020 рік за встановлених обставин не дає достатніх підстав для обґрунтованого сумніву у відповідності Єрко І.М. критерію </w:t>
      </w:r>
      <w:r w:rsidR="00D95368" w:rsidRPr="00FD03B8">
        <w:rPr>
          <w:sz w:val="25"/>
          <w:szCs w:val="25"/>
          <w:lang w:val="uk-UA"/>
        </w:rPr>
        <w:t>«</w:t>
      </w:r>
      <w:r w:rsidRPr="00FD03B8">
        <w:rPr>
          <w:sz w:val="25"/>
          <w:szCs w:val="25"/>
          <w:lang w:val="uk-UA"/>
        </w:rPr>
        <w:t>доброчесн</w:t>
      </w:r>
      <w:r w:rsidR="4CE4893E" w:rsidRPr="00FD03B8">
        <w:rPr>
          <w:sz w:val="25"/>
          <w:szCs w:val="25"/>
          <w:lang w:val="uk-UA"/>
        </w:rPr>
        <w:t>і</w:t>
      </w:r>
      <w:r w:rsidRPr="00FD03B8">
        <w:rPr>
          <w:sz w:val="25"/>
          <w:szCs w:val="25"/>
          <w:lang w:val="uk-UA"/>
        </w:rPr>
        <w:t>ст</w:t>
      </w:r>
      <w:r w:rsidR="49575371" w:rsidRPr="00FD03B8">
        <w:rPr>
          <w:sz w:val="25"/>
          <w:szCs w:val="25"/>
          <w:lang w:val="uk-UA"/>
        </w:rPr>
        <w:t>ь</w:t>
      </w:r>
      <w:r w:rsidR="0059213F" w:rsidRPr="00FD03B8">
        <w:rPr>
          <w:sz w:val="25"/>
          <w:szCs w:val="25"/>
          <w:lang w:val="uk-UA"/>
        </w:rPr>
        <w:t>»</w:t>
      </w:r>
      <w:r w:rsidRPr="00FD03B8">
        <w:rPr>
          <w:sz w:val="25"/>
          <w:szCs w:val="25"/>
          <w:lang w:val="uk-UA"/>
        </w:rPr>
        <w:t xml:space="preserve">, </w:t>
      </w:r>
      <w:r w:rsidR="00D95368" w:rsidRPr="00FD03B8">
        <w:rPr>
          <w:sz w:val="25"/>
          <w:szCs w:val="25"/>
          <w:lang w:val="uk-UA"/>
        </w:rPr>
        <w:t xml:space="preserve">а саме </w:t>
      </w:r>
      <w:r w:rsidR="1684B15A" w:rsidRPr="00FD03B8">
        <w:rPr>
          <w:sz w:val="25"/>
          <w:szCs w:val="25"/>
          <w:lang w:val="uk-UA"/>
        </w:rPr>
        <w:t xml:space="preserve">його </w:t>
      </w:r>
      <w:r w:rsidRPr="00FD03B8">
        <w:rPr>
          <w:sz w:val="25"/>
          <w:szCs w:val="25"/>
          <w:lang w:val="uk-UA"/>
        </w:rPr>
        <w:t>показнику «чесність».</w:t>
      </w:r>
    </w:p>
    <w:p w14:paraId="208876F6" w14:textId="77777777" w:rsidR="00675771" w:rsidRPr="00FD03B8" w:rsidRDefault="00675771" w:rsidP="006A73EA">
      <w:pPr>
        <w:pStyle w:val="affb"/>
        <w:spacing w:before="0" w:beforeAutospacing="0" w:after="0" w:afterAutospacing="0"/>
        <w:ind w:firstLine="567"/>
        <w:jc w:val="both"/>
        <w:rPr>
          <w:sz w:val="25"/>
          <w:szCs w:val="25"/>
          <w:lang w:val="uk-UA"/>
        </w:rPr>
      </w:pPr>
    </w:p>
    <w:p w14:paraId="51E81EFF" w14:textId="14745FE6" w:rsidR="00675771" w:rsidRPr="00FD03B8" w:rsidRDefault="00675771" w:rsidP="006A73EA">
      <w:pPr>
        <w:pStyle w:val="affb"/>
        <w:spacing w:before="0" w:beforeAutospacing="0" w:after="0" w:afterAutospacing="0"/>
        <w:ind w:firstLine="567"/>
        <w:jc w:val="both"/>
        <w:rPr>
          <w:sz w:val="25"/>
          <w:szCs w:val="25"/>
          <w:lang w:val="uk-UA"/>
        </w:rPr>
      </w:pPr>
      <w:r w:rsidRPr="00FD03B8">
        <w:rPr>
          <w:rStyle w:val="af8"/>
          <w:sz w:val="25"/>
          <w:szCs w:val="25"/>
          <w:lang w:val="uk-UA"/>
        </w:rPr>
        <w:t xml:space="preserve">3.3. </w:t>
      </w:r>
      <w:r w:rsidR="005A4D9C">
        <w:rPr>
          <w:rStyle w:val="af8"/>
          <w:sz w:val="25"/>
          <w:szCs w:val="25"/>
          <w:lang w:val="uk-UA"/>
        </w:rPr>
        <w:t>Стосовно</w:t>
      </w:r>
      <w:r w:rsidRPr="00FD03B8">
        <w:rPr>
          <w:rStyle w:val="af8"/>
          <w:sz w:val="25"/>
          <w:szCs w:val="25"/>
          <w:lang w:val="uk-UA"/>
        </w:rPr>
        <w:t xml:space="preserve"> незазначення членства в Національній асоціації адвокатів України</w:t>
      </w:r>
    </w:p>
    <w:p w14:paraId="2029F8ED" w14:textId="20A51E24" w:rsidR="00675771" w:rsidRPr="00FD03B8" w:rsidRDefault="00675771" w:rsidP="006A73EA">
      <w:pPr>
        <w:pStyle w:val="affb"/>
        <w:spacing w:before="0" w:beforeAutospacing="0" w:after="0" w:afterAutospacing="0"/>
        <w:ind w:firstLine="567"/>
        <w:jc w:val="both"/>
        <w:rPr>
          <w:sz w:val="25"/>
          <w:szCs w:val="25"/>
          <w:lang w:val="uk-UA"/>
        </w:rPr>
      </w:pPr>
      <w:r w:rsidRPr="00FD03B8">
        <w:rPr>
          <w:sz w:val="25"/>
          <w:szCs w:val="25"/>
          <w:lang w:val="uk-UA"/>
        </w:rPr>
        <w:t xml:space="preserve">Єрко І.М. </w:t>
      </w:r>
      <w:r w:rsidR="005A4D9C" w:rsidRPr="00FD03B8">
        <w:rPr>
          <w:sz w:val="25"/>
          <w:szCs w:val="25"/>
          <w:lang w:val="uk-UA"/>
        </w:rPr>
        <w:t xml:space="preserve">20 червня 2022 року </w:t>
      </w:r>
      <w:r w:rsidRPr="00FD03B8">
        <w:rPr>
          <w:sz w:val="25"/>
          <w:szCs w:val="25"/>
          <w:lang w:val="uk-UA"/>
        </w:rPr>
        <w:t>отримала свідоцтво про право на заняття адвокатською діяльністю серії КС № 10650/10. Того самого дня на підставі її заяви право на заняття адвокатською діяльністю зупинено. Водночас у деклараціях за 2022 та 2023 роки кандидат не зазначила відомостей про членство в Національній асоціації адвокатів України (далі – НААУ), що зумовило необхідність перевірки повноти декларування відповідних відомостей.</w:t>
      </w:r>
    </w:p>
    <w:p w14:paraId="1C8ED783" w14:textId="3899CAF4" w:rsidR="00675771" w:rsidRPr="00FD03B8" w:rsidRDefault="00675771" w:rsidP="006A73EA">
      <w:pPr>
        <w:pStyle w:val="affb"/>
        <w:spacing w:before="0" w:beforeAutospacing="0" w:after="0" w:afterAutospacing="0"/>
        <w:ind w:firstLine="567"/>
        <w:jc w:val="both"/>
        <w:rPr>
          <w:sz w:val="25"/>
          <w:szCs w:val="25"/>
          <w:lang w:val="uk-UA"/>
        </w:rPr>
      </w:pPr>
      <w:r w:rsidRPr="00FD03B8">
        <w:rPr>
          <w:sz w:val="25"/>
          <w:szCs w:val="25"/>
          <w:lang w:val="uk-UA"/>
        </w:rPr>
        <w:t xml:space="preserve">У письмових поясненнях та під час спеціального спільного засідання кандидат пояснила незазначення цих відомостей відсутністю, на її думку, чіткої правової позиції щодо їх декларування на час подання відповідних декларацій. Єрко І.М. визнала цей недолік та повідомила, що в наступних деклараціях відомості про членство в НААУ зазначила. </w:t>
      </w:r>
      <w:r w:rsidR="005A4D9C">
        <w:rPr>
          <w:sz w:val="25"/>
          <w:szCs w:val="25"/>
          <w:lang w:val="uk-UA"/>
        </w:rPr>
        <w:t>К</w:t>
      </w:r>
      <w:r w:rsidRPr="00FD03B8">
        <w:rPr>
          <w:sz w:val="25"/>
          <w:szCs w:val="25"/>
          <w:lang w:val="uk-UA"/>
        </w:rPr>
        <w:t xml:space="preserve">андидат </w:t>
      </w:r>
      <w:r w:rsidR="005A4D9C">
        <w:rPr>
          <w:sz w:val="25"/>
          <w:szCs w:val="25"/>
          <w:lang w:val="uk-UA"/>
        </w:rPr>
        <w:t>т</w:t>
      </w:r>
      <w:r w:rsidR="005A4D9C" w:rsidRPr="00FD03B8">
        <w:rPr>
          <w:sz w:val="25"/>
          <w:szCs w:val="25"/>
          <w:lang w:val="uk-UA"/>
        </w:rPr>
        <w:t xml:space="preserve">акож </w:t>
      </w:r>
      <w:r w:rsidRPr="00FD03B8">
        <w:rPr>
          <w:sz w:val="25"/>
          <w:szCs w:val="25"/>
          <w:lang w:val="uk-UA"/>
        </w:rPr>
        <w:t>пояснила, що після отримання свідоцтва адвокатської діяльності не здійснювала.</w:t>
      </w:r>
    </w:p>
    <w:p w14:paraId="6802D5C6" w14:textId="6AD6E54B" w:rsidR="00C8250C" w:rsidRPr="00FD03B8" w:rsidRDefault="00675771" w:rsidP="006A73EA">
      <w:pPr>
        <w:pStyle w:val="affb"/>
        <w:spacing w:before="0" w:beforeAutospacing="0" w:after="0" w:afterAutospacing="0"/>
        <w:ind w:firstLine="567"/>
        <w:jc w:val="both"/>
        <w:rPr>
          <w:sz w:val="25"/>
          <w:szCs w:val="25"/>
          <w:lang w:val="uk-UA"/>
        </w:rPr>
      </w:pPr>
      <w:r w:rsidRPr="00FD03B8">
        <w:rPr>
          <w:sz w:val="25"/>
          <w:szCs w:val="25"/>
          <w:lang w:val="uk-UA"/>
        </w:rPr>
        <w:t>Оцінюючи наведене, Комісія та Експертна рада враховують, що відповідно до частини шостої статті 45 Закону України «Про адвокатуру та адвокатську діяльність» особи, які набувають статусу адвоката</w:t>
      </w:r>
      <w:r w:rsidR="000B06C1">
        <w:rPr>
          <w:sz w:val="25"/>
          <w:szCs w:val="25"/>
          <w:lang w:val="uk-UA"/>
        </w:rPr>
        <w:t>,</w:t>
      </w:r>
      <w:r w:rsidRPr="00FD03B8">
        <w:rPr>
          <w:sz w:val="25"/>
          <w:szCs w:val="25"/>
          <w:lang w:val="uk-UA"/>
        </w:rPr>
        <w:t xml:space="preserve"> стають членами</w:t>
      </w:r>
      <w:r w:rsidR="746FFA08" w:rsidRPr="00FD03B8">
        <w:rPr>
          <w:sz w:val="25"/>
          <w:szCs w:val="25"/>
          <w:lang w:val="uk-UA"/>
        </w:rPr>
        <w:t xml:space="preserve"> НААУ</w:t>
      </w:r>
      <w:r w:rsidRPr="00FD03B8">
        <w:rPr>
          <w:sz w:val="25"/>
          <w:szCs w:val="25"/>
          <w:lang w:val="uk-UA"/>
        </w:rPr>
        <w:t xml:space="preserve"> з моменту складення присяги адвоката України. Отже, таке членство виникає в силу закону та не потребує окремого волевиявлення особи щодо вступу до асоціації.</w:t>
      </w:r>
    </w:p>
    <w:p w14:paraId="48A99B9E" w14:textId="4A1589F9" w:rsidR="00C8250C" w:rsidRPr="00FD03B8" w:rsidRDefault="00675771" w:rsidP="006A73EA">
      <w:pPr>
        <w:pStyle w:val="affb"/>
        <w:spacing w:before="0" w:beforeAutospacing="0" w:after="0" w:afterAutospacing="0"/>
        <w:ind w:firstLine="567"/>
        <w:jc w:val="both"/>
        <w:rPr>
          <w:sz w:val="25"/>
          <w:szCs w:val="25"/>
          <w:lang w:val="uk-UA"/>
        </w:rPr>
      </w:pPr>
      <w:r w:rsidRPr="00FD03B8">
        <w:rPr>
          <w:sz w:val="25"/>
          <w:szCs w:val="25"/>
          <w:lang w:val="uk-UA"/>
        </w:rPr>
        <w:lastRenderedPageBreak/>
        <w:t>Водночас оцінка цього недоліку в контексті доброчесності потребує врахування характеру незазначених відомостей, пояснень кандидат</w:t>
      </w:r>
      <w:r w:rsidR="00804B40">
        <w:rPr>
          <w:sz w:val="25"/>
          <w:szCs w:val="25"/>
          <w:lang w:val="uk-UA"/>
        </w:rPr>
        <w:t>а</w:t>
      </w:r>
      <w:r w:rsidRPr="00FD03B8">
        <w:rPr>
          <w:sz w:val="25"/>
          <w:szCs w:val="25"/>
          <w:lang w:val="uk-UA"/>
        </w:rPr>
        <w:t xml:space="preserve"> та її подальшої поведінки. У цьому випадку право на заняття адвокатською діяльністю зупинено в день отримання свідоцтва, а відомості про його видачу та зупинення відповідного права містилися в Єдиному реєстрі адвокатів України й були </w:t>
      </w:r>
      <w:r w:rsidR="00C8250C" w:rsidRPr="00FD03B8">
        <w:rPr>
          <w:sz w:val="25"/>
          <w:szCs w:val="25"/>
          <w:lang w:val="uk-UA"/>
        </w:rPr>
        <w:t>загально</w:t>
      </w:r>
      <w:r w:rsidRPr="00FD03B8">
        <w:rPr>
          <w:sz w:val="25"/>
          <w:szCs w:val="25"/>
          <w:lang w:val="uk-UA"/>
        </w:rPr>
        <w:t xml:space="preserve">доступними для перевірки. Кандидат не заперечувала </w:t>
      </w:r>
      <w:r w:rsidR="00C8250C" w:rsidRPr="00FD03B8">
        <w:rPr>
          <w:sz w:val="25"/>
          <w:szCs w:val="25"/>
          <w:lang w:val="uk-UA"/>
        </w:rPr>
        <w:t>наявності статусу адвоката</w:t>
      </w:r>
      <w:r w:rsidRPr="00FD03B8">
        <w:rPr>
          <w:sz w:val="25"/>
          <w:szCs w:val="25"/>
          <w:lang w:val="uk-UA"/>
        </w:rPr>
        <w:t xml:space="preserve"> та факту незазначення членства в НААУ, пояснила причини цього недоліку і надалі відображала відповідні відомості в деклараціях.</w:t>
      </w:r>
    </w:p>
    <w:p w14:paraId="1E45BE0D" w14:textId="45409284" w:rsidR="00675771" w:rsidRPr="00FD03B8" w:rsidRDefault="00675771" w:rsidP="006A73EA">
      <w:pPr>
        <w:pStyle w:val="affb"/>
        <w:spacing w:before="0" w:beforeAutospacing="0" w:after="0" w:afterAutospacing="0"/>
        <w:ind w:firstLine="567"/>
        <w:jc w:val="both"/>
        <w:rPr>
          <w:sz w:val="25"/>
          <w:szCs w:val="25"/>
          <w:lang w:val="uk-UA"/>
        </w:rPr>
      </w:pPr>
      <w:r w:rsidRPr="00FD03B8">
        <w:rPr>
          <w:sz w:val="25"/>
          <w:szCs w:val="25"/>
          <w:lang w:val="uk-UA"/>
        </w:rPr>
        <w:t>Таким чином, незазначення Єрко І.М. членства в НААУ у деклараціях за 2022 та 2023</w:t>
      </w:r>
      <w:r w:rsidR="00F36E13" w:rsidRPr="00FD03B8">
        <w:rPr>
          <w:sz w:val="25"/>
          <w:szCs w:val="25"/>
          <w:lang w:val="uk-UA"/>
        </w:rPr>
        <w:t> </w:t>
      </w:r>
      <w:r w:rsidRPr="00FD03B8">
        <w:rPr>
          <w:sz w:val="25"/>
          <w:szCs w:val="25"/>
          <w:lang w:val="uk-UA"/>
        </w:rPr>
        <w:t>роки свідчить про неповноту відповідних відомостей</w:t>
      </w:r>
      <w:r w:rsidR="00A61AF3" w:rsidRPr="00FD03B8">
        <w:rPr>
          <w:sz w:val="25"/>
          <w:szCs w:val="25"/>
          <w:lang w:val="uk-UA"/>
        </w:rPr>
        <w:t>, о</w:t>
      </w:r>
      <w:r w:rsidRPr="00FD03B8">
        <w:rPr>
          <w:sz w:val="25"/>
          <w:szCs w:val="25"/>
          <w:lang w:val="uk-UA"/>
        </w:rPr>
        <w:t>днак з урахуванням пояснень кандидат</w:t>
      </w:r>
      <w:r w:rsidR="00E10D5B">
        <w:rPr>
          <w:sz w:val="25"/>
          <w:szCs w:val="25"/>
          <w:lang w:val="uk-UA"/>
        </w:rPr>
        <w:t>а</w:t>
      </w:r>
      <w:r w:rsidRPr="00FD03B8">
        <w:rPr>
          <w:sz w:val="25"/>
          <w:szCs w:val="25"/>
          <w:lang w:val="uk-UA"/>
        </w:rPr>
        <w:t xml:space="preserve"> та відображення членства в наступних деклараціях Комісія та Експертна рада дійшли висновку, що встановлені обставини не дають достатніх підстав для обґрунтованого сумніву у відповідності Єрко І.М. критерію </w:t>
      </w:r>
      <w:r w:rsidR="0020184E" w:rsidRPr="00FD03B8">
        <w:rPr>
          <w:sz w:val="25"/>
          <w:szCs w:val="25"/>
          <w:lang w:val="uk-UA"/>
        </w:rPr>
        <w:t>«доброчесність»</w:t>
      </w:r>
      <w:r w:rsidRPr="00FD03B8">
        <w:rPr>
          <w:sz w:val="25"/>
          <w:szCs w:val="25"/>
          <w:lang w:val="uk-UA"/>
        </w:rPr>
        <w:t xml:space="preserve">, </w:t>
      </w:r>
      <w:r w:rsidR="0020184E" w:rsidRPr="00FD03B8">
        <w:rPr>
          <w:sz w:val="25"/>
          <w:szCs w:val="25"/>
          <w:lang w:val="uk-UA"/>
        </w:rPr>
        <w:t xml:space="preserve">а саме </w:t>
      </w:r>
      <w:r w:rsidRPr="00FD03B8">
        <w:rPr>
          <w:sz w:val="25"/>
          <w:szCs w:val="25"/>
          <w:lang w:val="uk-UA"/>
        </w:rPr>
        <w:t>показнику «</w:t>
      </w:r>
      <w:r w:rsidR="00C8250C" w:rsidRPr="00FD03B8">
        <w:rPr>
          <w:sz w:val="25"/>
          <w:szCs w:val="25"/>
          <w:lang w:val="uk-UA"/>
        </w:rPr>
        <w:t>сумлінність</w:t>
      </w:r>
      <w:r w:rsidRPr="00FD03B8">
        <w:rPr>
          <w:sz w:val="25"/>
          <w:szCs w:val="25"/>
          <w:lang w:val="uk-UA"/>
        </w:rPr>
        <w:t>».</w:t>
      </w:r>
    </w:p>
    <w:p w14:paraId="485D391F" w14:textId="77777777" w:rsidR="00EE2B53" w:rsidRPr="00FD03B8" w:rsidRDefault="00EE2B53" w:rsidP="006A73EA">
      <w:pPr>
        <w:pStyle w:val="affb"/>
        <w:spacing w:before="0" w:beforeAutospacing="0" w:after="0" w:afterAutospacing="0"/>
        <w:ind w:firstLine="567"/>
        <w:jc w:val="both"/>
        <w:rPr>
          <w:sz w:val="25"/>
          <w:szCs w:val="25"/>
          <w:lang w:val="uk-UA"/>
        </w:rPr>
      </w:pPr>
    </w:p>
    <w:p w14:paraId="02E1E73C" w14:textId="584F540F" w:rsidR="0082643C" w:rsidRPr="00FD03B8" w:rsidRDefault="1B77572C" w:rsidP="006A73EA">
      <w:pPr>
        <w:spacing w:after="0"/>
        <w:ind w:firstLine="567"/>
        <w:contextualSpacing/>
        <w:jc w:val="both"/>
        <w:rPr>
          <w:rFonts w:cs="Times New Roman"/>
          <w:sz w:val="25"/>
          <w:szCs w:val="25"/>
          <w:lang w:val="uk-UA"/>
        </w:rPr>
      </w:pPr>
      <w:r w:rsidRPr="00FD03B8">
        <w:rPr>
          <w:rFonts w:cs="Times New Roman"/>
          <w:b/>
          <w:bCs/>
          <w:sz w:val="25"/>
          <w:szCs w:val="25"/>
          <w:lang w:val="uk-UA"/>
        </w:rPr>
        <w:t xml:space="preserve">4. </w:t>
      </w:r>
      <w:r w:rsidR="000B06C1">
        <w:rPr>
          <w:rFonts w:cs="Times New Roman"/>
          <w:b/>
          <w:bCs/>
          <w:sz w:val="25"/>
          <w:szCs w:val="25"/>
          <w:lang w:val="uk-UA"/>
        </w:rPr>
        <w:t>Стосовно</w:t>
      </w:r>
      <w:r w:rsidR="1ACCAFEC" w:rsidRPr="00FD03B8">
        <w:rPr>
          <w:rFonts w:cs="Times New Roman"/>
          <w:b/>
          <w:bCs/>
          <w:sz w:val="25"/>
          <w:szCs w:val="25"/>
          <w:lang w:val="uk-UA"/>
        </w:rPr>
        <w:t xml:space="preserve"> </w:t>
      </w:r>
      <w:r w:rsidR="03364ABB" w:rsidRPr="00FD03B8">
        <w:rPr>
          <w:rFonts w:cs="Times New Roman"/>
          <w:b/>
          <w:bCs/>
          <w:sz w:val="25"/>
          <w:szCs w:val="25"/>
          <w:lang w:val="uk-UA"/>
        </w:rPr>
        <w:t xml:space="preserve">голосування за </w:t>
      </w:r>
      <w:r w:rsidR="1ACCAFEC" w:rsidRPr="00FD03B8">
        <w:rPr>
          <w:rFonts w:cs="Times New Roman"/>
          <w:b/>
          <w:bCs/>
          <w:sz w:val="25"/>
          <w:szCs w:val="25"/>
          <w:lang w:val="uk-UA"/>
        </w:rPr>
        <w:t>відповідн</w:t>
      </w:r>
      <w:r w:rsidR="03364ABB" w:rsidRPr="00FD03B8">
        <w:rPr>
          <w:rFonts w:cs="Times New Roman"/>
          <w:b/>
          <w:bCs/>
          <w:sz w:val="25"/>
          <w:szCs w:val="25"/>
          <w:lang w:val="uk-UA"/>
        </w:rPr>
        <w:t>ість</w:t>
      </w:r>
      <w:r w:rsidR="1ACCAFEC" w:rsidRPr="00FD03B8">
        <w:rPr>
          <w:rFonts w:cs="Times New Roman"/>
          <w:b/>
          <w:bCs/>
          <w:sz w:val="25"/>
          <w:szCs w:val="25"/>
          <w:lang w:val="uk-UA"/>
        </w:rPr>
        <w:t xml:space="preserve"> кандидат</w:t>
      </w:r>
      <w:r w:rsidR="00E10D5B">
        <w:rPr>
          <w:rFonts w:cs="Times New Roman"/>
          <w:b/>
          <w:bCs/>
          <w:sz w:val="25"/>
          <w:szCs w:val="25"/>
          <w:lang w:val="uk-UA"/>
        </w:rPr>
        <w:t>а</w:t>
      </w:r>
      <w:r w:rsidR="1ACCAFEC" w:rsidRPr="00FD03B8">
        <w:rPr>
          <w:rFonts w:cs="Times New Roman"/>
          <w:b/>
          <w:bCs/>
          <w:sz w:val="25"/>
          <w:szCs w:val="25"/>
          <w:lang w:val="uk-UA"/>
        </w:rPr>
        <w:t xml:space="preserve"> критеріям доброчесності та професійної компетентності</w:t>
      </w:r>
    </w:p>
    <w:p w14:paraId="73BBEFDB" w14:textId="02157795" w:rsidR="00DA004E" w:rsidRPr="00FD03B8" w:rsidRDefault="00DA004E" w:rsidP="006A73EA">
      <w:pPr>
        <w:pStyle w:val="paragraph"/>
        <w:spacing w:before="0" w:beforeAutospacing="0" w:after="0" w:afterAutospacing="0"/>
        <w:ind w:firstLine="567"/>
        <w:jc w:val="both"/>
        <w:textAlignment w:val="baseline"/>
        <w:rPr>
          <w:sz w:val="25"/>
          <w:szCs w:val="25"/>
          <w:lang w:val="uk-UA"/>
        </w:rPr>
      </w:pPr>
      <w:r w:rsidRPr="00FD03B8">
        <w:rPr>
          <w:rStyle w:val="normaltextrun"/>
          <w:sz w:val="25"/>
          <w:szCs w:val="25"/>
          <w:lang w:val="uk-UA"/>
        </w:rPr>
        <w:t>Комісія та Експертна рада враховують, що відповідно до частини дев’ятої статті</w:t>
      </w:r>
      <w:r w:rsidRPr="00FD03B8">
        <w:rPr>
          <w:rStyle w:val="normaltextrun"/>
          <w:color w:val="000000"/>
          <w:sz w:val="25"/>
          <w:szCs w:val="25"/>
          <w:shd w:val="clear" w:color="auto" w:fill="FFFFFF"/>
          <w:lang w:val="uk-UA"/>
        </w:rPr>
        <w:t> </w:t>
      </w:r>
      <w:r w:rsidRPr="00FD03B8">
        <w:rPr>
          <w:rStyle w:val="normaltextrun"/>
          <w:sz w:val="25"/>
          <w:szCs w:val="25"/>
          <w:lang w:val="uk-UA"/>
        </w:rPr>
        <w:t>69</w:t>
      </w:r>
      <w:r w:rsidRPr="00FD03B8">
        <w:rPr>
          <w:rStyle w:val="normaltextrun"/>
          <w:color w:val="000000"/>
          <w:sz w:val="25"/>
          <w:szCs w:val="25"/>
          <w:shd w:val="clear" w:color="auto" w:fill="FFFFFF"/>
          <w:lang w:val="uk-UA"/>
        </w:rPr>
        <w:t> </w:t>
      </w:r>
      <w:r w:rsidRPr="00FD03B8">
        <w:rPr>
          <w:rStyle w:val="normaltextrun"/>
          <w:sz w:val="25"/>
          <w:szCs w:val="25"/>
          <w:lang w:val="uk-UA"/>
        </w:rPr>
        <w:t>Закону та пункту 11 Єдиних показників для оцінки доброчесності та професійної етики судді (кандидата на посаду судді), затверджених рішенням Вищої ради правосуддя від</w:t>
      </w:r>
      <w:r w:rsidRPr="00FD03B8">
        <w:rPr>
          <w:rStyle w:val="normaltextrun"/>
          <w:color w:val="000000"/>
          <w:sz w:val="25"/>
          <w:szCs w:val="25"/>
          <w:shd w:val="clear" w:color="auto" w:fill="FFFFFF"/>
          <w:lang w:val="uk-UA"/>
        </w:rPr>
        <w:t> </w:t>
      </w:r>
      <w:r w:rsidRPr="00FD03B8">
        <w:rPr>
          <w:rStyle w:val="normaltextrun"/>
          <w:sz w:val="25"/>
          <w:szCs w:val="25"/>
          <w:lang w:val="uk-UA"/>
        </w:rPr>
        <w:t>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0BED9661" w14:textId="67742A6E" w:rsidR="00DA004E" w:rsidRPr="00FD03B8" w:rsidRDefault="007B1D34" w:rsidP="006A73EA">
      <w:pPr>
        <w:pStyle w:val="paragraph"/>
        <w:spacing w:before="0" w:beforeAutospacing="0" w:after="0" w:afterAutospacing="0"/>
        <w:ind w:firstLine="567"/>
        <w:jc w:val="both"/>
        <w:textAlignment w:val="baseline"/>
        <w:rPr>
          <w:sz w:val="25"/>
          <w:szCs w:val="25"/>
          <w:lang w:val="uk-UA"/>
        </w:rPr>
      </w:pPr>
      <w:r>
        <w:rPr>
          <w:rStyle w:val="normaltextrun"/>
          <w:sz w:val="25"/>
          <w:szCs w:val="25"/>
          <w:lang w:val="uk-UA"/>
        </w:rPr>
        <w:t>Згідно з пунктом</w:t>
      </w:r>
      <w:r w:rsidR="00DA004E" w:rsidRPr="00FD03B8">
        <w:rPr>
          <w:rStyle w:val="normaltextrun"/>
          <w:sz w:val="25"/>
          <w:szCs w:val="25"/>
          <w:lang w:val="uk-UA"/>
        </w:rPr>
        <w:t xml:space="preserve">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w:t>
      </w:r>
    </w:p>
    <w:p w14:paraId="34AEB76B" w14:textId="40CB53E0" w:rsidR="00DA004E" w:rsidRPr="00FD03B8" w:rsidRDefault="00DA004E" w:rsidP="006A73EA">
      <w:pPr>
        <w:pStyle w:val="paragraph"/>
        <w:spacing w:before="0" w:beforeAutospacing="0" w:after="0" w:afterAutospacing="0"/>
        <w:ind w:firstLine="567"/>
        <w:jc w:val="both"/>
        <w:textAlignment w:val="baseline"/>
        <w:rPr>
          <w:sz w:val="25"/>
          <w:szCs w:val="25"/>
          <w:lang w:val="uk-UA"/>
        </w:rPr>
      </w:pPr>
      <w:r w:rsidRPr="00FD03B8">
        <w:rPr>
          <w:rStyle w:val="normaltextrun"/>
          <w:sz w:val="25"/>
          <w:szCs w:val="25"/>
          <w:lang w:val="uk-UA"/>
        </w:rPr>
        <w:t xml:space="preserve">Комісія та Експертна рада, заслухавши доповідача від Комісії Романа </w:t>
      </w:r>
      <w:r w:rsidR="00A61AF3" w:rsidRPr="00FD03B8">
        <w:rPr>
          <w:rStyle w:val="normaltextrun"/>
          <w:sz w:val="25"/>
          <w:szCs w:val="25"/>
          <w:lang w:val="uk-UA"/>
        </w:rPr>
        <w:t>Сабодаша</w:t>
      </w:r>
      <w:r w:rsidRPr="00FD03B8">
        <w:rPr>
          <w:rStyle w:val="normaltextrun"/>
          <w:sz w:val="25"/>
          <w:szCs w:val="25"/>
          <w:lang w:val="uk-UA"/>
        </w:rPr>
        <w:t xml:space="preserve"> та співдоповідачів від Експертної ради Олену Ганечко та Роберта Гайна Брукхайзена, дослідивши письмові та усні пояснення кандидат</w:t>
      </w:r>
      <w:r w:rsidR="002651B3">
        <w:rPr>
          <w:rStyle w:val="normaltextrun"/>
          <w:sz w:val="25"/>
          <w:szCs w:val="25"/>
          <w:lang w:val="uk-UA"/>
        </w:rPr>
        <w:t>а</w:t>
      </w:r>
      <w:r w:rsidRPr="00FD03B8">
        <w:rPr>
          <w:rStyle w:val="normaltextrun"/>
          <w:sz w:val="25"/>
          <w:szCs w:val="25"/>
          <w:lang w:val="uk-UA"/>
        </w:rPr>
        <w:t>, під час закритого обговорення винесли на голосування 16 жовтня 2026 року питання про відповідність кандида</w:t>
      </w:r>
      <w:r w:rsidR="00C8250C" w:rsidRPr="00FD03B8">
        <w:rPr>
          <w:rStyle w:val="normaltextrun"/>
          <w:sz w:val="25"/>
          <w:szCs w:val="25"/>
          <w:lang w:val="uk-UA"/>
        </w:rPr>
        <w:t>т</w:t>
      </w:r>
      <w:r w:rsidR="002651B3">
        <w:rPr>
          <w:rStyle w:val="normaltextrun"/>
          <w:sz w:val="25"/>
          <w:szCs w:val="25"/>
          <w:lang w:val="uk-UA"/>
        </w:rPr>
        <w:t>а</w:t>
      </w:r>
      <w:r w:rsidR="00C8250C" w:rsidRPr="00FD03B8">
        <w:rPr>
          <w:rStyle w:val="normaltextrun"/>
          <w:sz w:val="25"/>
          <w:szCs w:val="25"/>
          <w:lang w:val="uk-UA"/>
        </w:rPr>
        <w:t xml:space="preserve"> </w:t>
      </w:r>
      <w:r w:rsidRPr="00FD03B8">
        <w:rPr>
          <w:rStyle w:val="normaltextrun"/>
          <w:sz w:val="25"/>
          <w:szCs w:val="25"/>
          <w:lang w:val="uk-UA"/>
        </w:rPr>
        <w:t>критеріям доброчесності та професійної компетентності.</w:t>
      </w:r>
    </w:p>
    <w:p w14:paraId="78AA8972" w14:textId="483CE140" w:rsidR="00C925F3" w:rsidRPr="00FD03B8" w:rsidRDefault="1DD648E0" w:rsidP="006A73EA">
      <w:pPr>
        <w:pStyle w:val="paragraph"/>
        <w:spacing w:before="0" w:beforeAutospacing="0" w:after="0" w:afterAutospacing="0"/>
        <w:ind w:firstLine="567"/>
        <w:jc w:val="both"/>
        <w:rPr>
          <w:sz w:val="25"/>
          <w:szCs w:val="25"/>
          <w:lang w:val="uk-UA"/>
        </w:rPr>
      </w:pPr>
      <w:r w:rsidRPr="00FD03B8">
        <w:rPr>
          <w:sz w:val="25"/>
          <w:szCs w:val="25"/>
          <w:lang w:val="uk-UA"/>
        </w:rPr>
        <w:t>«ЗА» визнання кандидат</w:t>
      </w:r>
      <w:r w:rsidR="002651B3">
        <w:rPr>
          <w:sz w:val="25"/>
          <w:szCs w:val="25"/>
          <w:lang w:val="uk-UA"/>
        </w:rPr>
        <w:t>а</w:t>
      </w:r>
      <w:r w:rsidRPr="00FD03B8">
        <w:rPr>
          <w:sz w:val="25"/>
          <w:szCs w:val="25"/>
          <w:lang w:val="uk-UA"/>
        </w:rPr>
        <w:t xml:space="preserve"> такою, що відповідає вказаним критеріям, проголосували дев’ятнадцять членів спільного складу: чотирнадцять членів Комісії (Михайло БОГОН</w:t>
      </w:r>
      <w:r w:rsidR="00E967E0" w:rsidRPr="00FD03B8">
        <w:rPr>
          <w:sz w:val="25"/>
          <w:szCs w:val="25"/>
          <w:lang w:val="uk-UA"/>
        </w:rPr>
        <w:t>І</w:t>
      </w:r>
      <w:r w:rsidRPr="00FD03B8">
        <w:rPr>
          <w:sz w:val="25"/>
          <w:szCs w:val="25"/>
          <w:lang w:val="uk-UA"/>
        </w:rPr>
        <w:t>С, Віталій ГАЦЕЛЮК, Ярослав ДУХ, Роман КИДИСЮК, Надія КОБЕЦЬКА, Олег КОЛІУШ, Ігор КУШНІР, Володимир ЛУГАНСЬКИЙ, Руслан МЕЛЬНИК, Олексій ОМЕЛЬЯН, Андрій</w:t>
      </w:r>
      <w:r w:rsidR="003903B7" w:rsidRPr="00FD03B8">
        <w:rPr>
          <w:sz w:val="25"/>
          <w:szCs w:val="25"/>
          <w:lang w:val="uk-UA"/>
        </w:rPr>
        <w:t> </w:t>
      </w:r>
      <w:r w:rsidRPr="00FD03B8">
        <w:rPr>
          <w:sz w:val="25"/>
          <w:szCs w:val="25"/>
          <w:lang w:val="uk-UA"/>
        </w:rPr>
        <w:t>ПАСІЧНИК, Роман САБОДАШ, Руслан СИДОРОВИЧ, Галина ШЕВЧУК) та п’ять членів Експертної ради (Євген СИНЕЛЬНИКОВ, Олена ГАНЕЧКО, Роберт</w:t>
      </w:r>
      <w:r w:rsidR="00114585">
        <w:rPr>
          <w:sz w:val="25"/>
          <w:szCs w:val="25"/>
          <w:lang w:val="uk-UA"/>
        </w:rPr>
        <w:t> </w:t>
      </w:r>
      <w:r w:rsidRPr="00FD03B8">
        <w:rPr>
          <w:sz w:val="25"/>
          <w:szCs w:val="25"/>
          <w:lang w:val="uk-UA"/>
        </w:rPr>
        <w:t>Гайн</w:t>
      </w:r>
      <w:r w:rsidR="003903B7" w:rsidRPr="00FD03B8">
        <w:rPr>
          <w:sz w:val="25"/>
          <w:szCs w:val="25"/>
          <w:lang w:val="uk-UA"/>
        </w:rPr>
        <w:t> </w:t>
      </w:r>
      <w:r w:rsidRPr="00FD03B8">
        <w:rPr>
          <w:sz w:val="25"/>
          <w:szCs w:val="25"/>
          <w:lang w:val="uk-UA"/>
        </w:rPr>
        <w:t xml:space="preserve">БРУКХАЙЗЕН, Сігіта РУДЕНАЙТЕ, Валерія ЧОРНА), з яких двоє </w:t>
      </w:r>
      <w:r w:rsidRPr="00FD03B8">
        <w:rPr>
          <w:rStyle w:val="normaltextrun"/>
          <w:sz w:val="25"/>
          <w:szCs w:val="25"/>
          <w:lang w:val="uk-UA"/>
        </w:rPr>
        <w:t>–</w:t>
      </w:r>
      <w:r w:rsidRPr="00FD03B8">
        <w:rPr>
          <w:sz w:val="25"/>
          <w:szCs w:val="25"/>
          <w:lang w:val="uk-UA"/>
        </w:rPr>
        <w:t xml:space="preserve"> Роберт</w:t>
      </w:r>
      <w:r w:rsidR="00114585">
        <w:rPr>
          <w:sz w:val="25"/>
          <w:szCs w:val="25"/>
          <w:lang w:val="uk-UA"/>
        </w:rPr>
        <w:t> </w:t>
      </w:r>
      <w:r w:rsidRPr="00FD03B8">
        <w:rPr>
          <w:sz w:val="25"/>
          <w:szCs w:val="25"/>
          <w:lang w:val="uk-UA"/>
        </w:rPr>
        <w:t>Гайн</w:t>
      </w:r>
      <w:r w:rsidR="006A73EA" w:rsidRPr="00FD03B8">
        <w:rPr>
          <w:sz w:val="25"/>
          <w:szCs w:val="25"/>
          <w:lang w:val="uk-UA"/>
        </w:rPr>
        <w:t> </w:t>
      </w:r>
      <w:r w:rsidRPr="00FD03B8">
        <w:rPr>
          <w:sz w:val="25"/>
          <w:szCs w:val="25"/>
          <w:lang w:val="uk-UA"/>
        </w:rPr>
        <w:t xml:space="preserve">БРУКХАЙЗЕН та Сігіта РУДЕНАЙТЕ </w:t>
      </w:r>
      <w:r w:rsidRPr="00FD03B8">
        <w:rPr>
          <w:rStyle w:val="normaltextrun"/>
          <w:sz w:val="25"/>
          <w:szCs w:val="25"/>
          <w:lang w:val="uk-UA"/>
        </w:rPr>
        <w:t>–</w:t>
      </w:r>
      <w:r w:rsidRPr="00FD03B8">
        <w:rPr>
          <w:sz w:val="25"/>
          <w:szCs w:val="25"/>
          <w:lang w:val="uk-UA"/>
        </w:rPr>
        <w:t xml:space="preserve"> запропоновані міжнародними та іноземними організаціями</w:t>
      </w:r>
      <w:r w:rsidR="005372A0" w:rsidRPr="00FD03B8">
        <w:rPr>
          <w:sz w:val="25"/>
          <w:szCs w:val="25"/>
          <w:lang w:val="uk-UA"/>
        </w:rPr>
        <w:t xml:space="preserve">; «ПРОТИ» – один член Комісії (Сергій ЧУМАК) та один член Експертної ради </w:t>
      </w:r>
      <w:r w:rsidR="0043501F" w:rsidRPr="00FD03B8">
        <w:rPr>
          <w:sz w:val="25"/>
          <w:szCs w:val="25"/>
          <w:lang w:val="uk-UA"/>
        </w:rPr>
        <w:t>(Джессіка ЛОТТ ТОМПСОН). Участь у голосуванні не брала член Комісії Людмила</w:t>
      </w:r>
      <w:r w:rsidR="00827C98" w:rsidRPr="00FD03B8">
        <w:rPr>
          <w:sz w:val="25"/>
          <w:szCs w:val="25"/>
          <w:lang w:val="uk-UA"/>
        </w:rPr>
        <w:t> </w:t>
      </w:r>
      <w:r w:rsidR="0043501F" w:rsidRPr="00FD03B8">
        <w:rPr>
          <w:sz w:val="25"/>
          <w:szCs w:val="25"/>
          <w:lang w:val="uk-UA"/>
        </w:rPr>
        <w:t>ВОЛКОВА.</w:t>
      </w:r>
    </w:p>
    <w:p w14:paraId="30D05377" w14:textId="1FEB7AF7" w:rsidR="00C925F3" w:rsidRPr="00FD03B8" w:rsidRDefault="00DA004E" w:rsidP="006A73EA">
      <w:pPr>
        <w:pStyle w:val="paragraph"/>
        <w:spacing w:before="0" w:beforeAutospacing="0" w:after="0" w:afterAutospacing="0"/>
        <w:ind w:firstLine="567"/>
        <w:jc w:val="both"/>
        <w:textAlignment w:val="baseline"/>
        <w:rPr>
          <w:sz w:val="25"/>
          <w:szCs w:val="25"/>
          <w:lang w:val="uk-UA"/>
        </w:rPr>
      </w:pPr>
      <w:r w:rsidRPr="00FD03B8">
        <w:rPr>
          <w:rStyle w:val="normaltextrun"/>
          <w:color w:val="000000"/>
          <w:sz w:val="25"/>
          <w:szCs w:val="25"/>
          <w:lang w:val="uk-UA"/>
        </w:rPr>
        <w:t xml:space="preserve">Таким чином, кандидат на посаду судді Спеціалізованого окружного адміністративного суду </w:t>
      </w:r>
      <w:r w:rsidR="00A61AF3" w:rsidRPr="00FD03B8">
        <w:rPr>
          <w:rStyle w:val="normaltextrun"/>
          <w:color w:val="000000"/>
          <w:sz w:val="25"/>
          <w:szCs w:val="25"/>
          <w:lang w:val="uk-UA"/>
        </w:rPr>
        <w:t xml:space="preserve">Єрко І.М. </w:t>
      </w:r>
      <w:r w:rsidRPr="00FD03B8">
        <w:rPr>
          <w:rStyle w:val="normaltextrun"/>
          <w:color w:val="000000"/>
          <w:sz w:val="25"/>
          <w:szCs w:val="25"/>
          <w:lang w:val="uk-UA"/>
        </w:rPr>
        <w:t>визнається так</w:t>
      </w:r>
      <w:r w:rsidR="00A61AF3" w:rsidRPr="00FD03B8">
        <w:rPr>
          <w:rStyle w:val="normaltextrun"/>
          <w:color w:val="000000"/>
          <w:sz w:val="25"/>
          <w:szCs w:val="25"/>
          <w:lang w:val="uk-UA"/>
        </w:rPr>
        <w:t>ою</w:t>
      </w:r>
      <w:r w:rsidRPr="00FD03B8">
        <w:rPr>
          <w:rStyle w:val="normaltextrun"/>
          <w:color w:val="000000"/>
          <w:sz w:val="25"/>
          <w:szCs w:val="25"/>
          <w:lang w:val="uk-UA"/>
        </w:rPr>
        <w:t>, що відповідає критеріям доброчесності та професійної компетентності, оскільки за таке рішення віддано більшість голосів спільного складу Комісії та Експертної ради, серед яких два голоси членів Експертної ради, запропонованих міжнародними та іноземними організаціями. Результати спеціальних спільних засідань Комісії та Експертної ради оголошено 16 жовтня 2026 року.</w:t>
      </w:r>
    </w:p>
    <w:p w14:paraId="2B1F7A2A" w14:textId="40A533A7" w:rsidR="00DA004E" w:rsidRPr="00FD03B8" w:rsidRDefault="00C925F3" w:rsidP="006A73EA">
      <w:pPr>
        <w:pStyle w:val="paragraph"/>
        <w:spacing w:before="0" w:beforeAutospacing="0" w:after="0" w:afterAutospacing="0"/>
        <w:ind w:firstLine="567"/>
        <w:jc w:val="both"/>
        <w:textAlignment w:val="baseline"/>
        <w:rPr>
          <w:sz w:val="25"/>
          <w:szCs w:val="25"/>
          <w:lang w:val="uk-UA"/>
        </w:rPr>
      </w:pPr>
      <w:r w:rsidRPr="00FD03B8">
        <w:rPr>
          <w:sz w:val="25"/>
          <w:szCs w:val="25"/>
          <w:lang w:val="uk-UA"/>
        </w:rPr>
        <w:lastRenderedPageBreak/>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w:t>
      </w:r>
    </w:p>
    <w:p w14:paraId="5CD91954" w14:textId="77777777" w:rsidR="00C925F3" w:rsidRPr="00FD03B8" w:rsidRDefault="00C925F3" w:rsidP="00C925F3">
      <w:pPr>
        <w:pStyle w:val="paragraph"/>
        <w:spacing w:before="0" w:beforeAutospacing="0" w:after="0" w:afterAutospacing="0"/>
        <w:jc w:val="both"/>
        <w:textAlignment w:val="baseline"/>
        <w:rPr>
          <w:sz w:val="25"/>
          <w:szCs w:val="25"/>
          <w:lang w:val="uk-UA"/>
        </w:rPr>
      </w:pPr>
    </w:p>
    <w:p w14:paraId="292E2DD0" w14:textId="77777777" w:rsidR="0082643C" w:rsidRPr="00FD03B8" w:rsidRDefault="00D22515" w:rsidP="00EB22B3">
      <w:pPr>
        <w:spacing w:after="0"/>
        <w:contextualSpacing/>
        <w:jc w:val="center"/>
        <w:rPr>
          <w:rFonts w:cs="Times New Roman"/>
          <w:sz w:val="25"/>
          <w:szCs w:val="25"/>
          <w:lang w:val="uk-UA"/>
        </w:rPr>
      </w:pPr>
      <w:r w:rsidRPr="00FD03B8">
        <w:rPr>
          <w:rFonts w:cs="Times New Roman"/>
          <w:sz w:val="25"/>
          <w:szCs w:val="25"/>
          <w:lang w:val="uk-UA"/>
        </w:rPr>
        <w:t>вирішили:</w:t>
      </w:r>
    </w:p>
    <w:p w14:paraId="430F1C53" w14:textId="77777777" w:rsidR="0004688A" w:rsidRPr="00FD03B8" w:rsidRDefault="0004688A" w:rsidP="00EB22B3">
      <w:pPr>
        <w:spacing w:after="0"/>
        <w:contextualSpacing/>
        <w:jc w:val="both"/>
        <w:rPr>
          <w:rFonts w:cs="Times New Roman"/>
          <w:sz w:val="25"/>
          <w:szCs w:val="25"/>
          <w:lang w:val="uk-UA"/>
        </w:rPr>
      </w:pPr>
    </w:p>
    <w:p w14:paraId="6BA04C44" w14:textId="2330DECA" w:rsidR="0082643C" w:rsidRPr="00FD03B8" w:rsidRDefault="1ACCAFEC" w:rsidP="062E878E">
      <w:pPr>
        <w:spacing w:after="0"/>
        <w:contextualSpacing/>
        <w:jc w:val="both"/>
        <w:rPr>
          <w:rFonts w:cs="Times New Roman"/>
          <w:sz w:val="25"/>
          <w:szCs w:val="25"/>
          <w:lang w:val="uk-UA"/>
        </w:rPr>
      </w:pPr>
      <w:r w:rsidRPr="00FD03B8">
        <w:rPr>
          <w:rFonts w:cs="Times New Roman"/>
          <w:sz w:val="25"/>
          <w:szCs w:val="25"/>
          <w:lang w:val="uk-UA"/>
        </w:rPr>
        <w:t>визнати кандидат</w:t>
      </w:r>
      <w:r w:rsidR="00E23AB0" w:rsidRPr="00FD03B8">
        <w:rPr>
          <w:rFonts w:cs="Times New Roman"/>
          <w:sz w:val="25"/>
          <w:szCs w:val="25"/>
          <w:lang w:val="uk-UA"/>
        </w:rPr>
        <w:t>а</w:t>
      </w:r>
      <w:r w:rsidRPr="00FD03B8">
        <w:rPr>
          <w:rFonts w:cs="Times New Roman"/>
          <w:sz w:val="25"/>
          <w:szCs w:val="25"/>
          <w:lang w:val="uk-UA"/>
        </w:rPr>
        <w:t xml:space="preserve"> на посаду судді Спеціалізованого </w:t>
      </w:r>
      <w:r w:rsidR="2793A0A9" w:rsidRPr="00FD03B8">
        <w:rPr>
          <w:rFonts w:cs="Times New Roman"/>
          <w:sz w:val="25"/>
          <w:szCs w:val="25"/>
          <w:lang w:val="uk-UA"/>
        </w:rPr>
        <w:t>окружного</w:t>
      </w:r>
      <w:r w:rsidRPr="00FD03B8">
        <w:rPr>
          <w:rFonts w:cs="Times New Roman"/>
          <w:sz w:val="25"/>
          <w:szCs w:val="25"/>
          <w:lang w:val="uk-UA"/>
        </w:rPr>
        <w:t xml:space="preserve"> адміністративного суду </w:t>
      </w:r>
      <w:r w:rsidR="2793A0A9" w:rsidRPr="00FD03B8">
        <w:rPr>
          <w:rFonts w:cs="Times New Roman"/>
          <w:sz w:val="25"/>
          <w:szCs w:val="25"/>
          <w:lang w:val="uk-UA"/>
        </w:rPr>
        <w:t>Єрко</w:t>
      </w:r>
      <w:r w:rsidR="004B390F" w:rsidRPr="00FD03B8">
        <w:rPr>
          <w:rFonts w:cs="Times New Roman"/>
          <w:sz w:val="25"/>
          <w:szCs w:val="25"/>
          <w:lang w:val="uk-UA"/>
        </w:rPr>
        <w:t> </w:t>
      </w:r>
      <w:r w:rsidR="2793A0A9" w:rsidRPr="00FD03B8">
        <w:rPr>
          <w:rFonts w:cs="Times New Roman"/>
          <w:sz w:val="25"/>
          <w:szCs w:val="25"/>
          <w:lang w:val="uk-UA"/>
        </w:rPr>
        <w:t>Ірину Миколаївну</w:t>
      </w:r>
      <w:r w:rsidRPr="00FD03B8">
        <w:rPr>
          <w:rFonts w:cs="Times New Roman"/>
          <w:sz w:val="25"/>
          <w:szCs w:val="25"/>
          <w:lang w:val="uk-UA"/>
        </w:rPr>
        <w:t xml:space="preserve"> так</w:t>
      </w:r>
      <w:r w:rsidR="2793A0A9" w:rsidRPr="00FD03B8">
        <w:rPr>
          <w:rFonts w:cs="Times New Roman"/>
          <w:sz w:val="25"/>
          <w:szCs w:val="25"/>
          <w:lang w:val="uk-UA"/>
        </w:rPr>
        <w:t>ою</w:t>
      </w:r>
      <w:r w:rsidRPr="00FD03B8">
        <w:rPr>
          <w:rFonts w:cs="Times New Roman"/>
          <w:sz w:val="25"/>
          <w:szCs w:val="25"/>
          <w:lang w:val="uk-UA"/>
        </w:rPr>
        <w:t>, що відповідає критеріям доброчесності та професійної компетентності.</w:t>
      </w:r>
    </w:p>
    <w:p w14:paraId="7F9AC662" w14:textId="2E63C904" w:rsidR="0082643C" w:rsidRPr="00FD03B8" w:rsidRDefault="0082643C" w:rsidP="00EB22B3">
      <w:pPr>
        <w:spacing w:after="0"/>
        <w:contextualSpacing/>
        <w:rPr>
          <w:rFonts w:cs="Times New Roman"/>
          <w:sz w:val="25"/>
          <w:szCs w:val="25"/>
          <w:lang w:val="uk-UA"/>
        </w:rPr>
      </w:pPr>
    </w:p>
    <w:p w14:paraId="4523700D" w14:textId="77777777" w:rsidR="004B390F" w:rsidRPr="00D50B65" w:rsidRDefault="004B390F" w:rsidP="00EB22B3">
      <w:pPr>
        <w:spacing w:after="0"/>
        <w:contextualSpacing/>
        <w:rPr>
          <w:rFonts w:cs="Times New Roman"/>
          <w:sz w:val="24"/>
          <w:szCs w:val="24"/>
          <w:lang w:val="uk-UA"/>
        </w:rPr>
      </w:pPr>
    </w:p>
    <w:p w14:paraId="6FB99D34" w14:textId="3918402F" w:rsidR="0082643C" w:rsidRPr="000671A0" w:rsidRDefault="0004688A" w:rsidP="2E707F72">
      <w:pPr>
        <w:rPr>
          <w:rFonts w:cs="Times New Roman"/>
          <w:sz w:val="25"/>
          <w:szCs w:val="25"/>
          <w:lang w:val="uk-UA"/>
        </w:rPr>
      </w:pPr>
      <w:r w:rsidRPr="000671A0">
        <w:rPr>
          <w:rFonts w:eastAsiaTheme="minorEastAsia" w:cs="Times New Roman"/>
          <w:bCs/>
          <w:sz w:val="25"/>
          <w:szCs w:val="25"/>
          <w:lang w:val="uk-UA"/>
        </w:rPr>
        <w:t>В.</w:t>
      </w:r>
      <w:r w:rsidR="7B1B581A" w:rsidRPr="000671A0">
        <w:rPr>
          <w:rFonts w:eastAsiaTheme="minorEastAsia" w:cs="Times New Roman"/>
          <w:bCs/>
          <w:sz w:val="25"/>
          <w:szCs w:val="25"/>
          <w:lang w:val="uk-UA"/>
        </w:rPr>
        <w:t>о. Голови Комісії</w:t>
      </w:r>
      <w:r w:rsidR="00D22515" w:rsidRPr="000671A0">
        <w:rPr>
          <w:rFonts w:cs="Times New Roman"/>
          <w:sz w:val="25"/>
          <w:szCs w:val="25"/>
          <w:lang w:val="uk-UA"/>
        </w:rPr>
        <w:tab/>
      </w:r>
      <w:r w:rsidR="00D22515" w:rsidRPr="000671A0">
        <w:rPr>
          <w:rFonts w:cs="Times New Roman"/>
          <w:sz w:val="25"/>
          <w:szCs w:val="25"/>
          <w:lang w:val="uk-UA"/>
        </w:rPr>
        <w:tab/>
      </w:r>
      <w:r w:rsidR="00D22515" w:rsidRPr="000671A0">
        <w:rPr>
          <w:rFonts w:cs="Times New Roman"/>
          <w:sz w:val="25"/>
          <w:szCs w:val="25"/>
          <w:lang w:val="uk-UA"/>
        </w:rPr>
        <w:tab/>
      </w:r>
      <w:r w:rsidR="00D22515" w:rsidRPr="000671A0">
        <w:rPr>
          <w:rFonts w:cs="Times New Roman"/>
          <w:sz w:val="25"/>
          <w:szCs w:val="25"/>
          <w:lang w:val="uk-UA"/>
        </w:rPr>
        <w:tab/>
      </w:r>
      <w:r w:rsidR="00D22515" w:rsidRPr="000671A0">
        <w:rPr>
          <w:rFonts w:cs="Times New Roman"/>
          <w:sz w:val="25"/>
          <w:szCs w:val="25"/>
          <w:lang w:val="uk-UA"/>
        </w:rPr>
        <w:tab/>
      </w:r>
      <w:r w:rsidR="00D22515" w:rsidRPr="000671A0">
        <w:rPr>
          <w:rFonts w:cs="Times New Roman"/>
          <w:sz w:val="25"/>
          <w:szCs w:val="25"/>
          <w:lang w:val="uk-UA"/>
        </w:rPr>
        <w:tab/>
      </w:r>
      <w:r w:rsidR="00D22515" w:rsidRPr="000671A0">
        <w:rPr>
          <w:rFonts w:cs="Times New Roman"/>
          <w:sz w:val="25"/>
          <w:szCs w:val="25"/>
          <w:lang w:val="uk-UA"/>
        </w:rPr>
        <w:tab/>
      </w:r>
      <w:r w:rsidR="000671A0" w:rsidRPr="000671A0">
        <w:rPr>
          <w:rFonts w:cs="Times New Roman"/>
          <w:sz w:val="25"/>
          <w:szCs w:val="25"/>
          <w:lang w:val="uk-UA"/>
        </w:rPr>
        <w:t xml:space="preserve">         </w:t>
      </w:r>
      <w:r w:rsidR="00D22515" w:rsidRPr="000671A0">
        <w:rPr>
          <w:rFonts w:cs="Times New Roman"/>
          <w:bCs/>
          <w:sz w:val="25"/>
          <w:szCs w:val="25"/>
          <w:lang w:val="uk-UA"/>
        </w:rPr>
        <w:t>Галина ШЕВЧУК</w:t>
      </w:r>
    </w:p>
    <w:p w14:paraId="3ED0BA9E" w14:textId="77777777" w:rsidR="0082643C" w:rsidRPr="000671A0" w:rsidRDefault="0082643C">
      <w:pPr>
        <w:rPr>
          <w:rFonts w:cs="Times New Roman"/>
          <w:sz w:val="25"/>
          <w:szCs w:val="25"/>
          <w:lang w:val="uk-UA"/>
        </w:rPr>
      </w:pPr>
    </w:p>
    <w:p w14:paraId="68941A6F" w14:textId="73410551" w:rsidR="0082643C" w:rsidRPr="000671A0" w:rsidRDefault="0E1D9BCE" w:rsidP="0742B1F5">
      <w:pPr>
        <w:rPr>
          <w:rFonts w:cs="Times New Roman"/>
          <w:sz w:val="25"/>
          <w:szCs w:val="25"/>
          <w:lang w:val="uk-UA"/>
        </w:rPr>
      </w:pPr>
      <w:r w:rsidRPr="000671A0">
        <w:rPr>
          <w:rFonts w:cs="Times New Roman"/>
          <w:sz w:val="25"/>
          <w:szCs w:val="25"/>
          <w:lang w:val="uk-UA"/>
        </w:rPr>
        <w:t>Голова Експертної ради</w:t>
      </w:r>
      <w:r w:rsidR="00D22515" w:rsidRPr="000671A0">
        <w:rPr>
          <w:rFonts w:cs="Times New Roman"/>
          <w:sz w:val="25"/>
          <w:szCs w:val="25"/>
        </w:rPr>
        <w:tab/>
      </w:r>
      <w:r w:rsidR="00D22515" w:rsidRPr="000671A0">
        <w:rPr>
          <w:rFonts w:cs="Times New Roman"/>
          <w:sz w:val="25"/>
          <w:szCs w:val="25"/>
        </w:rPr>
        <w:tab/>
      </w:r>
      <w:r w:rsidR="00D22515" w:rsidRPr="000671A0">
        <w:rPr>
          <w:rFonts w:cs="Times New Roman"/>
          <w:sz w:val="25"/>
          <w:szCs w:val="25"/>
        </w:rPr>
        <w:tab/>
      </w:r>
      <w:r w:rsidR="00D22515" w:rsidRPr="000671A0">
        <w:rPr>
          <w:rFonts w:cs="Times New Roman"/>
          <w:sz w:val="25"/>
          <w:szCs w:val="25"/>
        </w:rPr>
        <w:tab/>
      </w:r>
      <w:r w:rsidR="00D22515" w:rsidRPr="000671A0">
        <w:rPr>
          <w:rFonts w:cs="Times New Roman"/>
          <w:sz w:val="25"/>
          <w:szCs w:val="25"/>
        </w:rPr>
        <w:tab/>
      </w:r>
      <w:r w:rsidR="00D22515" w:rsidRPr="000671A0">
        <w:rPr>
          <w:rFonts w:cs="Times New Roman"/>
          <w:sz w:val="25"/>
          <w:szCs w:val="25"/>
        </w:rPr>
        <w:tab/>
      </w:r>
      <w:r w:rsidR="20697EDB" w:rsidRPr="000671A0">
        <w:rPr>
          <w:rFonts w:cs="Times New Roman"/>
          <w:sz w:val="25"/>
          <w:szCs w:val="25"/>
          <w:lang w:val="uk-UA"/>
        </w:rPr>
        <w:t xml:space="preserve">        </w:t>
      </w:r>
      <w:r w:rsidR="00247491" w:rsidRPr="000671A0">
        <w:rPr>
          <w:rFonts w:cs="Times New Roman"/>
          <w:sz w:val="25"/>
          <w:szCs w:val="25"/>
          <w:lang w:val="uk-UA"/>
        </w:rPr>
        <w:t xml:space="preserve"> </w:t>
      </w:r>
      <w:r w:rsidRPr="000671A0">
        <w:rPr>
          <w:rFonts w:cs="Times New Roman"/>
          <w:sz w:val="25"/>
          <w:szCs w:val="25"/>
          <w:lang w:val="uk-UA"/>
        </w:rPr>
        <w:t>Євген СИНЕЛЬНИКОВ</w:t>
      </w:r>
    </w:p>
    <w:sectPr w:rsidR="0082643C" w:rsidRPr="000671A0" w:rsidSect="00EE19CE">
      <w:headerReference w:type="default" r:id="rId13"/>
      <w:pgSz w:w="11906" w:h="16838"/>
      <w:pgMar w:top="1134" w:right="567" w:bottom="1134" w:left="1701" w:header="68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4D6D55" w14:textId="77777777" w:rsidR="00EF650E" w:rsidRDefault="00EF650E" w:rsidP="002378D7">
      <w:pPr>
        <w:spacing w:after="0"/>
      </w:pPr>
      <w:r>
        <w:separator/>
      </w:r>
    </w:p>
  </w:endnote>
  <w:endnote w:type="continuationSeparator" w:id="0">
    <w:p w14:paraId="156629C1" w14:textId="77777777" w:rsidR="00EF650E" w:rsidRDefault="00EF650E" w:rsidP="0023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5C67FD" w14:textId="77777777" w:rsidR="00EF650E" w:rsidRDefault="00EF650E" w:rsidP="002378D7">
      <w:pPr>
        <w:spacing w:after="0"/>
      </w:pPr>
      <w:r>
        <w:separator/>
      </w:r>
    </w:p>
  </w:footnote>
  <w:footnote w:type="continuationSeparator" w:id="0">
    <w:p w14:paraId="5461AFC4" w14:textId="77777777" w:rsidR="00EF650E" w:rsidRDefault="00EF650E" w:rsidP="002378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010259"/>
      <w:docPartObj>
        <w:docPartGallery w:val="Page Numbers (Top of Page)"/>
        <w:docPartUnique/>
      </w:docPartObj>
    </w:sdtPr>
    <w:sdtEndPr>
      <w:rPr>
        <w:sz w:val="24"/>
        <w:szCs w:val="24"/>
      </w:rPr>
    </w:sdtEndPr>
    <w:sdtContent>
      <w:p w14:paraId="7307589E" w14:textId="4C17CB2E" w:rsidR="002378D7" w:rsidRPr="00FF1FE5" w:rsidRDefault="002378D7">
        <w:pPr>
          <w:pStyle w:val="a5"/>
          <w:jc w:val="center"/>
          <w:rPr>
            <w:sz w:val="24"/>
            <w:szCs w:val="24"/>
          </w:rPr>
        </w:pPr>
        <w:r w:rsidRPr="00FF1FE5">
          <w:rPr>
            <w:sz w:val="24"/>
            <w:szCs w:val="24"/>
          </w:rPr>
          <w:fldChar w:fldCharType="begin"/>
        </w:r>
        <w:r w:rsidRPr="00FF1FE5">
          <w:rPr>
            <w:sz w:val="24"/>
            <w:szCs w:val="24"/>
          </w:rPr>
          <w:instrText>PAGE   \* MERGEFORMAT</w:instrText>
        </w:r>
        <w:r w:rsidRPr="00FF1FE5">
          <w:rPr>
            <w:sz w:val="24"/>
            <w:szCs w:val="24"/>
          </w:rPr>
          <w:fldChar w:fldCharType="separate"/>
        </w:r>
        <w:r w:rsidR="00C3541F" w:rsidRPr="00C3541F">
          <w:rPr>
            <w:noProof/>
            <w:sz w:val="24"/>
            <w:szCs w:val="24"/>
            <w:lang w:val="uk-UA"/>
          </w:rPr>
          <w:t>5</w:t>
        </w:r>
        <w:r w:rsidRPr="00FF1FE5">
          <w:rPr>
            <w:sz w:val="24"/>
            <w:szCs w:val="24"/>
          </w:rPr>
          <w:fldChar w:fldCharType="end"/>
        </w:r>
      </w:p>
    </w:sdtContent>
  </w:sdt>
  <w:p w14:paraId="2FCE4661" w14:textId="77777777" w:rsidR="002378D7" w:rsidRDefault="002378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14C7622"/>
    <w:multiLevelType w:val="hybridMultilevel"/>
    <w:tmpl w:val="0CFC9AFC"/>
    <w:lvl w:ilvl="0" w:tplc="585057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18A"/>
    <w:rsid w:val="00004CC3"/>
    <w:rsid w:val="00023E49"/>
    <w:rsid w:val="000271E1"/>
    <w:rsid w:val="00031F7F"/>
    <w:rsid w:val="00034616"/>
    <w:rsid w:val="0004688A"/>
    <w:rsid w:val="00047B3E"/>
    <w:rsid w:val="000534E6"/>
    <w:rsid w:val="00057D19"/>
    <w:rsid w:val="0006063C"/>
    <w:rsid w:val="00062D1D"/>
    <w:rsid w:val="000671A0"/>
    <w:rsid w:val="00083BB9"/>
    <w:rsid w:val="000A7F9F"/>
    <w:rsid w:val="000B06C1"/>
    <w:rsid w:val="000B09F1"/>
    <w:rsid w:val="000B3E8E"/>
    <w:rsid w:val="000C50E7"/>
    <w:rsid w:val="000C64B7"/>
    <w:rsid w:val="000D00FE"/>
    <w:rsid w:val="000E1BF1"/>
    <w:rsid w:val="000E532B"/>
    <w:rsid w:val="000F0607"/>
    <w:rsid w:val="00105CFF"/>
    <w:rsid w:val="00114585"/>
    <w:rsid w:val="00122931"/>
    <w:rsid w:val="0015074B"/>
    <w:rsid w:val="00171CB4"/>
    <w:rsid w:val="00173FE4"/>
    <w:rsid w:val="001C4470"/>
    <w:rsid w:val="001F1544"/>
    <w:rsid w:val="001F2770"/>
    <w:rsid w:val="001F51A9"/>
    <w:rsid w:val="0020184E"/>
    <w:rsid w:val="002378D7"/>
    <w:rsid w:val="00242DBA"/>
    <w:rsid w:val="00247491"/>
    <w:rsid w:val="002554C5"/>
    <w:rsid w:val="002651B3"/>
    <w:rsid w:val="00265DFF"/>
    <w:rsid w:val="00275B3E"/>
    <w:rsid w:val="00284B98"/>
    <w:rsid w:val="0028901C"/>
    <w:rsid w:val="0029639D"/>
    <w:rsid w:val="002D4E97"/>
    <w:rsid w:val="002E33BE"/>
    <w:rsid w:val="002F78FB"/>
    <w:rsid w:val="003052F6"/>
    <w:rsid w:val="003249D4"/>
    <w:rsid w:val="00326F90"/>
    <w:rsid w:val="00327142"/>
    <w:rsid w:val="00334055"/>
    <w:rsid w:val="003477C8"/>
    <w:rsid w:val="003514AA"/>
    <w:rsid w:val="00357055"/>
    <w:rsid w:val="00365480"/>
    <w:rsid w:val="0038626D"/>
    <w:rsid w:val="003903B7"/>
    <w:rsid w:val="003B3A16"/>
    <w:rsid w:val="003B68FA"/>
    <w:rsid w:val="003B7C85"/>
    <w:rsid w:val="003C6CE4"/>
    <w:rsid w:val="003C7769"/>
    <w:rsid w:val="003D5BC8"/>
    <w:rsid w:val="003F09A9"/>
    <w:rsid w:val="003F3E83"/>
    <w:rsid w:val="003F4E76"/>
    <w:rsid w:val="004031CB"/>
    <w:rsid w:val="00410D4E"/>
    <w:rsid w:val="00412394"/>
    <w:rsid w:val="0041528C"/>
    <w:rsid w:val="0042726D"/>
    <w:rsid w:val="0043501F"/>
    <w:rsid w:val="0043786C"/>
    <w:rsid w:val="004469E6"/>
    <w:rsid w:val="0044760D"/>
    <w:rsid w:val="00457538"/>
    <w:rsid w:val="00465D4B"/>
    <w:rsid w:val="00474AAA"/>
    <w:rsid w:val="004762B8"/>
    <w:rsid w:val="0048258D"/>
    <w:rsid w:val="00486956"/>
    <w:rsid w:val="00487C7A"/>
    <w:rsid w:val="00491A20"/>
    <w:rsid w:val="004B390F"/>
    <w:rsid w:val="004B47A1"/>
    <w:rsid w:val="004C482B"/>
    <w:rsid w:val="00504388"/>
    <w:rsid w:val="00531F45"/>
    <w:rsid w:val="005372A0"/>
    <w:rsid w:val="0054489D"/>
    <w:rsid w:val="005449BF"/>
    <w:rsid w:val="00545B00"/>
    <w:rsid w:val="00551E96"/>
    <w:rsid w:val="005801C6"/>
    <w:rsid w:val="0059213F"/>
    <w:rsid w:val="005A026D"/>
    <w:rsid w:val="005A4D9C"/>
    <w:rsid w:val="005B107A"/>
    <w:rsid w:val="005C7A2B"/>
    <w:rsid w:val="005E3DA3"/>
    <w:rsid w:val="005F7E92"/>
    <w:rsid w:val="00607A1D"/>
    <w:rsid w:val="0062618C"/>
    <w:rsid w:val="00636380"/>
    <w:rsid w:val="00652AA0"/>
    <w:rsid w:val="006673F3"/>
    <w:rsid w:val="00675771"/>
    <w:rsid w:val="006773F8"/>
    <w:rsid w:val="0067781B"/>
    <w:rsid w:val="006813FB"/>
    <w:rsid w:val="00683847"/>
    <w:rsid w:val="00692E7C"/>
    <w:rsid w:val="006A73EA"/>
    <w:rsid w:val="006B0121"/>
    <w:rsid w:val="006B7B3F"/>
    <w:rsid w:val="006C04A1"/>
    <w:rsid w:val="006F5994"/>
    <w:rsid w:val="007115C8"/>
    <w:rsid w:val="00735C69"/>
    <w:rsid w:val="00736E05"/>
    <w:rsid w:val="00756085"/>
    <w:rsid w:val="00756EB7"/>
    <w:rsid w:val="00762F62"/>
    <w:rsid w:val="007844AE"/>
    <w:rsid w:val="007850B2"/>
    <w:rsid w:val="0078659E"/>
    <w:rsid w:val="007B1D34"/>
    <w:rsid w:val="007B50AF"/>
    <w:rsid w:val="007B6D1B"/>
    <w:rsid w:val="007D2FBC"/>
    <w:rsid w:val="007E3E9A"/>
    <w:rsid w:val="007F49FD"/>
    <w:rsid w:val="00804B40"/>
    <w:rsid w:val="008165AF"/>
    <w:rsid w:val="0082643C"/>
    <w:rsid w:val="00827C98"/>
    <w:rsid w:val="0085086E"/>
    <w:rsid w:val="008721B1"/>
    <w:rsid w:val="008A55E0"/>
    <w:rsid w:val="008B28C2"/>
    <w:rsid w:val="008D11E6"/>
    <w:rsid w:val="008E72C3"/>
    <w:rsid w:val="008F27F9"/>
    <w:rsid w:val="00911894"/>
    <w:rsid w:val="00924EBC"/>
    <w:rsid w:val="009760C5"/>
    <w:rsid w:val="009946B6"/>
    <w:rsid w:val="009A0996"/>
    <w:rsid w:val="009A59B5"/>
    <w:rsid w:val="009C0F7D"/>
    <w:rsid w:val="00A2191C"/>
    <w:rsid w:val="00A31360"/>
    <w:rsid w:val="00A3534A"/>
    <w:rsid w:val="00A366E0"/>
    <w:rsid w:val="00A43247"/>
    <w:rsid w:val="00A446C2"/>
    <w:rsid w:val="00A519E7"/>
    <w:rsid w:val="00A61AF3"/>
    <w:rsid w:val="00A820EA"/>
    <w:rsid w:val="00A82E63"/>
    <w:rsid w:val="00AA14A7"/>
    <w:rsid w:val="00AA1D8D"/>
    <w:rsid w:val="00AD74E9"/>
    <w:rsid w:val="00AE5544"/>
    <w:rsid w:val="00AE6465"/>
    <w:rsid w:val="00B12266"/>
    <w:rsid w:val="00B42329"/>
    <w:rsid w:val="00B43699"/>
    <w:rsid w:val="00B47730"/>
    <w:rsid w:val="00B60C67"/>
    <w:rsid w:val="00B644C0"/>
    <w:rsid w:val="00B9086C"/>
    <w:rsid w:val="00BA5589"/>
    <w:rsid w:val="00BF2543"/>
    <w:rsid w:val="00C11156"/>
    <w:rsid w:val="00C1169A"/>
    <w:rsid w:val="00C164C5"/>
    <w:rsid w:val="00C3541F"/>
    <w:rsid w:val="00C355BD"/>
    <w:rsid w:val="00C459E0"/>
    <w:rsid w:val="00C8250C"/>
    <w:rsid w:val="00C925F3"/>
    <w:rsid w:val="00CB0664"/>
    <w:rsid w:val="00CB504F"/>
    <w:rsid w:val="00CC188E"/>
    <w:rsid w:val="00CC1BA1"/>
    <w:rsid w:val="00CD2250"/>
    <w:rsid w:val="00CF048A"/>
    <w:rsid w:val="00D22515"/>
    <w:rsid w:val="00D27CFC"/>
    <w:rsid w:val="00D30573"/>
    <w:rsid w:val="00D456F4"/>
    <w:rsid w:val="00D459AA"/>
    <w:rsid w:val="00D50B65"/>
    <w:rsid w:val="00D5467A"/>
    <w:rsid w:val="00D62794"/>
    <w:rsid w:val="00D95368"/>
    <w:rsid w:val="00DA004E"/>
    <w:rsid w:val="00DA29B5"/>
    <w:rsid w:val="00DB11E9"/>
    <w:rsid w:val="00DD454E"/>
    <w:rsid w:val="00DF07C6"/>
    <w:rsid w:val="00E006B6"/>
    <w:rsid w:val="00E0174F"/>
    <w:rsid w:val="00E10D5B"/>
    <w:rsid w:val="00E15270"/>
    <w:rsid w:val="00E23AB0"/>
    <w:rsid w:val="00E669D9"/>
    <w:rsid w:val="00E8157B"/>
    <w:rsid w:val="00E8252A"/>
    <w:rsid w:val="00E96079"/>
    <w:rsid w:val="00E967E0"/>
    <w:rsid w:val="00EA751A"/>
    <w:rsid w:val="00EB22B3"/>
    <w:rsid w:val="00EB41AC"/>
    <w:rsid w:val="00EE19CE"/>
    <w:rsid w:val="00EE2B53"/>
    <w:rsid w:val="00EF650E"/>
    <w:rsid w:val="00F01B0B"/>
    <w:rsid w:val="00F30D0E"/>
    <w:rsid w:val="00F3382B"/>
    <w:rsid w:val="00F36E13"/>
    <w:rsid w:val="00FA5C3A"/>
    <w:rsid w:val="00FB3EFF"/>
    <w:rsid w:val="00FC693F"/>
    <w:rsid w:val="00FD03B8"/>
    <w:rsid w:val="00FD28BD"/>
    <w:rsid w:val="00FF1FE5"/>
    <w:rsid w:val="01A5C6A0"/>
    <w:rsid w:val="01ADF1AD"/>
    <w:rsid w:val="02D83AC1"/>
    <w:rsid w:val="0305ADAB"/>
    <w:rsid w:val="03364ABB"/>
    <w:rsid w:val="03A70707"/>
    <w:rsid w:val="0441AF42"/>
    <w:rsid w:val="04491665"/>
    <w:rsid w:val="046E4780"/>
    <w:rsid w:val="046ED0C8"/>
    <w:rsid w:val="0476CB96"/>
    <w:rsid w:val="0479D9A2"/>
    <w:rsid w:val="048557B4"/>
    <w:rsid w:val="0511F0F8"/>
    <w:rsid w:val="0520A601"/>
    <w:rsid w:val="053C55EA"/>
    <w:rsid w:val="062E878E"/>
    <w:rsid w:val="0742B1F5"/>
    <w:rsid w:val="0762CC33"/>
    <w:rsid w:val="079F443C"/>
    <w:rsid w:val="07D9D2B4"/>
    <w:rsid w:val="0907D125"/>
    <w:rsid w:val="099EF120"/>
    <w:rsid w:val="0A98101F"/>
    <w:rsid w:val="0AD87FB7"/>
    <w:rsid w:val="0B1B2F9F"/>
    <w:rsid w:val="0BB60AB9"/>
    <w:rsid w:val="0BD44880"/>
    <w:rsid w:val="0BE7BBBE"/>
    <w:rsid w:val="0C30E5DB"/>
    <w:rsid w:val="0CD7FBD4"/>
    <w:rsid w:val="0CEEA686"/>
    <w:rsid w:val="0D9D2E1E"/>
    <w:rsid w:val="0DD077BB"/>
    <w:rsid w:val="0E1D9BCE"/>
    <w:rsid w:val="0E61F45C"/>
    <w:rsid w:val="0F0C5024"/>
    <w:rsid w:val="0F5A6AF2"/>
    <w:rsid w:val="0F9200D5"/>
    <w:rsid w:val="0FFA44B5"/>
    <w:rsid w:val="10676244"/>
    <w:rsid w:val="119CB5FB"/>
    <w:rsid w:val="12205821"/>
    <w:rsid w:val="134B76FA"/>
    <w:rsid w:val="143115B1"/>
    <w:rsid w:val="14A6D583"/>
    <w:rsid w:val="153E5112"/>
    <w:rsid w:val="1577B1FA"/>
    <w:rsid w:val="157C2979"/>
    <w:rsid w:val="1684B15A"/>
    <w:rsid w:val="169EEE17"/>
    <w:rsid w:val="18C7091C"/>
    <w:rsid w:val="18CC8372"/>
    <w:rsid w:val="19973BD2"/>
    <w:rsid w:val="1A58C1DB"/>
    <w:rsid w:val="1ACCAFEC"/>
    <w:rsid w:val="1AF9082D"/>
    <w:rsid w:val="1B77572C"/>
    <w:rsid w:val="1BFCC544"/>
    <w:rsid w:val="1C983216"/>
    <w:rsid w:val="1CBD49C9"/>
    <w:rsid w:val="1D80ED65"/>
    <w:rsid w:val="1DD648E0"/>
    <w:rsid w:val="1DD8D9AA"/>
    <w:rsid w:val="1E0BD938"/>
    <w:rsid w:val="1E23A3A9"/>
    <w:rsid w:val="1E8573AE"/>
    <w:rsid w:val="1E8FB9C2"/>
    <w:rsid w:val="1EB02091"/>
    <w:rsid w:val="1EBE6D72"/>
    <w:rsid w:val="1F3BF67F"/>
    <w:rsid w:val="20697EDB"/>
    <w:rsid w:val="2107D648"/>
    <w:rsid w:val="216DD1D9"/>
    <w:rsid w:val="219E506B"/>
    <w:rsid w:val="21AC5E03"/>
    <w:rsid w:val="21E2F0EB"/>
    <w:rsid w:val="222EFE28"/>
    <w:rsid w:val="22592BD5"/>
    <w:rsid w:val="23DBB52B"/>
    <w:rsid w:val="242CBA05"/>
    <w:rsid w:val="24469BCB"/>
    <w:rsid w:val="244919C5"/>
    <w:rsid w:val="24C90A59"/>
    <w:rsid w:val="25235858"/>
    <w:rsid w:val="252CF14F"/>
    <w:rsid w:val="253A3CB9"/>
    <w:rsid w:val="25437BEC"/>
    <w:rsid w:val="256A55B4"/>
    <w:rsid w:val="25F86FA3"/>
    <w:rsid w:val="263D3BD4"/>
    <w:rsid w:val="267737E6"/>
    <w:rsid w:val="2681079A"/>
    <w:rsid w:val="27231E39"/>
    <w:rsid w:val="2793A0A9"/>
    <w:rsid w:val="289472A9"/>
    <w:rsid w:val="28A6AEE0"/>
    <w:rsid w:val="294D5665"/>
    <w:rsid w:val="2A549186"/>
    <w:rsid w:val="2A99AD60"/>
    <w:rsid w:val="2A9F5B08"/>
    <w:rsid w:val="2B074419"/>
    <w:rsid w:val="2BEFF3D1"/>
    <w:rsid w:val="2C475077"/>
    <w:rsid w:val="2D0053D0"/>
    <w:rsid w:val="2DAF94AA"/>
    <w:rsid w:val="2E0DE8BA"/>
    <w:rsid w:val="2E707F72"/>
    <w:rsid w:val="2E93078A"/>
    <w:rsid w:val="2EC120A9"/>
    <w:rsid w:val="2F568E52"/>
    <w:rsid w:val="2F735CA3"/>
    <w:rsid w:val="2F91B52F"/>
    <w:rsid w:val="3068F659"/>
    <w:rsid w:val="3085FB76"/>
    <w:rsid w:val="30B27ED7"/>
    <w:rsid w:val="30BE5FBD"/>
    <w:rsid w:val="30C195D3"/>
    <w:rsid w:val="336142B7"/>
    <w:rsid w:val="33AF06CE"/>
    <w:rsid w:val="3436C6BC"/>
    <w:rsid w:val="34474FBB"/>
    <w:rsid w:val="3479550A"/>
    <w:rsid w:val="3502C79C"/>
    <w:rsid w:val="35540F4B"/>
    <w:rsid w:val="35F49055"/>
    <w:rsid w:val="36527542"/>
    <w:rsid w:val="3688F764"/>
    <w:rsid w:val="36AF23D9"/>
    <w:rsid w:val="381ABFD4"/>
    <w:rsid w:val="386CBA36"/>
    <w:rsid w:val="38F0E3BA"/>
    <w:rsid w:val="39CB415D"/>
    <w:rsid w:val="3A68AA37"/>
    <w:rsid w:val="3B4A505E"/>
    <w:rsid w:val="3B6D8E0B"/>
    <w:rsid w:val="3B900854"/>
    <w:rsid w:val="3BA7C310"/>
    <w:rsid w:val="3CCDA869"/>
    <w:rsid w:val="3D637C7E"/>
    <w:rsid w:val="3DEA3910"/>
    <w:rsid w:val="3DF8CC86"/>
    <w:rsid w:val="40268F50"/>
    <w:rsid w:val="40826EAA"/>
    <w:rsid w:val="410A56C4"/>
    <w:rsid w:val="41D791C6"/>
    <w:rsid w:val="422CBABD"/>
    <w:rsid w:val="4274EE58"/>
    <w:rsid w:val="429E2FCC"/>
    <w:rsid w:val="436E229E"/>
    <w:rsid w:val="44A920D7"/>
    <w:rsid w:val="44D51780"/>
    <w:rsid w:val="44E9800C"/>
    <w:rsid w:val="46A7D373"/>
    <w:rsid w:val="46F74E89"/>
    <w:rsid w:val="4759433B"/>
    <w:rsid w:val="49575371"/>
    <w:rsid w:val="49D37A7F"/>
    <w:rsid w:val="4A1BE6E8"/>
    <w:rsid w:val="4A8682A8"/>
    <w:rsid w:val="4A8CCD94"/>
    <w:rsid w:val="4A956CAD"/>
    <w:rsid w:val="4AE33125"/>
    <w:rsid w:val="4B17851B"/>
    <w:rsid w:val="4B698518"/>
    <w:rsid w:val="4B7D3775"/>
    <w:rsid w:val="4C2CDA99"/>
    <w:rsid w:val="4CE4893E"/>
    <w:rsid w:val="4DA1996F"/>
    <w:rsid w:val="4DC8387C"/>
    <w:rsid w:val="4E6C80F0"/>
    <w:rsid w:val="4E86E544"/>
    <w:rsid w:val="4EC9D1BC"/>
    <w:rsid w:val="4EF87275"/>
    <w:rsid w:val="4F18D15E"/>
    <w:rsid w:val="4F30C1BC"/>
    <w:rsid w:val="4FA25DD8"/>
    <w:rsid w:val="5092610B"/>
    <w:rsid w:val="51201E32"/>
    <w:rsid w:val="51768859"/>
    <w:rsid w:val="5293D681"/>
    <w:rsid w:val="52CFD36A"/>
    <w:rsid w:val="53E1681E"/>
    <w:rsid w:val="5445B6C5"/>
    <w:rsid w:val="5459DE7A"/>
    <w:rsid w:val="55C7E7FF"/>
    <w:rsid w:val="567F9143"/>
    <w:rsid w:val="56D0DE6F"/>
    <w:rsid w:val="57191DBF"/>
    <w:rsid w:val="5753FF0B"/>
    <w:rsid w:val="5776FC59"/>
    <w:rsid w:val="57B00AFC"/>
    <w:rsid w:val="58381DA3"/>
    <w:rsid w:val="58440E73"/>
    <w:rsid w:val="585B0CCE"/>
    <w:rsid w:val="58F17A34"/>
    <w:rsid w:val="59AA1FF0"/>
    <w:rsid w:val="5A751481"/>
    <w:rsid w:val="5AC265C7"/>
    <w:rsid w:val="5B12B806"/>
    <w:rsid w:val="5B357A77"/>
    <w:rsid w:val="5B845E97"/>
    <w:rsid w:val="5B972C2B"/>
    <w:rsid w:val="5C3DEEBF"/>
    <w:rsid w:val="5C6376C0"/>
    <w:rsid w:val="5C680DE7"/>
    <w:rsid w:val="5D55EAD3"/>
    <w:rsid w:val="5DF4739F"/>
    <w:rsid w:val="5F0B3DB0"/>
    <w:rsid w:val="5F439F42"/>
    <w:rsid w:val="5F761083"/>
    <w:rsid w:val="6011A97A"/>
    <w:rsid w:val="608376F3"/>
    <w:rsid w:val="60C6CCD7"/>
    <w:rsid w:val="61F313C2"/>
    <w:rsid w:val="6213D0D6"/>
    <w:rsid w:val="62212E6A"/>
    <w:rsid w:val="6232A6A3"/>
    <w:rsid w:val="62796EB8"/>
    <w:rsid w:val="627E52BB"/>
    <w:rsid w:val="628E668E"/>
    <w:rsid w:val="62C531F3"/>
    <w:rsid w:val="630EF54D"/>
    <w:rsid w:val="63F4190A"/>
    <w:rsid w:val="647AD209"/>
    <w:rsid w:val="653CBE65"/>
    <w:rsid w:val="657A18FC"/>
    <w:rsid w:val="65E38277"/>
    <w:rsid w:val="684C66D8"/>
    <w:rsid w:val="68706605"/>
    <w:rsid w:val="6953B6FD"/>
    <w:rsid w:val="69727963"/>
    <w:rsid w:val="69842CCE"/>
    <w:rsid w:val="69D16F78"/>
    <w:rsid w:val="6D35CE5C"/>
    <w:rsid w:val="6D4AC9FF"/>
    <w:rsid w:val="6D826616"/>
    <w:rsid w:val="6D94E45E"/>
    <w:rsid w:val="6DC76339"/>
    <w:rsid w:val="6E3B6B79"/>
    <w:rsid w:val="6EEB70DC"/>
    <w:rsid w:val="6F7ABF72"/>
    <w:rsid w:val="705775F8"/>
    <w:rsid w:val="71B7C8D4"/>
    <w:rsid w:val="72D1302F"/>
    <w:rsid w:val="739ADBF4"/>
    <w:rsid w:val="746E82FC"/>
    <w:rsid w:val="746FFA08"/>
    <w:rsid w:val="7536D240"/>
    <w:rsid w:val="760508F7"/>
    <w:rsid w:val="7667FD75"/>
    <w:rsid w:val="76723F9B"/>
    <w:rsid w:val="767A925C"/>
    <w:rsid w:val="776FDEBF"/>
    <w:rsid w:val="77FBC063"/>
    <w:rsid w:val="7838392A"/>
    <w:rsid w:val="78A9DBD4"/>
    <w:rsid w:val="78F3EA0C"/>
    <w:rsid w:val="7933E762"/>
    <w:rsid w:val="79A6F54A"/>
    <w:rsid w:val="7A196EFD"/>
    <w:rsid w:val="7A2CCE51"/>
    <w:rsid w:val="7B1B581A"/>
    <w:rsid w:val="7B8DD261"/>
    <w:rsid w:val="7C04E3FE"/>
    <w:rsid w:val="7C6DBB85"/>
    <w:rsid w:val="7D18F8E7"/>
    <w:rsid w:val="7D1DFFDA"/>
    <w:rsid w:val="7D5682D1"/>
    <w:rsid w:val="7DD9EA8F"/>
    <w:rsid w:val="7DDACF90"/>
    <w:rsid w:val="7E4509A4"/>
    <w:rsid w:val="7ECDDF77"/>
    <w:rsid w:val="7F708297"/>
    <w:rsid w:val="7FBB3A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1EA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6813FB"/>
    <w:rPr>
      <w:color w:val="0000FF" w:themeColor="hyperlink"/>
      <w:u w:val="single"/>
    </w:rPr>
  </w:style>
  <w:style w:type="character" w:customStyle="1" w:styleId="1d">
    <w:name w:val="Неразрешенное упоминание1"/>
    <w:basedOn w:val="a2"/>
    <w:uiPriority w:val="99"/>
    <w:semiHidden/>
    <w:unhideWhenUsed/>
    <w:rsid w:val="006813FB"/>
    <w:rPr>
      <w:color w:val="605E5C"/>
      <w:shd w:val="clear" w:color="auto" w:fill="E1DFDD"/>
    </w:rPr>
  </w:style>
  <w:style w:type="paragraph" w:styleId="affb">
    <w:name w:val="Normal (Web)"/>
    <w:basedOn w:val="a1"/>
    <w:uiPriority w:val="99"/>
    <w:unhideWhenUsed/>
    <w:rsid w:val="006813FB"/>
    <w:pPr>
      <w:spacing w:before="100" w:beforeAutospacing="1" w:after="100" w:afterAutospacing="1"/>
    </w:pPr>
    <w:rPr>
      <w:rFonts w:cs="Times New Roman"/>
      <w:sz w:val="24"/>
      <w:szCs w:val="24"/>
      <w:lang w:eastAsia="en-GB"/>
    </w:rPr>
  </w:style>
  <w:style w:type="paragraph" w:styleId="affc">
    <w:name w:val="annotation text"/>
    <w:basedOn w:val="a1"/>
    <w:link w:val="affd"/>
    <w:uiPriority w:val="99"/>
    <w:unhideWhenUsed/>
    <w:rPr>
      <w:sz w:val="20"/>
      <w:szCs w:val="20"/>
    </w:rPr>
  </w:style>
  <w:style w:type="character" w:customStyle="1" w:styleId="affd">
    <w:name w:val="Текст примітки Знак"/>
    <w:basedOn w:val="a2"/>
    <w:link w:val="affc"/>
    <w:uiPriority w:val="99"/>
    <w:rPr>
      <w:rFonts w:ascii="Times New Roman" w:eastAsia="Times New Roman" w:hAnsi="Times New Roman"/>
      <w:sz w:val="20"/>
      <w:szCs w:val="20"/>
    </w:rPr>
  </w:style>
  <w:style w:type="character" w:styleId="affe">
    <w:name w:val="annotation reference"/>
    <w:basedOn w:val="a2"/>
    <w:uiPriority w:val="99"/>
    <w:semiHidden/>
    <w:unhideWhenUsed/>
    <w:rPr>
      <w:sz w:val="16"/>
      <w:szCs w:val="16"/>
    </w:rPr>
  </w:style>
  <w:style w:type="paragraph" w:styleId="afff">
    <w:name w:val="Revision"/>
    <w:hidden/>
    <w:uiPriority w:val="99"/>
    <w:semiHidden/>
    <w:rsid w:val="005449BF"/>
    <w:pPr>
      <w:spacing w:after="0" w:line="240" w:lineRule="auto"/>
    </w:pPr>
    <w:rPr>
      <w:rFonts w:ascii="Times New Roman" w:eastAsia="Times New Roman" w:hAnsi="Times New Roman"/>
      <w:sz w:val="28"/>
    </w:rPr>
  </w:style>
  <w:style w:type="paragraph" w:styleId="afff0">
    <w:name w:val="annotation subject"/>
    <w:basedOn w:val="affc"/>
    <w:next w:val="affc"/>
    <w:link w:val="afff1"/>
    <w:uiPriority w:val="99"/>
    <w:semiHidden/>
    <w:unhideWhenUsed/>
    <w:rsid w:val="005C7A2B"/>
    <w:rPr>
      <w:b/>
      <w:bCs/>
    </w:rPr>
  </w:style>
  <w:style w:type="character" w:customStyle="1" w:styleId="afff1">
    <w:name w:val="Тема примітки Знак"/>
    <w:basedOn w:val="affd"/>
    <w:link w:val="afff0"/>
    <w:uiPriority w:val="99"/>
    <w:semiHidden/>
    <w:rsid w:val="005C7A2B"/>
    <w:rPr>
      <w:rFonts w:ascii="Times New Roman" w:eastAsia="Times New Roman" w:hAnsi="Times New Roman"/>
      <w:b/>
      <w:bCs/>
      <w:sz w:val="20"/>
      <w:szCs w:val="20"/>
    </w:rPr>
  </w:style>
  <w:style w:type="paragraph" w:styleId="afff2">
    <w:name w:val="Balloon Text"/>
    <w:basedOn w:val="a1"/>
    <w:link w:val="afff3"/>
    <w:uiPriority w:val="99"/>
    <w:semiHidden/>
    <w:unhideWhenUsed/>
    <w:rsid w:val="002378D7"/>
    <w:pPr>
      <w:spacing w:after="0"/>
    </w:pPr>
    <w:rPr>
      <w:rFonts w:ascii="Segoe UI" w:hAnsi="Segoe UI" w:cs="Segoe UI"/>
      <w:sz w:val="18"/>
      <w:szCs w:val="18"/>
    </w:rPr>
  </w:style>
  <w:style w:type="character" w:customStyle="1" w:styleId="afff3">
    <w:name w:val="Текст у виносці Знак"/>
    <w:basedOn w:val="a2"/>
    <w:link w:val="afff2"/>
    <w:uiPriority w:val="99"/>
    <w:semiHidden/>
    <w:rsid w:val="002378D7"/>
    <w:rPr>
      <w:rFonts w:ascii="Segoe UI" w:eastAsia="Times New Roman" w:hAnsi="Segoe UI" w:cs="Segoe UI"/>
      <w:sz w:val="18"/>
      <w:szCs w:val="18"/>
    </w:rPr>
  </w:style>
  <w:style w:type="character" w:customStyle="1" w:styleId="normaltextrun">
    <w:name w:val="normaltextrun"/>
    <w:basedOn w:val="a2"/>
    <w:rsid w:val="00DA004E"/>
  </w:style>
  <w:style w:type="paragraph" w:customStyle="1" w:styleId="paragraph">
    <w:name w:val="paragraph"/>
    <w:basedOn w:val="a1"/>
    <w:rsid w:val="00DA004E"/>
    <w:pPr>
      <w:spacing w:before="100" w:beforeAutospacing="1" w:after="100" w:afterAutospacing="1"/>
    </w:pPr>
    <w:rPr>
      <w:rFonts w:cs="Times New Roman"/>
      <w:sz w:val="24"/>
      <w:szCs w:val="24"/>
      <w:lang w:eastAsia="ru-RU"/>
    </w:rPr>
  </w:style>
  <w:style w:type="character" w:customStyle="1" w:styleId="eop">
    <w:name w:val="eop"/>
    <w:basedOn w:val="a2"/>
    <w:rsid w:val="00DA004E"/>
  </w:style>
  <w:style w:type="character" w:styleId="afff4">
    <w:name w:val="Unresolved Mention"/>
    <w:basedOn w:val="a2"/>
    <w:uiPriority w:val="99"/>
    <w:semiHidden/>
    <w:unhideWhenUsed/>
    <w:rsid w:val="00DA004E"/>
    <w:rPr>
      <w:color w:val="605E5C"/>
      <w:shd w:val="clear" w:color="auto" w:fill="E1DFDD"/>
    </w:rPr>
  </w:style>
  <w:style w:type="character" w:styleId="afff5">
    <w:name w:val="FollowedHyperlink"/>
    <w:basedOn w:val="a2"/>
    <w:uiPriority w:val="99"/>
    <w:semiHidden/>
    <w:unhideWhenUsed/>
    <w:rsid w:val="00E967E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_7tbZrgmHwQ"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9C370A53BCB3C43A8CB1F80C73D2214" ma:contentTypeVersion="34" ma:contentTypeDescription="Створення нового документа." ma:contentTypeScope="" ma:versionID="de0df50ac4c8cdda55ebd8eacad03173">
  <xsd:schema xmlns:xsd="http://www.w3.org/2001/XMLSchema" xmlns:xs="http://www.w3.org/2001/XMLSchema" xmlns:p="http://schemas.microsoft.com/office/2006/metadata/properties" xmlns:ns2="d6089212-f6f2-49ef-beec-c421ca7e275f" xmlns:ns3="48ec76d9-c1b4-402d-bf67-bc73b324587f" targetNamespace="http://schemas.microsoft.com/office/2006/metadata/properties" ma:root="true" ma:fieldsID="695b65c77bb43accc56c7f18213153b2" ns2:_="" ns3:_="">
    <xsd:import namespace="d6089212-f6f2-49ef-beec-c421ca7e275f"/>
    <xsd:import namespace="48ec76d9-c1b4-402d-bf67-bc73b32458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0406__x043c__x0027__x044f__x0020__x0410__x043d__x0433__x043b__x0456__x0439__x0441__x044c__x043a__x043e__x044e_" minOccurs="0"/>
                <xsd:element ref="ns2:_x0406__x043c__x0027__x044f__x0020__x0410__x043d__x0433__x043b__x0456__x0439__x0441__x044c__x043a__x043e__x044e__x003a__x0406__x043c__x0027__x044f__x0020__x0423__x043a__x0440__x0430__x0457__x043d__x0441__x044c__x043a__x043e__x044e_" minOccurs="0"/>
                <xsd:element ref="ns2:_x0406__x043c__x0027__x044f__x0020__x0410__x043d__x0433__x043b__x0456__x0439__x0441__x044c__x043a__x043e__x044e__x003a__x041a__x043e__x043c__x0430__x043d__x0434__x0430__x0020__x0028__x043a__x043e__x043f__x0456__x044f__x0029_" minOccurs="0"/>
                <xsd:element ref="ns2:_x0406__x043c__x0027__x044f__x0020__x0410__x043d__x0433__x043b__x0456__x0439__x0441__x044c__x043a__x043e__x044e__x003a__x0427__x043b__x0435__x043d__x0438__x0020__x0415__x0420__x0020__x0028__x043a__x043e__x043f__x0456__x044f__x0029_" minOccurs="0"/>
                <xsd:element ref="ns2:_x0406__x043c__x0027__x044f__x0020__x0410__x043d__x0433__x043b__x0456__x0439__x0441__x044c__x043a__x043e__x044e__x003a__x0410__x043d__x0430__x043b__x0456__x0442__x0438__x043a__x0438__x0020__x0028__x043a__x043e__x043f__x0456__x044f__x0029_" minOccurs="0"/>
                <xsd:element ref="ns2: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inOccurs="0"/>
                <xsd:element ref="ns2:_x0406__x043c__x0027__x044f__x0020__x0410__x043d__x0433__x043b__x0456__x0439__x0441__x044c__x043a__x043e__x044e__x003a__x0421__x0443__x0434__x0020__x0028__x0437__x0430__x044f__x0432__x0430__x0020__x0434__x043e__x0029__x0020__x0028__x043a__x043e__x043f__x0456__x044f__x0029_" minOccurs="0"/>
                <xsd:element ref="ns2:_x0406__x043c__x0027__x044f__x0020__x0410__x043d__x0433__x043b__x0456__x0439__x0441__x044c__x043a__x043e__x044e__x003a__x041a__x0430__x0442__x0435__x0433__x043e__x0440__x0456__x044f__x0020__x0028__x043a__x043e__x043f__x0456__x044f_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89212-f6f2-49ef-beec-c421ca7e2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a01b6f23-1263-48f7-8fac-3d5f3137a2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x0406__x043c__x0027__x044f__x0020__x0410__x043d__x0433__x043b__x0456__x0439__x0441__x044c__x043a__x043e__x044e_" ma:index="20" nillable="true" ma:displayName="Ім'я Англійською" ma:format="Dropdown" ma:list="83c1f8b1-779d-4cea-ab75-8245db6778cc" ma:internalName="_x0406__x043c__x0027__x044f__x0020__x0410__x043d__x0433__x043b__x0456__x0439__x0441__x044c__x043a__x043e__x044e_" ma:showField="Title">
      <xsd:simpleType>
        <xsd:restriction base="dms:Lookup"/>
      </xsd:simpleType>
    </xsd:element>
    <xsd:element name="_x0406__x043c__x0027__x044f__x0020__x0410__x043d__x0433__x043b__x0456__x0439__x0441__x044c__x043a__x043e__x044e__x003a__x0406__x043c__x0027__x044f__x0020__x0423__x043a__x0440__x0430__x0457__x043d__x0441__x044c__x043a__x043e__x044e_" ma:index="21" nillable="true" ma:displayName="Ім'я Англійською:Ім'я Українською" ma:format="Dropdown" ma:list="{83c1f8b1-779d-4cea-ab75-8245db6778cc}" ma:internalName="_x0406__x043c__x0027__x044f__x0020__x0410__x043d__x0433__x043b__x0456__x0439__x0441__x044c__x043a__x043e__x044e__x003a__x0406__x043c__x0027__x044f__x0020__x0423__x043a__x0440__x0430__x0457__x043d__x0441__x044c__x043a__x043e__x044e_" ma:readOnly="true" ma:showField="_x0406__x043c__x0027__x044f__x00">
      <xsd:simpleType>
        <xsd:restriction base="dms:Lookup"/>
      </xsd:simpleType>
    </xsd:element>
    <xsd:element name="_x0406__x043c__x0027__x044f__x0020__x0410__x043d__x0433__x043b__x0456__x0439__x0441__x044c__x043a__x043e__x044e__x003a__x041a__x043e__x043c__x0430__x043d__x0434__x0430__x0020__x0028__x043a__x043e__x043f__x0456__x044f__x0029_" ma:index="22" nillable="true" ma:displayName="Ім'я Англійською:Команда (копія)" ma:format="Dropdown" ma:list="{83c1f8b1-779d-4cea-ab75-8245db6778cc}" ma:internalName="_x0406__x043c__x0027__x044f__x0020__x0410__x043d__x0433__x043b__x0456__x0439__x0441__x044c__x043a__x043e__x044e__x003a__x041a__x043e__x043c__x0430__x043d__x0434__x0430__x0020__x0028__x043a__x043e__x043f__x0456__x044f__x0029_" ma:readOnly="true" ma:showField="_x041a__x043e__x043c__x0430__x040">
      <xsd:simpleType>
        <xsd:restriction base="dms:Lookup"/>
      </xsd:simpleType>
    </xsd:element>
    <xsd:element name="_x0406__x043c__x0027__x044f__x0020__x0410__x043d__x0433__x043b__x0456__x0439__x0441__x044c__x043a__x043e__x044e__x003a__x0427__x043b__x0435__x043d__x0438__x0020__x0415__x0420__x0020__x0028__x043a__x043e__x043f__x0456__x044f__x0029_" ma:index="23" nillable="true" ma:displayName="Ім'я Англійською:Члени ЕР (копія)" ma:format="Dropdown" ma:list="{83c1f8b1-779d-4cea-ab75-8245db6778cc}" ma:internalName="_x0406__x043c__x0027__x044f__x0020__x0410__x043d__x0433__x043b__x0456__x0439__x0441__x044c__x043a__x043e__x044e__x003a__x0427__x043b__x0435__x043d__x0438__x0020__x0415__x0420__x0020__x0028__x043a__x043e__x043f__x0456__x044f__x0029_" ma:readOnly="true" ma:showField="_x0427__x043b__x0435__x043d__x040">
      <xsd:simpleType>
        <xsd:restriction base="dms:Lookup"/>
      </xsd:simpleType>
    </xsd:element>
    <xsd:element name="_x0406__x043c__x0027__x044f__x0020__x0410__x043d__x0433__x043b__x0456__x0439__x0441__x044c__x043a__x043e__x044e__x003a__x0410__x043d__x0430__x043b__x0456__x0442__x0438__x043a__x0438__x0020__x0028__x043a__x043e__x043f__x0456__x044f__x0029_" ma:index="24" nillable="true" ma:displayName="Ім'я Англійською:Аналітики (копія)" ma:format="Dropdown" ma:list="{83c1f8b1-779d-4cea-ab75-8245db6778cc}" ma:internalName="_x0406__x043c__x0027__x044f__x0020__x0410__x043d__x0433__x043b__x0456__x0439__x0441__x044c__x043a__x043e__x044e__x003a__x0410__x043d__x0430__x043b__x0456__x0442__x0438__x043a__x0438__x0020__x0028__x043a__x043e__x043f__x0456__x044f__x0029_" ma:readOnly="true" ma:showField="_x0410__x043d__x0430__x043b__x040">
      <xsd:simpleType>
        <xsd:restriction base="dms:Lookup"/>
      </xsd:simpleType>
    </xsd:element>
    <xsd:element 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index="25" nillable="true" ma:displayName="Ім'я Англійською:Конфлікт інтересів (копія)" ma:format="Dropdown" ma:list="{83c1f8b1-779d-4cea-ab75-8245db6778cc}" ma:internal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readOnly="true" ma:showField="_x041a__x043e__x043d__x0444__x040">
      <xsd:simpleType>
        <xsd:restriction base="dms:Lookup"/>
      </xsd:simpleType>
    </xsd:element>
    <xsd:element 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index="26" nillable="true" ma:displayName="Ім'я Англійською:Суд (заява до) (копія)" ma:format="Dropdown" ma:list="{83c1f8b1-779d-4cea-ab75-8245db6778cc}" ma:internal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readOnly="true" ma:showField="_x0421__x0443__x0434__x0020__x000">
      <xsd:simpleType>
        <xsd:restriction base="dms:Lookup"/>
      </xsd:simpleType>
    </xsd:element>
    <xsd:element name="_x0406__x043c__x0027__x044f__x0020__x0410__x043d__x0433__x043b__x0456__x0439__x0441__x044c__x043a__x043e__x044e__x003a__x041a__x0430__x0442__x0435__x0433__x043e__x0440__x0456__x044f__x0020__x0028__x043a__x043e__x043f__x0456__x044f__x0029_" ma:index="27" nillable="true" ma:displayName="Ім'я Англійською:Категорія (копія)" ma:format="Dropdown" ma:list="83c1f8b1-779d-4cea-ab75-8245db6778cc" ma:internalName="_x0406__x043c__x0027__x044f__x0020__x0410__x043d__x0433__x043b__x0456__x0439__x0441__x044c__x043a__x043e__x044e__x003a__x041a__x0430__x0442__x0435__x0433__x043e__x0440__x0456__x044f__x0020__x0028__x043a__x043e__x043f__x0456__x044f__x0029_" ma:readOnly="true" ma:showField="_x041a__x0430__x0442__x0435__x04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8ec76d9-c1b4-402d-bf67-bc73b32458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affcd-a5b2-463c-a399-6f0033714b74}" ma:internalName="TaxCatchAll" ma:showField="CatchAllData" ma:web="48ec76d9-c1b4-402d-bf67-bc73b32458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ec76d9-c1b4-402d-bf67-bc73b324587f" xsi:nil="true"/>
    <_x0406__x043c__x0027__x044f__x0020__x0410__x043d__x0433__x043b__x0456__x0439__x0441__x044c__x043a__x043e__x044e_ xmlns="d6089212-f6f2-49ef-beec-c421ca7e275f" xsi:nil="true"/>
    <lcf76f155ced4ddcb4097134ff3c332f xmlns="d6089212-f6f2-49ef-beec-c421ca7e275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AFBED-E2FB-4939-BB96-5EB5A75CE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89212-f6f2-49ef-beec-c421ca7e275f"/>
    <ds:schemaRef ds:uri="48ec76d9-c1b4-402d-bf67-bc73b3245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09F6DD-7BE6-4DAA-80F0-295DDA0EE52C}">
  <ds:schemaRefs>
    <ds:schemaRef ds:uri="http://schemas.microsoft.com/sharepoint/v3/contenttype/forms"/>
  </ds:schemaRefs>
</ds:datastoreItem>
</file>

<file path=customXml/itemProps3.xml><?xml version="1.0" encoding="utf-8"?>
<ds:datastoreItem xmlns:ds="http://schemas.openxmlformats.org/officeDocument/2006/customXml" ds:itemID="{CD1F443B-C88A-44F1-B96D-A05825F733E0}">
  <ds:schemaRefs>
    <ds:schemaRef ds:uri="http://schemas.microsoft.com/office/2006/metadata/properties"/>
    <ds:schemaRef ds:uri="http://schemas.microsoft.com/office/infopath/2007/PartnerControls"/>
    <ds:schemaRef ds:uri="48ec76d9-c1b4-402d-bf67-bc73b324587f"/>
    <ds:schemaRef ds:uri="d6089212-f6f2-49ef-beec-c421ca7e275f"/>
  </ds:schemaRefs>
</ds:datastoreItem>
</file>

<file path=customXml/itemProps4.xml><?xml version="1.0" encoding="utf-8"?>
<ds:datastoreItem xmlns:ds="http://schemas.openxmlformats.org/officeDocument/2006/customXml" ds:itemID="{FD9FE533-B08F-4E65-BF15-EE5A95F59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12952</Words>
  <Characters>7384</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Manager/>
  <Company/>
  <LinksUpToDate>false</LinksUpToDate>
  <CharactersWithSpaces>20296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2026-10-30T12:45:00Z</dcterms:created>
  <dcterms:modified xsi:type="dcterms:W3CDTF">2026-11-06T12:27:00Z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0x010100A9C370A53BCB3C43A8CB1F80C73D2214</vt:lpwstr>
  </property>
  <property fmtid="{D5CDD505-2E9C-101B-9397-08002B2CF9AE}" pid="3" name="MediaServiceImageTags">
    <vt:lpwstr/>
  </property>
</Properties>
</file>