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641" w:rsidRPr="00577E4E" w:rsidRDefault="005529B3" w:rsidP="00B631ED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9305CA" w:rsidRPr="00607876" w:rsidRDefault="00474907" w:rsidP="00787D8F">
      <w:pPr>
        <w:spacing w:after="0" w:line="240" w:lineRule="auto"/>
        <w:ind w:left="448" w:right="448"/>
        <w:contextualSpacing/>
        <w:jc w:val="center"/>
        <w:rPr>
          <w:rFonts w:ascii="Times New Roman" w:hAnsi="Times New Roman" w:cs="Times New Roman"/>
          <w:b/>
          <w:color w:val="1D1D1B"/>
          <w:sz w:val="24"/>
          <w:szCs w:val="24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</w:rPr>
        <w:t>г</w:t>
      </w:r>
      <w:r w:rsidR="00F77E2C">
        <w:rPr>
          <w:rFonts w:ascii="Times New Roman" w:hAnsi="Times New Roman" w:cs="Times New Roman"/>
          <w:b/>
          <w:color w:val="1D1D1B"/>
          <w:sz w:val="24"/>
          <w:szCs w:val="24"/>
        </w:rPr>
        <w:t>оловн</w:t>
      </w:r>
      <w:r w:rsidR="00E74641">
        <w:rPr>
          <w:rFonts w:ascii="Times New Roman" w:hAnsi="Times New Roman" w:cs="Times New Roman"/>
          <w:b/>
          <w:color w:val="1D1D1B"/>
          <w:sz w:val="24"/>
          <w:szCs w:val="24"/>
        </w:rPr>
        <w:t>ий</w:t>
      </w:r>
      <w:r w:rsidR="00F77E2C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спеціаліст відділу опрацювання службової кореспонденції управління документального забезпечення </w:t>
      </w:r>
    </w:p>
    <w:p w:rsidR="00292A17" w:rsidRPr="00607876" w:rsidRDefault="002D0CF4" w:rsidP="00787D8F">
      <w:pPr>
        <w:spacing w:after="0" w:line="240" w:lineRule="auto"/>
        <w:ind w:left="448" w:right="44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876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="00892845" w:rsidRPr="00607876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="00892845"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секретаріату Вищої кваліфікаційної комісії суддів України</w:t>
      </w:r>
      <w:r w:rsidR="00B17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B7C98" w:rsidRPr="00607876" w:rsidRDefault="00892845" w:rsidP="00787D8F">
      <w:pPr>
        <w:spacing w:after="0" w:line="240" w:lineRule="auto"/>
        <w:ind w:left="448" w:right="44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982"/>
        <w:gridCol w:w="4950"/>
      </w:tblGrid>
      <w:tr w:rsidR="00BA0F57" w:rsidRPr="00607876" w:rsidTr="00574D98"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  <w:p w:rsidR="00B33ADB" w:rsidRPr="00607876" w:rsidRDefault="00B33ADB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ADB" w:rsidRPr="00607876" w:rsidRDefault="00B33ADB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772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Приймання та первинне опрацювання вхідної кореспонденції, розподіл документів за структурними підрозділами секретаріату Комісії.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Здійснення щоденної реєстрації вхідних документів та подання документів на резолюцію керівництву Комісії та керівництву секретаріату Комісії. Передання документів виконавцям відповідно до резолюції керівництва.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Виконання роботи щодо документів з грифом «ДСК» (реєстрація та облік).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Наповнення та формування автоматизованої системи діловодства. Надання даних про кількість опрацьованих у відділі документів.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Облік, аналіз інформаційних масивів, оперативний пошук документів. Ведення обліку та формування звітів щодо використання коштів для відправки письмової кореспонденції.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Щоденне виконання робіт щодо обробки персональних даних осіб, які звернулись до Комісії, у відповідній базі персональних даних в частині функцій, покладених на відділ.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Реєстрація та відправлення вихідної кореспонденції. Здійснення перевірки правильності оформлення вхідної та вихідної кореспонденції, наявність віз, необхідних реквізитів, додатків та повернення для доопрацювання документів, оформлених з порушенням вимог, встановлених Інструкцією з діловодства у Вищій кваліфікаційній комісії суддів України.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Надання інформації структурним підрозділам Комісії з питань, що належать до компетенції відділу.</w:t>
            </w: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C50F62" w:rsidP="001E6D02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EA79FE">
              <w:rPr>
                <w:rFonts w:ascii="Times New Roman" w:eastAsia="Times New Roman" w:hAnsi="Times New Roman" w:cs="Times New Roman"/>
                <w:sz w:val="24"/>
                <w:szCs w:val="24"/>
              </w:rPr>
              <w:t>29 184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грн;</w:t>
            </w:r>
          </w:p>
          <w:p w:rsidR="00E2091D" w:rsidRPr="00577E4E" w:rsidRDefault="00C50F62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292A17" w:rsidRPr="00577E4E" w:rsidRDefault="00292A17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2A17" w:rsidRDefault="001E6D02" w:rsidP="001E6D02">
            <w:pPr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троковий</w:t>
            </w:r>
            <w:proofErr w:type="spellEnd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трудовий договір (до призначення на цю посаду переможця конкурсу або до спливу </w:t>
            </w:r>
            <w:proofErr w:type="spellStart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дванадцятимісячного</w:t>
            </w:r>
            <w:proofErr w:type="spellEnd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строку після припинення чи скасування воєнного стану)</w:t>
            </w:r>
          </w:p>
          <w:p w:rsidR="00F77E2C" w:rsidRPr="00607876" w:rsidRDefault="00F77E2C" w:rsidP="001E6D02">
            <w:pPr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Перелік </w:t>
            </w:r>
            <w:r w:rsidR="0061121A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631ED" w:rsidRPr="0058131E" w:rsidRDefault="00B631ED" w:rsidP="00B631ED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 (обов’язково зазначається така інформація:</w:t>
            </w:r>
          </w:p>
          <w:p w:rsidR="00EA79FE" w:rsidRPr="0058131E" w:rsidRDefault="00EA79FE" w:rsidP="00EA79F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EA79FE" w:rsidRPr="0058131E" w:rsidRDefault="00EA79FE" w:rsidP="00EA79F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EA79FE" w:rsidRPr="0058131E" w:rsidRDefault="00EA79FE" w:rsidP="00EA79F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EA79FE" w:rsidRPr="0058131E" w:rsidRDefault="00EA79FE" w:rsidP="00EA79F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EA79FE" w:rsidRPr="004609EA" w:rsidRDefault="00EA79FE" w:rsidP="00EA79F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 посадах у відповідній сфері)</w:t>
            </w:r>
            <w:r w:rsidRPr="00C957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A79FE" w:rsidRDefault="00EA79FE" w:rsidP="00EA79FE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1ED" w:rsidRDefault="00B631ED" w:rsidP="00B631ED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Документи приймаються до 15 год 45 хв                 17 квітня 2026 року.</w:t>
            </w:r>
          </w:p>
          <w:p w:rsidR="006C1AF8" w:rsidRPr="00607876" w:rsidRDefault="006C1AF8" w:rsidP="006C1AF8">
            <w:pPr>
              <w:pStyle w:val="a5"/>
              <w:tabs>
                <w:tab w:val="left" w:pos="35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pStyle w:val="a5"/>
              <w:tabs>
                <w:tab w:val="left" w:pos="35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680021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</w:t>
            </w:r>
            <w:r w:rsidR="00C50F62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Сергіївна</w:t>
            </w:r>
          </w:p>
          <w:p w:rsidR="00247CC2" w:rsidRPr="00607876" w:rsidRDefault="00247CC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Pr="00607876" w:rsidRDefault="00C50F6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. 044 233 63 68</w:t>
            </w:r>
            <w:r w:rsidR="00E81861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044 233 </w:t>
            </w:r>
            <w:r w:rsidR="00CC2986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63 76</w:t>
            </w:r>
          </w:p>
          <w:p w:rsidR="00247CC2" w:rsidRPr="00607876" w:rsidRDefault="00247CC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91D" w:rsidRPr="00EA79FE" w:rsidRDefault="00B631ED" w:rsidP="00787D8F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E2091D" w:rsidRPr="0060787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konkur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s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vkksu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607876" w:rsidRPr="00EA79FE" w:rsidRDefault="00607876" w:rsidP="00787D8F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2A17" w:rsidRPr="00607876" w:rsidRDefault="00292A1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</w:tc>
      </w:tr>
      <w:tr w:rsidR="00BA0F57" w:rsidRPr="00607876" w:rsidTr="00574D98"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15383" w:rsidRDefault="00F77E2C" w:rsidP="00E15383">
            <w:pPr>
              <w:pStyle w:val="rvps2"/>
              <w:shd w:val="clear" w:color="auto" w:fill="FFFFFF"/>
              <w:spacing w:before="0" w:beforeAutospacing="0" w:after="0" w:afterAutospacing="0"/>
              <w:ind w:firstLine="70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</w:t>
            </w:r>
            <w:r w:rsidRPr="00F77E2C">
              <w:rPr>
                <w:lang w:eastAsia="uk-UA"/>
              </w:rPr>
              <w:t>ища освіта ступеня не нижче молодшого бакалавра або бакалавра</w:t>
            </w:r>
            <w:r w:rsidR="00E15383">
              <w:rPr>
                <w:lang w:eastAsia="uk-UA"/>
              </w:rPr>
              <w:t>.</w:t>
            </w:r>
          </w:p>
          <w:p w:rsidR="00E15383" w:rsidRDefault="00E15383" w:rsidP="00B17B1B">
            <w:pPr>
              <w:pStyle w:val="rvps2"/>
              <w:shd w:val="clear" w:color="auto" w:fill="FFFFFF"/>
              <w:spacing w:before="0" w:beforeAutospacing="0" w:after="0" w:afterAutospacing="0"/>
              <w:ind w:firstLine="700"/>
              <w:jc w:val="both"/>
              <w:rPr>
                <w:lang w:eastAsia="uk-UA"/>
              </w:rPr>
            </w:pPr>
            <w:r w:rsidRPr="00E15383">
              <w:rPr>
                <w:lang w:eastAsia="uk-UA"/>
              </w:rPr>
              <w:t>Освіта в галузі знань «Право» – буде перевагою.</w:t>
            </w:r>
          </w:p>
          <w:p w:rsidR="00E15383" w:rsidRPr="00607876" w:rsidRDefault="00E15383" w:rsidP="00787D8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  <w:tr w:rsidR="00892845" w:rsidRPr="00607876" w:rsidTr="00574D98">
        <w:trPr>
          <w:trHeight w:val="52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574D98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892845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1E6D02" w:rsidP="00666A3A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ільне володіння державною мовою</w:t>
            </w:r>
          </w:p>
        </w:tc>
      </w:tr>
      <w:tr w:rsidR="00892845" w:rsidRPr="00607876" w:rsidTr="00574D98">
        <w:trPr>
          <w:trHeight w:val="690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BF0FFC" w:rsidRPr="00607876" w:rsidTr="00574D98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pStyle w:val="rvps12"/>
              <w:spacing w:before="0" w:beforeAutospacing="0" w:after="0" w:afterAutospacing="0"/>
              <w:jc w:val="center"/>
            </w:pPr>
            <w:r w:rsidRPr="00607876">
              <w:rPr>
                <w:rStyle w:val="rvts9"/>
                <w:bCs/>
              </w:rPr>
              <w:t>Вимога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D02" w:rsidRPr="00607876" w:rsidRDefault="00892845" w:rsidP="001E6D02">
            <w:pPr>
              <w:pStyle w:val="rvps12"/>
              <w:spacing w:before="0" w:beforeAutospacing="0" w:after="0" w:afterAutospacing="0"/>
              <w:jc w:val="center"/>
              <w:rPr>
                <w:bCs/>
              </w:rPr>
            </w:pPr>
            <w:r w:rsidRPr="00607876">
              <w:rPr>
                <w:rStyle w:val="rvts9"/>
                <w:bCs/>
              </w:rPr>
              <w:t>Компоненти вимоги</w:t>
            </w:r>
          </w:p>
        </w:tc>
      </w:tr>
      <w:tr w:rsidR="00892845" w:rsidRPr="00607876" w:rsidTr="00574D98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820A26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892845" w:rsidRPr="00607876" w:rsidRDefault="00892845" w:rsidP="00820A26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державну службу»; </w:t>
            </w:r>
          </w:p>
          <w:p w:rsidR="00892845" w:rsidRPr="00607876" w:rsidRDefault="00892845" w:rsidP="00820A26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892845" w:rsidRPr="00607876" w:rsidRDefault="00892845" w:rsidP="00820A26">
            <w:pPr>
              <w:spacing w:after="0" w:line="240" w:lineRule="auto"/>
              <w:ind w:firstLine="700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607876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доступ до публічної інформації»;</w:t>
            </w:r>
          </w:p>
          <w:p w:rsidR="001C376A" w:rsidRPr="00607876" w:rsidRDefault="001C376A" w:rsidP="00820A26">
            <w:pPr>
              <w:spacing w:after="0" w:line="240" w:lineRule="auto"/>
              <w:ind w:firstLine="700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607876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Закон України «Про звернення громадян»;</w:t>
            </w:r>
          </w:p>
          <w:p w:rsidR="00292A17" w:rsidRPr="00EA79FE" w:rsidRDefault="00892845" w:rsidP="00EA79FE">
            <w:pPr>
              <w:spacing w:after="0" w:line="240" w:lineRule="auto"/>
              <w:ind w:firstLine="7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607876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інформацію».</w:t>
            </w:r>
          </w:p>
        </w:tc>
      </w:tr>
      <w:tr w:rsidR="00892845" w:rsidRPr="00607876" w:rsidTr="00574D98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pStyle w:val="rvps14"/>
              <w:spacing w:before="0" w:beforeAutospacing="0" w:after="0" w:afterAutospacing="0"/>
              <w:rPr>
                <w:color w:val="333333"/>
              </w:rPr>
            </w:pPr>
            <w:r w:rsidRPr="00607876">
              <w:rPr>
                <w:color w:val="333333"/>
              </w:rPr>
              <w:t>Знання законодавства у сфері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49D9" w:rsidRDefault="00CF49D9" w:rsidP="00CF49D9">
            <w:pPr>
              <w:pStyle w:val="rvps14"/>
              <w:spacing w:before="0" w:beforeAutospacing="0" w:after="0" w:afterAutospacing="0"/>
              <w:ind w:firstLine="697"/>
              <w:rPr>
                <w:lang w:eastAsia="ru-RU"/>
              </w:rPr>
            </w:pPr>
            <w:r>
              <w:rPr>
                <w:lang w:eastAsia="ru-RU"/>
              </w:rPr>
              <w:t>Закон України «Про судоустрій і статус суддів»;</w:t>
            </w:r>
          </w:p>
          <w:p w:rsidR="00CF49D9" w:rsidRDefault="00CF49D9" w:rsidP="00CF49D9">
            <w:pPr>
              <w:pStyle w:val="rvps14"/>
              <w:spacing w:before="0" w:beforeAutospacing="0" w:after="0" w:afterAutospacing="0"/>
              <w:ind w:firstLine="697"/>
              <w:rPr>
                <w:lang w:eastAsia="ru-RU"/>
              </w:rPr>
            </w:pPr>
            <w:r>
              <w:rPr>
                <w:lang w:eastAsia="ru-RU"/>
              </w:rPr>
              <w:t>Положення про секретаріат Вищої кваліфікаційної комісії суддів України;</w:t>
            </w:r>
          </w:p>
          <w:p w:rsidR="00B631ED" w:rsidRDefault="00CF49D9" w:rsidP="00CF49D9">
            <w:pPr>
              <w:pStyle w:val="rvps14"/>
              <w:spacing w:before="0" w:beforeAutospacing="0" w:after="0" w:afterAutospacing="0"/>
              <w:ind w:firstLine="700"/>
              <w:rPr>
                <w:lang w:eastAsia="ru-RU"/>
              </w:rPr>
            </w:pPr>
            <w:r>
              <w:rPr>
                <w:lang w:eastAsia="ru-RU"/>
              </w:rPr>
              <w:t>Регламент Вищої кваліфікаційної комісії суддів України</w:t>
            </w:r>
            <w:r w:rsidR="00B631ED">
              <w:rPr>
                <w:lang w:eastAsia="ru-RU"/>
              </w:rPr>
              <w:t>;</w:t>
            </w:r>
          </w:p>
          <w:p w:rsidR="00B631ED" w:rsidRDefault="00B631ED" w:rsidP="00B631ED">
            <w:pPr>
              <w:pStyle w:val="rvps14"/>
              <w:spacing w:before="0" w:beforeAutospacing="0" w:after="0" w:afterAutospacing="0"/>
              <w:ind w:firstLine="700"/>
              <w:jc w:val="both"/>
              <w:rPr>
                <w:lang w:eastAsia="ru-RU"/>
              </w:rPr>
            </w:pPr>
            <w:r w:rsidRPr="00B631ED">
              <w:rPr>
                <w:lang w:eastAsia="ru-RU"/>
              </w:rPr>
              <w:lastRenderedPageBreak/>
              <w:t>Правил</w:t>
            </w:r>
            <w:r>
              <w:rPr>
                <w:lang w:eastAsia="ru-RU"/>
              </w:rPr>
              <w:t>а</w:t>
            </w:r>
            <w:r w:rsidRPr="00B631ED">
              <w:rPr>
                <w:lang w:eastAsia="ru-RU"/>
              </w:rPr>
              <w:t xml:space="preserve">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</w:t>
            </w:r>
            <w:r>
              <w:rPr>
                <w:lang w:eastAsia="ru-RU"/>
              </w:rPr>
              <w:t>і</w:t>
            </w:r>
            <w:r w:rsidRPr="00B631ED">
              <w:rPr>
                <w:lang w:eastAsia="ru-RU"/>
              </w:rPr>
              <w:t xml:space="preserve"> наказом Міністерства юстиції України від 18 червня 2015 року № 1000/5</w:t>
            </w:r>
            <w:r>
              <w:rPr>
                <w:lang w:eastAsia="ru-RU"/>
              </w:rPr>
              <w:t>;</w:t>
            </w:r>
          </w:p>
          <w:p w:rsidR="00892845" w:rsidRPr="00B631ED" w:rsidRDefault="00B631ED" w:rsidP="00B631ED">
            <w:pPr>
              <w:pStyle w:val="rvps14"/>
              <w:spacing w:before="0" w:beforeAutospacing="0" w:after="0" w:afterAutospacing="0"/>
              <w:ind w:firstLine="700"/>
              <w:jc w:val="both"/>
              <w:rPr>
                <w:color w:val="FFFFFF" w:themeColor="background1"/>
                <w:lang w:eastAsia="ru-RU"/>
              </w:rPr>
            </w:pPr>
            <w:r w:rsidRPr="00B631ED">
              <w:rPr>
                <w:lang w:eastAsia="ru-RU"/>
              </w:rPr>
              <w:t>Типов</w:t>
            </w:r>
            <w:r>
              <w:rPr>
                <w:lang w:eastAsia="ru-RU"/>
              </w:rPr>
              <w:t>а</w:t>
            </w:r>
            <w:r w:rsidRPr="00B631ED">
              <w:rPr>
                <w:lang w:eastAsia="ru-RU"/>
              </w:rPr>
              <w:t xml:space="preserve"> інструкці</w:t>
            </w:r>
            <w:r>
              <w:rPr>
                <w:lang w:eastAsia="ru-RU"/>
              </w:rPr>
              <w:t>я</w:t>
            </w:r>
            <w:r w:rsidRPr="00B631ED">
              <w:rPr>
                <w:lang w:eastAsia="ru-RU"/>
              </w:rPr>
              <w:t xml:space="preserve"> з діловодства в міністерствах, інших центральних та місцевих органах виконавчої влади, затверджен</w:t>
            </w:r>
            <w:r>
              <w:rPr>
                <w:lang w:eastAsia="ru-RU"/>
              </w:rPr>
              <w:t>а</w:t>
            </w:r>
            <w:r w:rsidRPr="00B631ED">
              <w:rPr>
                <w:lang w:eastAsia="ru-RU"/>
              </w:rPr>
              <w:t xml:space="preserve"> постановою Кабінету Міністрів України від 17 січня 2018 року № 55 (зі змінами)</w:t>
            </w:r>
            <w:r>
              <w:rPr>
                <w:lang w:eastAsia="ru-RU"/>
              </w:rPr>
              <w:t>.</w:t>
            </w:r>
            <w:r w:rsidR="00CF49D9" w:rsidRPr="00B631ED">
              <w:rPr>
                <w:color w:val="FFFFFF" w:themeColor="background1"/>
                <w:lang w:eastAsia="ru-RU"/>
              </w:rPr>
              <w:t xml:space="preserve">т </w:t>
            </w:r>
            <w:proofErr w:type="spellStart"/>
            <w:r w:rsidR="00CF49D9" w:rsidRPr="00B631ED">
              <w:rPr>
                <w:color w:val="FFFFFF" w:themeColor="background1"/>
                <w:lang w:eastAsia="ru-RU"/>
              </w:rPr>
              <w:t>ен</w:t>
            </w:r>
            <w:proofErr w:type="spellEnd"/>
          </w:p>
        </w:tc>
      </w:tr>
    </w:tbl>
    <w:p w:rsidR="00A94E0F" w:rsidRPr="00607876" w:rsidRDefault="00A94E0F" w:rsidP="0078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4E0F" w:rsidRPr="00607876" w:rsidSect="00C50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56E" w:rsidRDefault="0086156E" w:rsidP="00C50F62">
      <w:pPr>
        <w:spacing w:after="0" w:line="240" w:lineRule="auto"/>
      </w:pPr>
      <w:r>
        <w:separator/>
      </w:r>
    </w:p>
  </w:endnote>
  <w:endnote w:type="continuationSeparator" w:id="0">
    <w:p w:rsidR="0086156E" w:rsidRDefault="0086156E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56E" w:rsidRDefault="0086156E" w:rsidP="00C50F62">
      <w:pPr>
        <w:spacing w:after="0" w:line="240" w:lineRule="auto"/>
      </w:pPr>
      <w:r>
        <w:separator/>
      </w:r>
    </w:p>
  </w:footnote>
  <w:footnote w:type="continuationSeparator" w:id="0">
    <w:p w:rsidR="0086156E" w:rsidRDefault="0086156E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728B4"/>
    <w:multiLevelType w:val="hybridMultilevel"/>
    <w:tmpl w:val="DEB210E0"/>
    <w:lvl w:ilvl="0" w:tplc="CDAE3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93984"/>
    <w:multiLevelType w:val="hybridMultilevel"/>
    <w:tmpl w:val="F8D48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4E96"/>
    <w:multiLevelType w:val="hybridMultilevel"/>
    <w:tmpl w:val="F5AA2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2CB"/>
    <w:multiLevelType w:val="hybridMultilevel"/>
    <w:tmpl w:val="74541498"/>
    <w:lvl w:ilvl="0" w:tplc="D22C709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569DB"/>
    <w:multiLevelType w:val="hybridMultilevel"/>
    <w:tmpl w:val="70F60598"/>
    <w:lvl w:ilvl="0" w:tplc="E8DE1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7"/>
    <w:rsid w:val="00005434"/>
    <w:rsid w:val="00025E13"/>
    <w:rsid w:val="0002732F"/>
    <w:rsid w:val="0009596B"/>
    <w:rsid w:val="001012C9"/>
    <w:rsid w:val="00120472"/>
    <w:rsid w:val="0013160A"/>
    <w:rsid w:val="00143284"/>
    <w:rsid w:val="0019200E"/>
    <w:rsid w:val="001C376A"/>
    <w:rsid w:val="001E6D02"/>
    <w:rsid w:val="00215FC7"/>
    <w:rsid w:val="00226F73"/>
    <w:rsid w:val="00247CC2"/>
    <w:rsid w:val="002724FD"/>
    <w:rsid w:val="00292A17"/>
    <w:rsid w:val="002D0CF4"/>
    <w:rsid w:val="002D7D18"/>
    <w:rsid w:val="003071AF"/>
    <w:rsid w:val="003A729A"/>
    <w:rsid w:val="003C5A2D"/>
    <w:rsid w:val="003D3DBE"/>
    <w:rsid w:val="003D6098"/>
    <w:rsid w:val="003D7160"/>
    <w:rsid w:val="00416D1B"/>
    <w:rsid w:val="00463C34"/>
    <w:rsid w:val="00474907"/>
    <w:rsid w:val="00482872"/>
    <w:rsid w:val="004B7C98"/>
    <w:rsid w:val="004D156D"/>
    <w:rsid w:val="004D4EFE"/>
    <w:rsid w:val="004D5E5C"/>
    <w:rsid w:val="005107E7"/>
    <w:rsid w:val="005135B9"/>
    <w:rsid w:val="00545A12"/>
    <w:rsid w:val="00550701"/>
    <w:rsid w:val="005529B3"/>
    <w:rsid w:val="00574D98"/>
    <w:rsid w:val="00577E4E"/>
    <w:rsid w:val="00607876"/>
    <w:rsid w:val="0061121A"/>
    <w:rsid w:val="0061765E"/>
    <w:rsid w:val="00647CA3"/>
    <w:rsid w:val="00666A3A"/>
    <w:rsid w:val="00680021"/>
    <w:rsid w:val="00686B83"/>
    <w:rsid w:val="00695DBF"/>
    <w:rsid w:val="006C1AF8"/>
    <w:rsid w:val="007130A6"/>
    <w:rsid w:val="007175A3"/>
    <w:rsid w:val="0072263B"/>
    <w:rsid w:val="00724000"/>
    <w:rsid w:val="007671EF"/>
    <w:rsid w:val="007748BA"/>
    <w:rsid w:val="00787D8F"/>
    <w:rsid w:val="00820A26"/>
    <w:rsid w:val="0085054A"/>
    <w:rsid w:val="0086156E"/>
    <w:rsid w:val="00892845"/>
    <w:rsid w:val="008A4083"/>
    <w:rsid w:val="008A53AD"/>
    <w:rsid w:val="008C2359"/>
    <w:rsid w:val="008E1F00"/>
    <w:rsid w:val="009000C3"/>
    <w:rsid w:val="009305CA"/>
    <w:rsid w:val="00976AD8"/>
    <w:rsid w:val="00976FE1"/>
    <w:rsid w:val="00994CBD"/>
    <w:rsid w:val="009F6B28"/>
    <w:rsid w:val="00A87702"/>
    <w:rsid w:val="00A9133E"/>
    <w:rsid w:val="00A94E0F"/>
    <w:rsid w:val="00AD066A"/>
    <w:rsid w:val="00B17B1B"/>
    <w:rsid w:val="00B33ADB"/>
    <w:rsid w:val="00B631ED"/>
    <w:rsid w:val="00B845A8"/>
    <w:rsid w:val="00BA0F57"/>
    <w:rsid w:val="00BC3423"/>
    <w:rsid w:val="00BC72D9"/>
    <w:rsid w:val="00BE0772"/>
    <w:rsid w:val="00BE7905"/>
    <w:rsid w:val="00BF0FFC"/>
    <w:rsid w:val="00BF7F43"/>
    <w:rsid w:val="00C206C7"/>
    <w:rsid w:val="00C50F62"/>
    <w:rsid w:val="00C975FC"/>
    <w:rsid w:val="00CC275B"/>
    <w:rsid w:val="00CC2986"/>
    <w:rsid w:val="00CE34DD"/>
    <w:rsid w:val="00CF49D9"/>
    <w:rsid w:val="00D1185D"/>
    <w:rsid w:val="00D74C06"/>
    <w:rsid w:val="00D933C9"/>
    <w:rsid w:val="00DD5256"/>
    <w:rsid w:val="00DF2838"/>
    <w:rsid w:val="00E15383"/>
    <w:rsid w:val="00E17BCC"/>
    <w:rsid w:val="00E2091D"/>
    <w:rsid w:val="00E66DCA"/>
    <w:rsid w:val="00E74641"/>
    <w:rsid w:val="00E81861"/>
    <w:rsid w:val="00E9350C"/>
    <w:rsid w:val="00EA79FE"/>
    <w:rsid w:val="00F2347E"/>
    <w:rsid w:val="00F77E2C"/>
    <w:rsid w:val="00F97A3A"/>
    <w:rsid w:val="00FC106E"/>
    <w:rsid w:val="00FC4B99"/>
    <w:rsid w:val="00FC675E"/>
    <w:rsid w:val="00F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5BB3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1">
    <w:name w:val="Незакрита згадка1"/>
    <w:basedOn w:val="a0"/>
    <w:uiPriority w:val="99"/>
    <w:semiHidden/>
    <w:unhideWhenUsed/>
    <w:rsid w:val="00E2091D"/>
    <w:rPr>
      <w:color w:val="605E5C"/>
      <w:shd w:val="clear" w:color="auto" w:fill="E1DFDD"/>
    </w:rPr>
  </w:style>
  <w:style w:type="character" w:customStyle="1" w:styleId="rvts9">
    <w:name w:val="rvts9"/>
    <w:basedOn w:val="a0"/>
    <w:rsid w:val="00143284"/>
  </w:style>
  <w:style w:type="character" w:customStyle="1" w:styleId="212pt">
    <w:name w:val="Основной текст (2) + 12 pt"/>
    <w:aliases w:val="Не полужирный"/>
    <w:rsid w:val="0085054A"/>
    <w:rPr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kksu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BCD5-B506-444A-A0BC-B5F56651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2557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 Оксана Сергіївна</dc:creator>
  <cp:lastModifiedBy>Малик Марина Сергіївна</cp:lastModifiedBy>
  <cp:revision>11</cp:revision>
  <cp:lastPrinted>2025-07-16T10:10:00Z</cp:lastPrinted>
  <dcterms:created xsi:type="dcterms:W3CDTF">2025-05-19T10:08:00Z</dcterms:created>
  <dcterms:modified xsi:type="dcterms:W3CDTF">2026-04-03T06:22:00Z</dcterms:modified>
</cp:coreProperties>
</file>