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0F57" w:rsidRDefault="005529B3" w:rsidP="00BA0F57">
      <w:pPr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Опис вакансії</w:t>
      </w:r>
    </w:p>
    <w:p w:rsidR="004B7C98" w:rsidRDefault="009F7A55" w:rsidP="004B7C98">
      <w:pPr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1D1D1B"/>
          <w:sz w:val="24"/>
          <w:szCs w:val="24"/>
        </w:rPr>
        <w:t>начальник</w:t>
      </w:r>
      <w:r w:rsidR="004B7C98">
        <w:rPr>
          <w:rFonts w:ascii="Times New Roman" w:hAnsi="Times New Roman" w:cs="Times New Roman"/>
          <w:b/>
          <w:color w:val="1D1D1B"/>
          <w:sz w:val="24"/>
          <w:szCs w:val="24"/>
        </w:rPr>
        <w:t xml:space="preserve"> відділу </w:t>
      </w:r>
      <w:r w:rsidR="00E81861">
        <w:rPr>
          <w:rFonts w:ascii="Times New Roman" w:hAnsi="Times New Roman" w:cs="Times New Roman"/>
          <w:b/>
          <w:color w:val="1D1D1B"/>
          <w:sz w:val="24"/>
          <w:szCs w:val="24"/>
        </w:rPr>
        <w:t xml:space="preserve">з питань проведення перевірок департаменту суддівської кар’єри </w:t>
      </w:r>
      <w:r w:rsidR="004B7C9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секретаріату Вищої кваліфікаційної комісії суддів України </w:t>
      </w:r>
    </w:p>
    <w:tbl>
      <w:tblPr>
        <w:tblW w:w="5149" w:type="pct"/>
        <w:tblInd w:w="-1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6"/>
        <w:gridCol w:w="2781"/>
        <w:gridCol w:w="60"/>
        <w:gridCol w:w="202"/>
        <w:gridCol w:w="5969"/>
      </w:tblGrid>
      <w:tr w:rsidR="00BA0F57" w:rsidRPr="00BA0F57" w:rsidTr="00E16E70">
        <w:tc>
          <w:tcPr>
            <w:tcW w:w="96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A0F57" w:rsidRPr="00BA0F57" w:rsidRDefault="00BA0F57" w:rsidP="00BA0F5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n766"/>
            <w:bookmarkEnd w:id="0"/>
            <w:r w:rsidRPr="00BA0F57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Загальні умови</w:t>
            </w:r>
          </w:p>
        </w:tc>
      </w:tr>
      <w:tr w:rsidR="00BA0F57" w:rsidRPr="00BA0F57" w:rsidTr="00E16E70">
        <w:tc>
          <w:tcPr>
            <w:tcW w:w="365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A0F57" w:rsidRPr="00BA0F57" w:rsidRDefault="00BA0F57" w:rsidP="00BA0F5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F57">
              <w:rPr>
                <w:rFonts w:ascii="Times New Roman" w:eastAsia="Times New Roman" w:hAnsi="Times New Roman" w:cs="Times New Roman"/>
                <w:sz w:val="24"/>
                <w:szCs w:val="24"/>
              </w:rPr>
              <w:t>Посадові обов’язки</w:t>
            </w:r>
          </w:p>
        </w:tc>
        <w:tc>
          <w:tcPr>
            <w:tcW w:w="5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C32E8" w:rsidRPr="000C32E8" w:rsidRDefault="000C32E8" w:rsidP="000C32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32E8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C32E8">
              <w:rPr>
                <w:rFonts w:ascii="Times New Roman" w:hAnsi="Times New Roman"/>
                <w:sz w:val="24"/>
                <w:szCs w:val="24"/>
              </w:rPr>
              <w:t>Організація та керівництво:</w:t>
            </w:r>
          </w:p>
          <w:p w:rsidR="000C32E8" w:rsidRPr="004B724F" w:rsidRDefault="000C32E8" w:rsidP="000C32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24F">
              <w:rPr>
                <w:rFonts w:ascii="Times New Roman" w:hAnsi="Times New Roman"/>
                <w:sz w:val="24"/>
                <w:szCs w:val="24"/>
              </w:rPr>
              <w:t xml:space="preserve">- забезпечення виконання відділом функцій згідно з напрямами його діяльності;  </w:t>
            </w:r>
          </w:p>
          <w:p w:rsidR="000C32E8" w:rsidRPr="004B724F" w:rsidRDefault="000C32E8" w:rsidP="000C32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24F">
              <w:rPr>
                <w:rFonts w:ascii="Times New Roman" w:hAnsi="Times New Roman"/>
                <w:sz w:val="24"/>
                <w:szCs w:val="24"/>
              </w:rPr>
              <w:t>- забезпечення планування роботи відділу та виконання планів роботи департаменту та секретаріату Комісії з питань, що стосуються роботи відділу;</w:t>
            </w:r>
          </w:p>
          <w:p w:rsidR="000C32E8" w:rsidRDefault="000C32E8" w:rsidP="000C32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24F">
              <w:rPr>
                <w:rFonts w:ascii="Times New Roman" w:hAnsi="Times New Roman"/>
                <w:sz w:val="24"/>
                <w:szCs w:val="24"/>
              </w:rPr>
              <w:t>- здійснення моніторингу та контролю за виконанням працівниками відділу посадових обов’язків, наказів, розпоряджень та доручень керівництва, правил внутрішнього трудового та службового розпорядку.</w:t>
            </w:r>
          </w:p>
          <w:p w:rsidR="000C32E8" w:rsidRPr="004B724F" w:rsidRDefault="00DF488D" w:rsidP="000C32E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0C32E8" w:rsidRPr="004B724F">
              <w:rPr>
                <w:rFonts w:ascii="Times New Roman" w:hAnsi="Times New Roman"/>
                <w:sz w:val="24"/>
                <w:szCs w:val="24"/>
              </w:rPr>
              <w:t>Організаційне забезпечення проведення спеціальної перевірки кандидатів на посаду судді:</w:t>
            </w:r>
          </w:p>
          <w:p w:rsidR="000C32E8" w:rsidRPr="004B724F" w:rsidRDefault="000C32E8" w:rsidP="000C32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24F">
              <w:rPr>
                <w:rFonts w:ascii="Times New Roman" w:hAnsi="Times New Roman"/>
                <w:sz w:val="24"/>
                <w:szCs w:val="24"/>
              </w:rPr>
              <w:t>-</w:t>
            </w:r>
            <w:r w:rsidRPr="004B724F">
              <w:rPr>
                <w:rFonts w:ascii="Times New Roman" w:hAnsi="Times New Roman"/>
                <w:sz w:val="24"/>
                <w:szCs w:val="24"/>
              </w:rPr>
              <w:tab/>
              <w:t>інформування працівників про порядок проведення спеціальної перевірки кандидатів на посаду судді;</w:t>
            </w:r>
          </w:p>
          <w:p w:rsidR="000C32E8" w:rsidRPr="004B724F" w:rsidRDefault="000C32E8" w:rsidP="000C32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24F">
              <w:rPr>
                <w:rFonts w:ascii="Times New Roman" w:hAnsi="Times New Roman"/>
                <w:sz w:val="24"/>
                <w:szCs w:val="24"/>
              </w:rPr>
              <w:t>-</w:t>
            </w:r>
            <w:r w:rsidRPr="004B724F">
              <w:rPr>
                <w:rFonts w:ascii="Times New Roman" w:hAnsi="Times New Roman"/>
                <w:sz w:val="24"/>
                <w:szCs w:val="24"/>
              </w:rPr>
              <w:tab/>
              <w:t>визначення та розподіл завдань між працівниками для ефективного виконання завдань, функцій покладених на відділ, контроль за їх виконанням;</w:t>
            </w:r>
          </w:p>
          <w:p w:rsidR="000C32E8" w:rsidRPr="004B724F" w:rsidRDefault="000C32E8" w:rsidP="000C32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24F">
              <w:rPr>
                <w:rFonts w:ascii="Times New Roman" w:hAnsi="Times New Roman"/>
                <w:sz w:val="24"/>
                <w:szCs w:val="24"/>
              </w:rPr>
              <w:t>-</w:t>
            </w:r>
            <w:r w:rsidRPr="004B724F">
              <w:rPr>
                <w:rFonts w:ascii="Times New Roman" w:hAnsi="Times New Roman"/>
                <w:sz w:val="24"/>
                <w:szCs w:val="24"/>
              </w:rPr>
              <w:tab/>
              <w:t xml:space="preserve">забезпечення підготовки </w:t>
            </w:r>
            <w:proofErr w:type="spellStart"/>
            <w:r w:rsidRPr="004B724F">
              <w:rPr>
                <w:rFonts w:ascii="Times New Roman" w:hAnsi="Times New Roman"/>
                <w:sz w:val="24"/>
                <w:szCs w:val="24"/>
              </w:rPr>
              <w:t>проєктів</w:t>
            </w:r>
            <w:proofErr w:type="spellEnd"/>
            <w:r w:rsidRPr="004B724F">
              <w:rPr>
                <w:rFonts w:ascii="Times New Roman" w:hAnsi="Times New Roman"/>
                <w:sz w:val="24"/>
                <w:szCs w:val="24"/>
              </w:rPr>
              <w:t xml:space="preserve"> запитів Комісії щодо спеціальної перевірки стосовно кандидатів на посаду судді та довідки;</w:t>
            </w:r>
          </w:p>
          <w:p w:rsidR="000C32E8" w:rsidRDefault="000C32E8" w:rsidP="000C32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24F">
              <w:rPr>
                <w:rFonts w:ascii="Times New Roman" w:hAnsi="Times New Roman"/>
                <w:sz w:val="24"/>
                <w:szCs w:val="24"/>
              </w:rPr>
              <w:t>-</w:t>
            </w:r>
            <w:r w:rsidRPr="004B724F">
              <w:rPr>
                <w:rFonts w:ascii="Times New Roman" w:hAnsi="Times New Roman"/>
                <w:sz w:val="24"/>
                <w:szCs w:val="24"/>
              </w:rPr>
              <w:tab/>
              <w:t xml:space="preserve">візування  та підписання </w:t>
            </w:r>
            <w:proofErr w:type="spellStart"/>
            <w:r w:rsidRPr="004B724F">
              <w:rPr>
                <w:rFonts w:ascii="Times New Roman" w:hAnsi="Times New Roman"/>
                <w:sz w:val="24"/>
                <w:szCs w:val="24"/>
              </w:rPr>
              <w:t>проєктів</w:t>
            </w:r>
            <w:proofErr w:type="spellEnd"/>
            <w:r w:rsidRPr="004B724F">
              <w:rPr>
                <w:rFonts w:ascii="Times New Roman" w:hAnsi="Times New Roman"/>
                <w:sz w:val="24"/>
                <w:szCs w:val="24"/>
              </w:rPr>
              <w:t xml:space="preserve"> відповідних документів, підготовлених безпосередньо або працівниками відділу.</w:t>
            </w:r>
          </w:p>
          <w:p w:rsidR="000C32E8" w:rsidRDefault="00DF488D" w:rsidP="000C32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0C32E8" w:rsidRPr="004B724F">
              <w:rPr>
                <w:rFonts w:ascii="Times New Roman" w:hAnsi="Times New Roman"/>
                <w:sz w:val="24"/>
                <w:szCs w:val="24"/>
              </w:rPr>
              <w:t>Організаційне забезпечення аналізу даних про суддів (кандидатів на посаду судді), які беруть участь у процедурах суддівської кар</w:t>
            </w:r>
            <w:r w:rsidR="000C32E8">
              <w:rPr>
                <w:rFonts w:ascii="Times New Roman" w:hAnsi="Times New Roman"/>
                <w:sz w:val="24"/>
                <w:szCs w:val="24"/>
              </w:rPr>
              <w:t>’</w:t>
            </w:r>
            <w:r w:rsidR="000C32E8" w:rsidRPr="004B724F">
              <w:rPr>
                <w:rFonts w:ascii="Times New Roman" w:hAnsi="Times New Roman"/>
                <w:sz w:val="24"/>
                <w:szCs w:val="24"/>
              </w:rPr>
              <w:t>єри:</w:t>
            </w:r>
          </w:p>
          <w:p w:rsidR="000C32E8" w:rsidRDefault="000C32E8" w:rsidP="000C32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0C32E8">
              <w:rPr>
                <w:rFonts w:ascii="Times New Roman" w:hAnsi="Times New Roman"/>
                <w:sz w:val="24"/>
                <w:szCs w:val="24"/>
              </w:rPr>
              <w:t>забезпечення отримання  інформації шляхом електронної взаємодії з автоматизованими інформаційними і довідковими системами, реєстрами та банками даних, держателями (адміністраторами) яких є державні органи або органи місцевого самоврядування;</w:t>
            </w:r>
          </w:p>
          <w:p w:rsidR="000C32E8" w:rsidRDefault="000C32E8" w:rsidP="000C32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4B724F">
              <w:rPr>
                <w:rFonts w:ascii="Times New Roman" w:hAnsi="Times New Roman"/>
                <w:sz w:val="24"/>
                <w:szCs w:val="24"/>
              </w:rPr>
              <w:t>забезпечення підготовки довідки.</w:t>
            </w:r>
          </w:p>
          <w:p w:rsidR="00733C67" w:rsidRPr="00733C67" w:rsidRDefault="00DF488D" w:rsidP="000C32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D75DE0" w:rsidRPr="004B724F">
              <w:rPr>
                <w:rFonts w:ascii="Times New Roman" w:hAnsi="Times New Roman"/>
                <w:sz w:val="24"/>
                <w:szCs w:val="24"/>
              </w:rPr>
              <w:t xml:space="preserve">Розроблення  </w:t>
            </w:r>
            <w:proofErr w:type="spellStart"/>
            <w:r w:rsidR="00D75DE0" w:rsidRPr="004B724F">
              <w:rPr>
                <w:rFonts w:ascii="Times New Roman" w:hAnsi="Times New Roman"/>
                <w:sz w:val="24"/>
                <w:szCs w:val="24"/>
              </w:rPr>
              <w:t>проєктів</w:t>
            </w:r>
            <w:proofErr w:type="spellEnd"/>
            <w:r w:rsidR="00D75DE0" w:rsidRPr="004B724F">
              <w:rPr>
                <w:rFonts w:ascii="Times New Roman" w:hAnsi="Times New Roman"/>
                <w:sz w:val="24"/>
                <w:szCs w:val="24"/>
              </w:rPr>
              <w:t xml:space="preserve"> локальних нормативно-правових актів та інших документів з питань, що належать до компетенції відділу</w:t>
            </w:r>
            <w:r w:rsidR="00733C67" w:rsidRPr="00733C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75DE0" w:rsidRDefault="00DF488D" w:rsidP="00733C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D75DE0" w:rsidRPr="004B724F">
              <w:rPr>
                <w:rFonts w:ascii="Times New Roman" w:hAnsi="Times New Roman"/>
                <w:sz w:val="24"/>
                <w:szCs w:val="24"/>
              </w:rPr>
              <w:t>Контроль за веденням діловодства відділу, збереженням документів, роботою з документами відділу у встановленому законодавством порядку.</w:t>
            </w:r>
          </w:p>
          <w:p w:rsidR="00D75DE0" w:rsidRDefault="00DF488D" w:rsidP="00733C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="00D75DE0" w:rsidRPr="004B724F">
              <w:rPr>
                <w:rFonts w:ascii="Times New Roman" w:hAnsi="Times New Roman"/>
                <w:sz w:val="24"/>
                <w:szCs w:val="24"/>
              </w:rPr>
              <w:t xml:space="preserve">Організаційне забезпечення ведення обліку інформації щодо подання суддями до Комісії декларацій родинних </w:t>
            </w:r>
            <w:proofErr w:type="spellStart"/>
            <w:r w:rsidR="00D75DE0" w:rsidRPr="004B724F">
              <w:rPr>
                <w:rFonts w:ascii="Times New Roman" w:hAnsi="Times New Roman"/>
                <w:sz w:val="24"/>
                <w:szCs w:val="24"/>
              </w:rPr>
              <w:t>зв’язків</w:t>
            </w:r>
            <w:proofErr w:type="spellEnd"/>
            <w:r w:rsidR="00D75DE0" w:rsidRPr="004B724F">
              <w:rPr>
                <w:rFonts w:ascii="Times New Roman" w:hAnsi="Times New Roman"/>
                <w:sz w:val="24"/>
                <w:szCs w:val="24"/>
              </w:rPr>
              <w:t xml:space="preserve"> та доброчесності.</w:t>
            </w:r>
          </w:p>
          <w:p w:rsidR="00733C67" w:rsidRPr="00733C67" w:rsidRDefault="00DF488D" w:rsidP="00733C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="00D75DE0" w:rsidRPr="005C6459">
              <w:rPr>
                <w:rFonts w:ascii="Times New Roman" w:hAnsi="Times New Roman"/>
                <w:sz w:val="24"/>
                <w:szCs w:val="24"/>
              </w:rPr>
              <w:t xml:space="preserve">Організаційне забезпечення підготовки </w:t>
            </w:r>
            <w:proofErr w:type="spellStart"/>
            <w:r w:rsidR="00D75DE0" w:rsidRPr="005C6459">
              <w:rPr>
                <w:rFonts w:ascii="Times New Roman" w:hAnsi="Times New Roman"/>
                <w:sz w:val="24"/>
                <w:szCs w:val="24"/>
              </w:rPr>
              <w:t>проєктів</w:t>
            </w:r>
            <w:proofErr w:type="spellEnd"/>
            <w:r w:rsidR="00D75DE0" w:rsidRPr="005C6459">
              <w:rPr>
                <w:rFonts w:ascii="Times New Roman" w:hAnsi="Times New Roman"/>
                <w:sz w:val="24"/>
                <w:szCs w:val="24"/>
              </w:rPr>
              <w:t xml:space="preserve"> відповідей на звернення структурних підрозділів секретаріату Комісії з питань, що належать до компетенції відділу, запитів на отримання публічної інформації, звернення громадян, запитів народних депутатів та адвокатських запитів, органів державної влади, органів суддівського самоврядування, інших органів та установ у </w:t>
            </w:r>
            <w:r w:rsidR="00D75DE0" w:rsidRPr="005C6459">
              <w:rPr>
                <w:rFonts w:ascii="Times New Roman" w:hAnsi="Times New Roman"/>
                <w:sz w:val="24"/>
                <w:szCs w:val="24"/>
              </w:rPr>
              <w:lastRenderedPageBreak/>
              <w:t>системі правосуддя, органів місцевого самоврядування, підприємств, установ, організацій.</w:t>
            </w:r>
          </w:p>
          <w:p w:rsidR="00025E13" w:rsidRDefault="00DF488D" w:rsidP="00733C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r w:rsidR="00D75DE0" w:rsidRPr="004B724F">
              <w:rPr>
                <w:rFonts w:ascii="Times New Roman" w:hAnsi="Times New Roman"/>
                <w:sz w:val="24"/>
                <w:szCs w:val="24"/>
              </w:rPr>
              <w:t>Забезпечення у</w:t>
            </w:r>
            <w:r w:rsidR="00D75DE0" w:rsidRPr="00D75DE0">
              <w:rPr>
                <w:rFonts w:ascii="Times New Roman" w:hAnsi="Times New Roman"/>
                <w:sz w:val="24"/>
                <w:szCs w:val="24"/>
              </w:rPr>
              <w:t>част</w:t>
            </w:r>
            <w:r w:rsidR="00D75DE0" w:rsidRPr="004B724F">
              <w:rPr>
                <w:rFonts w:ascii="Times New Roman" w:hAnsi="Times New Roman"/>
                <w:sz w:val="24"/>
                <w:szCs w:val="24"/>
              </w:rPr>
              <w:t>і</w:t>
            </w:r>
            <w:r w:rsidR="00D75DE0" w:rsidRPr="00D75DE0">
              <w:rPr>
                <w:rFonts w:ascii="Times New Roman" w:hAnsi="Times New Roman"/>
                <w:sz w:val="24"/>
                <w:szCs w:val="24"/>
              </w:rPr>
              <w:t xml:space="preserve"> працівників відділу у засіданнях Комісії, нарадах, інших заходах з питань, що належать до компетенції відділу.</w:t>
            </w:r>
          </w:p>
          <w:p w:rsidR="00D75DE0" w:rsidRDefault="00D75DE0" w:rsidP="00733C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  <w:r w:rsidRPr="004B724F">
              <w:rPr>
                <w:rFonts w:ascii="Times New Roman" w:hAnsi="Times New Roman"/>
                <w:sz w:val="24"/>
                <w:szCs w:val="24"/>
              </w:rPr>
              <w:t>Забезпечення у</w:t>
            </w:r>
            <w:r w:rsidRPr="00426F98">
              <w:rPr>
                <w:rFonts w:ascii="Times New Roman" w:hAnsi="Times New Roman"/>
                <w:sz w:val="24"/>
                <w:szCs w:val="24"/>
              </w:rPr>
              <w:t>част</w:t>
            </w:r>
            <w:r w:rsidRPr="004B724F">
              <w:rPr>
                <w:rFonts w:ascii="Times New Roman" w:hAnsi="Times New Roman"/>
                <w:sz w:val="24"/>
                <w:szCs w:val="24"/>
              </w:rPr>
              <w:t>і</w:t>
            </w:r>
            <w:r w:rsidRPr="00426F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працівників відділу </w:t>
            </w:r>
            <w:r w:rsidRPr="00426F98">
              <w:rPr>
                <w:rFonts w:ascii="Times New Roman" w:hAnsi="Times New Roman"/>
                <w:sz w:val="24"/>
                <w:szCs w:val="24"/>
              </w:rPr>
              <w:t>у проведенні спеціальних курсів, тематичних семінарів, тренінгів, інших формах підвищення рівня професійної компетенції державних службовців.</w:t>
            </w:r>
          </w:p>
          <w:p w:rsidR="00457AEB" w:rsidRDefault="00D75DE0" w:rsidP="00733C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  <w:r w:rsidRPr="004B724F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Start"/>
            <w:r w:rsidRPr="00426F98">
              <w:rPr>
                <w:rFonts w:ascii="Times New Roman" w:hAnsi="Times New Roman"/>
                <w:sz w:val="24"/>
                <w:szCs w:val="24"/>
                <w:lang w:val="ru-RU"/>
              </w:rPr>
              <w:t>абезпечення</w:t>
            </w:r>
            <w:proofErr w:type="spellEnd"/>
            <w:r w:rsidRPr="00426F9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26F98">
              <w:rPr>
                <w:rFonts w:ascii="Times New Roman" w:hAnsi="Times New Roman"/>
                <w:sz w:val="24"/>
                <w:szCs w:val="24"/>
                <w:lang w:val="ru-RU"/>
              </w:rPr>
              <w:t>дотримання</w:t>
            </w:r>
            <w:proofErr w:type="spellEnd"/>
            <w:r w:rsidRPr="00426F9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26F98">
              <w:rPr>
                <w:rFonts w:ascii="Times New Roman" w:hAnsi="Times New Roman"/>
                <w:sz w:val="24"/>
                <w:szCs w:val="24"/>
                <w:lang w:val="ru-RU"/>
              </w:rPr>
              <w:t>працівниками</w:t>
            </w:r>
            <w:proofErr w:type="spellEnd"/>
            <w:r w:rsidRPr="00426F9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26F98">
              <w:rPr>
                <w:rFonts w:ascii="Times New Roman" w:hAnsi="Times New Roman"/>
                <w:sz w:val="24"/>
                <w:szCs w:val="24"/>
                <w:lang w:val="ru-RU"/>
              </w:rPr>
              <w:t>відділу</w:t>
            </w:r>
            <w:proofErr w:type="spellEnd"/>
            <w:r w:rsidRPr="00426F9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26F98">
              <w:rPr>
                <w:rFonts w:ascii="Times New Roman" w:hAnsi="Times New Roman"/>
                <w:sz w:val="24"/>
                <w:szCs w:val="24"/>
                <w:lang w:val="ru-RU"/>
              </w:rPr>
              <w:t>законодавства</w:t>
            </w:r>
            <w:proofErr w:type="spellEnd"/>
            <w:r w:rsidRPr="00426F9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426F98">
              <w:rPr>
                <w:rFonts w:ascii="Times New Roman" w:hAnsi="Times New Roman"/>
                <w:sz w:val="24"/>
                <w:szCs w:val="24"/>
                <w:lang w:val="ru-RU"/>
              </w:rPr>
              <w:t>питань</w:t>
            </w:r>
            <w:proofErr w:type="spellEnd"/>
            <w:r w:rsidRPr="00426F9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26F98">
              <w:rPr>
                <w:rFonts w:ascii="Times New Roman" w:hAnsi="Times New Roman"/>
                <w:sz w:val="24"/>
                <w:szCs w:val="24"/>
                <w:lang w:val="ru-RU"/>
              </w:rPr>
              <w:t>дотримання</w:t>
            </w:r>
            <w:proofErr w:type="spellEnd"/>
            <w:r w:rsidRPr="00426F9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26F98">
              <w:rPr>
                <w:rFonts w:ascii="Times New Roman" w:hAnsi="Times New Roman"/>
                <w:sz w:val="24"/>
                <w:szCs w:val="24"/>
                <w:lang w:val="ru-RU"/>
              </w:rPr>
              <w:t>державної</w:t>
            </w:r>
            <w:proofErr w:type="spellEnd"/>
            <w:r w:rsidRPr="00426F9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26F98">
              <w:rPr>
                <w:rFonts w:ascii="Times New Roman" w:hAnsi="Times New Roman"/>
                <w:sz w:val="24"/>
                <w:szCs w:val="24"/>
                <w:lang w:val="ru-RU"/>
              </w:rPr>
              <w:t>служби</w:t>
            </w:r>
            <w:proofErr w:type="spellEnd"/>
            <w:r w:rsidRPr="00426F9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426F98">
              <w:rPr>
                <w:rFonts w:ascii="Times New Roman" w:hAnsi="Times New Roman"/>
                <w:sz w:val="24"/>
                <w:szCs w:val="24"/>
                <w:lang w:val="ru-RU"/>
              </w:rPr>
              <w:t>запобігання</w:t>
            </w:r>
            <w:proofErr w:type="spellEnd"/>
            <w:r w:rsidRPr="00426F9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26F98">
              <w:rPr>
                <w:rFonts w:ascii="Times New Roman" w:hAnsi="Times New Roman"/>
                <w:sz w:val="24"/>
                <w:szCs w:val="24"/>
                <w:lang w:val="ru-RU"/>
              </w:rPr>
              <w:t>корупції</w:t>
            </w:r>
            <w:proofErr w:type="spellEnd"/>
            <w:r w:rsidRPr="00426F9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426F98">
              <w:rPr>
                <w:rFonts w:ascii="Times New Roman" w:hAnsi="Times New Roman"/>
                <w:sz w:val="24"/>
                <w:szCs w:val="24"/>
                <w:lang w:val="ru-RU"/>
              </w:rPr>
              <w:t>іншого</w:t>
            </w:r>
            <w:proofErr w:type="spellEnd"/>
            <w:r w:rsidRPr="00426F9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26F98">
              <w:rPr>
                <w:rFonts w:ascii="Times New Roman" w:hAnsi="Times New Roman"/>
                <w:sz w:val="24"/>
                <w:szCs w:val="24"/>
                <w:lang w:val="ru-RU"/>
              </w:rPr>
              <w:t>законодавства</w:t>
            </w:r>
            <w:proofErr w:type="spellEnd"/>
            <w:r w:rsidRPr="00426F9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426F98">
              <w:rPr>
                <w:rFonts w:ascii="Times New Roman" w:hAnsi="Times New Roman"/>
                <w:sz w:val="24"/>
                <w:szCs w:val="24"/>
                <w:lang w:val="ru-RU"/>
              </w:rPr>
              <w:t>питань</w:t>
            </w:r>
            <w:proofErr w:type="spellEnd"/>
            <w:r w:rsidRPr="00426F9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426F98">
              <w:rPr>
                <w:rFonts w:ascii="Times New Roman" w:hAnsi="Times New Roman"/>
                <w:sz w:val="24"/>
                <w:szCs w:val="24"/>
                <w:lang w:val="ru-RU"/>
              </w:rPr>
              <w:t>що</w:t>
            </w:r>
            <w:proofErr w:type="spellEnd"/>
            <w:r w:rsidRPr="00426F9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належать до </w:t>
            </w:r>
            <w:proofErr w:type="spellStart"/>
            <w:r w:rsidRPr="00426F98">
              <w:rPr>
                <w:rFonts w:ascii="Times New Roman" w:hAnsi="Times New Roman"/>
                <w:sz w:val="24"/>
                <w:szCs w:val="24"/>
                <w:lang w:val="ru-RU"/>
              </w:rPr>
              <w:t>повноважень</w:t>
            </w:r>
            <w:proofErr w:type="spellEnd"/>
            <w:r w:rsidRPr="00426F9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26F98">
              <w:rPr>
                <w:rFonts w:ascii="Times New Roman" w:hAnsi="Times New Roman"/>
                <w:sz w:val="24"/>
                <w:szCs w:val="24"/>
                <w:lang w:val="ru-RU"/>
              </w:rPr>
              <w:t>відділу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  <w:p w:rsidR="00D75DE0" w:rsidRDefault="00D75DE0" w:rsidP="00733C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88D" w:rsidRPr="00D75DE0" w:rsidRDefault="00DF488D" w:rsidP="00733C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0F57" w:rsidRPr="00BA0F57" w:rsidTr="00E16E70">
        <w:tc>
          <w:tcPr>
            <w:tcW w:w="365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A0F57" w:rsidRPr="00BA0F57" w:rsidRDefault="00BA0F57" w:rsidP="00BA0F5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F5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Умови оплати праці</w:t>
            </w:r>
          </w:p>
        </w:tc>
        <w:tc>
          <w:tcPr>
            <w:tcW w:w="5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A0F57" w:rsidRPr="00C50F62" w:rsidRDefault="00C50F62" w:rsidP="0009596B">
            <w:p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0F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Посадовий оклад – </w:t>
            </w:r>
            <w:r w:rsidR="00DF488D">
              <w:rPr>
                <w:rFonts w:ascii="Times New Roman" w:eastAsia="Times New Roman" w:hAnsi="Times New Roman" w:cs="Times New Roman"/>
                <w:sz w:val="24"/>
                <w:szCs w:val="24"/>
              </w:rPr>
              <w:t>49 321</w:t>
            </w:r>
            <w:r w:rsidRPr="00C50F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грн;</w:t>
            </w:r>
          </w:p>
          <w:p w:rsidR="00BA0F57" w:rsidRPr="00BA0F57" w:rsidRDefault="00C50F62" w:rsidP="00680021">
            <w:p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50F62">
              <w:rPr>
                <w:rFonts w:ascii="Times New Roman" w:eastAsia="Times New Roman" w:hAnsi="Times New Roman" w:cs="Times New Roman"/>
                <w:sz w:val="24"/>
                <w:szCs w:val="24"/>
              </w:rPr>
              <w:t>Надбавки, доплати, премії та компенсації відповідно до Закону України «Про державну службу» від 10.12.2015 № 889-</w:t>
            </w:r>
            <w:r w:rsidRPr="00C50F6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VIII</w:t>
            </w:r>
          </w:p>
        </w:tc>
      </w:tr>
      <w:tr w:rsidR="00BA0F57" w:rsidRPr="00BA0F57" w:rsidTr="00E16E70">
        <w:tc>
          <w:tcPr>
            <w:tcW w:w="365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A0F57" w:rsidRPr="00BA0F57" w:rsidRDefault="00BA0F57" w:rsidP="00BA0F5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F57">
              <w:rPr>
                <w:rFonts w:ascii="Times New Roman" w:eastAsia="Times New Roman" w:hAnsi="Times New Roman" w:cs="Times New Roman"/>
                <w:sz w:val="24"/>
                <w:szCs w:val="24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5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A0F57" w:rsidRPr="00BA0F57" w:rsidRDefault="00C50F62" w:rsidP="00BA0F5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0F6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строковий трудовий договір (до призначення на цю посаду переможця конкурсу або до спливу дванадцятимісячного строку після припинення чи скасування воєнного стану)</w:t>
            </w:r>
          </w:p>
        </w:tc>
      </w:tr>
      <w:tr w:rsidR="00BA0F57" w:rsidRPr="00BA0F57" w:rsidTr="00E16E70">
        <w:tc>
          <w:tcPr>
            <w:tcW w:w="365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A0F57" w:rsidRPr="0061121A" w:rsidRDefault="00BA0F57" w:rsidP="0061121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F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Перелік </w:t>
            </w:r>
            <w:r w:rsidR="0061121A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документів, які необхідні для розгляду кандидатури на зайняття посади             в період дії воєнного стану</w:t>
            </w:r>
          </w:p>
        </w:tc>
        <w:tc>
          <w:tcPr>
            <w:tcW w:w="5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933F0" w:rsidRPr="00607876" w:rsidRDefault="000933F0" w:rsidP="000933F0">
            <w:pPr>
              <w:pStyle w:val="a5"/>
              <w:tabs>
                <w:tab w:val="left" w:pos="357"/>
              </w:tabs>
              <w:spacing w:after="0" w:line="240" w:lineRule="auto"/>
              <w:ind w:left="0"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876">
              <w:rPr>
                <w:rFonts w:ascii="Times New Roman" w:eastAsia="Times New Roman" w:hAnsi="Times New Roman" w:cs="Times New Roman"/>
                <w:sz w:val="24"/>
                <w:szCs w:val="24"/>
              </w:rPr>
              <w:t>Резюме (обов’язково зазначається така інформація:</w:t>
            </w:r>
          </w:p>
          <w:p w:rsidR="000933F0" w:rsidRPr="00607876" w:rsidRDefault="000933F0" w:rsidP="000933F0">
            <w:pPr>
              <w:pStyle w:val="a5"/>
              <w:numPr>
                <w:ilvl w:val="0"/>
                <w:numId w:val="1"/>
              </w:numPr>
              <w:tabs>
                <w:tab w:val="left" w:pos="35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876">
              <w:rPr>
                <w:rFonts w:ascii="Times New Roman" w:eastAsia="Times New Roman" w:hAnsi="Times New Roman" w:cs="Times New Roman"/>
                <w:sz w:val="24"/>
                <w:szCs w:val="24"/>
              </w:rPr>
              <w:t>прізвище, ім’я, по батькові кандидата;</w:t>
            </w:r>
          </w:p>
          <w:p w:rsidR="000933F0" w:rsidRPr="00607876" w:rsidRDefault="000933F0" w:rsidP="000933F0">
            <w:pPr>
              <w:pStyle w:val="a5"/>
              <w:numPr>
                <w:ilvl w:val="0"/>
                <w:numId w:val="1"/>
              </w:numPr>
              <w:tabs>
                <w:tab w:val="left" w:pos="35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876">
              <w:rPr>
                <w:rFonts w:ascii="Times New Roman" w:eastAsia="Times New Roman" w:hAnsi="Times New Roman" w:cs="Times New Roman"/>
                <w:sz w:val="24"/>
                <w:szCs w:val="24"/>
              </w:rPr>
              <w:t>реквізити документа, що посвідчує особу та підтверджує громадянство України;</w:t>
            </w:r>
          </w:p>
          <w:p w:rsidR="000933F0" w:rsidRDefault="000933F0" w:rsidP="000933F0">
            <w:pPr>
              <w:pStyle w:val="a5"/>
              <w:numPr>
                <w:ilvl w:val="0"/>
                <w:numId w:val="1"/>
              </w:numPr>
              <w:tabs>
                <w:tab w:val="left" w:pos="35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876">
              <w:rPr>
                <w:rFonts w:ascii="Times New Roman" w:eastAsia="Times New Roman" w:hAnsi="Times New Roman" w:cs="Times New Roman"/>
                <w:sz w:val="24"/>
                <w:szCs w:val="24"/>
              </w:rPr>
              <w:t>підтвердження наявності відповідного ступеня вищої освіти;</w:t>
            </w:r>
          </w:p>
          <w:p w:rsidR="000933F0" w:rsidRPr="00607876" w:rsidRDefault="000933F0" w:rsidP="000933F0">
            <w:pPr>
              <w:pStyle w:val="a5"/>
              <w:numPr>
                <w:ilvl w:val="0"/>
                <w:numId w:val="1"/>
              </w:numPr>
              <w:tabs>
                <w:tab w:val="left" w:pos="35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876">
              <w:rPr>
                <w:rFonts w:ascii="Times New Roman" w:eastAsia="Times New Roman" w:hAnsi="Times New Roman" w:cs="Times New Roman"/>
                <w:sz w:val="24"/>
                <w:szCs w:val="24"/>
              </w:rPr>
              <w:t>підтвердження рівня вільного володіння державною мовою (за наявності відповідного документа);</w:t>
            </w:r>
          </w:p>
          <w:p w:rsidR="000933F0" w:rsidRPr="00610FE1" w:rsidRDefault="000933F0" w:rsidP="000933F0">
            <w:pPr>
              <w:pStyle w:val="a5"/>
              <w:numPr>
                <w:ilvl w:val="0"/>
                <w:numId w:val="1"/>
              </w:numPr>
              <w:tabs>
                <w:tab w:val="left" w:pos="35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876">
              <w:rPr>
                <w:rFonts w:ascii="Times New Roman" w:eastAsia="Times New Roman" w:hAnsi="Times New Roman" w:cs="Times New Roman"/>
                <w:sz w:val="24"/>
                <w:szCs w:val="24"/>
              </w:rPr>
              <w:t>відомості про стаж роботи, стаж державної служби (за наявності)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E15383">
              <w:rPr>
                <w:rFonts w:ascii="Times New Roman" w:eastAsia="Times New Roman" w:hAnsi="Times New Roman" w:cs="Times New Roman"/>
                <w:sz w:val="24"/>
                <w:szCs w:val="24"/>
              </w:rPr>
              <w:t>досвід роботи на відповідних  посадах у відповідній сфері)</w:t>
            </w:r>
            <w:r w:rsidRPr="000933F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BA0F57" w:rsidRDefault="00BA0F57" w:rsidP="000933F0">
            <w:pPr>
              <w:pStyle w:val="a5"/>
              <w:tabs>
                <w:tab w:val="left" w:pos="357"/>
              </w:tabs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16E70" w:rsidRDefault="000933F0" w:rsidP="00481A90">
            <w:pPr>
              <w:pStyle w:val="a5"/>
              <w:tabs>
                <w:tab w:val="left" w:pos="357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Документи приймаються до </w:t>
            </w:r>
            <w:r w:rsidR="00D61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год </w:t>
            </w:r>
            <w:r w:rsidR="00D61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хв               </w:t>
            </w:r>
          </w:p>
          <w:p w:rsidR="000933F0" w:rsidRDefault="00D61DD7" w:rsidP="00481A90">
            <w:pPr>
              <w:pStyle w:val="a5"/>
              <w:tabs>
                <w:tab w:val="left" w:pos="357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1" w:name="_GoBack"/>
            <w:bookmarkEnd w:id="1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26 червня</w:t>
            </w:r>
            <w:r w:rsidR="000933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2026 року.</w:t>
            </w:r>
          </w:p>
          <w:p w:rsidR="005549A7" w:rsidRDefault="005549A7" w:rsidP="00481A90">
            <w:pPr>
              <w:pStyle w:val="a5"/>
              <w:tabs>
                <w:tab w:val="left" w:pos="357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81A90" w:rsidRPr="00481A90" w:rsidRDefault="00481A90" w:rsidP="00481A90">
            <w:pPr>
              <w:pStyle w:val="a5"/>
              <w:tabs>
                <w:tab w:val="left" w:pos="357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0F57" w:rsidRPr="00BA0F57" w:rsidTr="00E16E70">
        <w:tc>
          <w:tcPr>
            <w:tcW w:w="365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A0F57" w:rsidRPr="00BA0F57" w:rsidRDefault="00BA0F57" w:rsidP="0061121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F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Прізвище, ім’я та по батькові, номер телефону та адреса електронної пошти особи, яка надає додаткову інформацію </w:t>
            </w:r>
          </w:p>
        </w:tc>
        <w:tc>
          <w:tcPr>
            <w:tcW w:w="5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A0F57" w:rsidRPr="00C50F62" w:rsidRDefault="00680021" w:rsidP="00BA0F5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Малик Марина</w:t>
            </w:r>
            <w:r w:rsidR="00C50F62" w:rsidRPr="00C50F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Сергіївна</w:t>
            </w:r>
          </w:p>
          <w:p w:rsidR="00BA0F57" w:rsidRPr="00C50F62" w:rsidRDefault="00C50F62" w:rsidP="00BA0F5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0F62">
              <w:rPr>
                <w:rFonts w:ascii="Times New Roman" w:eastAsia="Times New Roman" w:hAnsi="Times New Roman" w:cs="Times New Roman"/>
                <w:sz w:val="24"/>
                <w:szCs w:val="24"/>
              </w:rPr>
              <w:t>тел. 044 233 63 68</w:t>
            </w:r>
            <w:r w:rsidR="00E818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044 233 </w:t>
            </w:r>
            <w:r w:rsidR="00CC2986">
              <w:rPr>
                <w:rFonts w:ascii="Times New Roman" w:eastAsia="Times New Roman" w:hAnsi="Times New Roman" w:cs="Times New Roman"/>
                <w:sz w:val="24"/>
                <w:szCs w:val="24"/>
              </w:rPr>
              <w:t>63 76</w:t>
            </w:r>
          </w:p>
          <w:p w:rsidR="00457AEB" w:rsidRPr="000C32E8" w:rsidRDefault="00E16E70" w:rsidP="00BA0F5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hyperlink r:id="rId8" w:history="1">
              <w:r w:rsidR="00457AEB" w:rsidRPr="002C1C20">
                <w:rPr>
                  <w:rStyle w:val="a3"/>
                  <w:rFonts w:ascii="ProbaPro" w:hAnsi="ProbaPro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konkur</w:t>
              </w:r>
              <w:r w:rsidR="00457AEB" w:rsidRPr="002C1C20">
                <w:rPr>
                  <w:rStyle w:val="a3"/>
                  <w:rFonts w:ascii="Times New Roman" w:eastAsia="Times New Roman" w:hAnsi="Times New Roman" w:cs="Times New Roman"/>
                  <w:b/>
                  <w:sz w:val="24"/>
                  <w:szCs w:val="24"/>
                  <w:lang w:val="en-US"/>
                </w:rPr>
                <w:t>s</w:t>
              </w:r>
              <w:r w:rsidR="00457AEB" w:rsidRPr="002C1C20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@</w:t>
              </w:r>
              <w:r w:rsidR="00457AEB" w:rsidRPr="002C1C20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vkksu</w:t>
              </w:r>
              <w:r w:rsidR="00457AEB" w:rsidRPr="002C1C20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457AEB" w:rsidRPr="002C1C20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gov</w:t>
              </w:r>
              <w:r w:rsidR="00457AEB" w:rsidRPr="002C1C20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457AEB" w:rsidRPr="002C1C20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ua</w:t>
              </w:r>
            </w:hyperlink>
          </w:p>
        </w:tc>
      </w:tr>
      <w:tr w:rsidR="00BA0F57" w:rsidRPr="00BA0F57" w:rsidTr="00E16E70">
        <w:tc>
          <w:tcPr>
            <w:tcW w:w="96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A0F57" w:rsidRPr="00BA0F57" w:rsidRDefault="00BA0F57" w:rsidP="00BA0F5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F57">
              <w:rPr>
                <w:rFonts w:ascii="Times New Roman" w:eastAsia="Times New Roman" w:hAnsi="Times New Roman" w:cs="Times New Roman"/>
                <w:sz w:val="24"/>
                <w:szCs w:val="24"/>
              </w:rPr>
              <w:t>Кваліфікаційні вимоги</w:t>
            </w:r>
          </w:p>
        </w:tc>
      </w:tr>
      <w:tr w:rsidR="00797CC1" w:rsidRPr="00BA0F57" w:rsidTr="00E16E70">
        <w:tc>
          <w:tcPr>
            <w:tcW w:w="6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97CC1" w:rsidRPr="00BA0F57" w:rsidRDefault="00797CC1" w:rsidP="001A123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F57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4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97CC1" w:rsidRPr="00BA0F57" w:rsidRDefault="00797CC1" w:rsidP="001A1234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F57">
              <w:rPr>
                <w:rFonts w:ascii="Times New Roman" w:eastAsia="Times New Roman" w:hAnsi="Times New Roman" w:cs="Times New Roman"/>
                <w:sz w:val="24"/>
                <w:szCs w:val="24"/>
              </w:rPr>
              <w:t>Освіта</w:t>
            </w:r>
          </w:p>
        </w:tc>
        <w:tc>
          <w:tcPr>
            <w:tcW w:w="617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65644" w:rsidRPr="00292A17" w:rsidRDefault="00665644" w:rsidP="00665644">
            <w:pPr>
              <w:pStyle w:val="rvps2"/>
              <w:shd w:val="clear" w:color="auto" w:fill="FFFFFF"/>
              <w:spacing w:before="0" w:beforeAutospacing="0" w:after="0" w:afterAutospacing="0"/>
              <w:jc w:val="both"/>
            </w:pPr>
            <w:r w:rsidRPr="00292A17">
              <w:t>вища освіта ступеня не нижче магістра</w:t>
            </w:r>
            <w:r>
              <w:t>.</w:t>
            </w:r>
            <w:r w:rsidRPr="00292A17">
              <w:t xml:space="preserve">                  </w:t>
            </w:r>
          </w:p>
          <w:p w:rsidR="00665644" w:rsidRPr="00292A17" w:rsidRDefault="00665644" w:rsidP="00665644">
            <w:pPr>
              <w:pStyle w:val="rvps2"/>
              <w:shd w:val="clear" w:color="auto" w:fill="FFFFFF"/>
              <w:spacing w:before="0" w:beforeAutospacing="0" w:after="0" w:afterAutospacing="0"/>
              <w:jc w:val="both"/>
            </w:pPr>
          </w:p>
          <w:p w:rsidR="00665644" w:rsidRDefault="00665644" w:rsidP="00665644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292A17">
              <w:rPr>
                <w:shd w:val="clear" w:color="auto" w:fill="FFFFFF"/>
              </w:rPr>
              <w:t xml:space="preserve">Освіта в </w:t>
            </w:r>
            <w:r w:rsidRPr="00292A17">
              <w:t xml:space="preserve">галузі знань «Право» </w:t>
            </w:r>
            <w:r w:rsidRPr="00292A17">
              <w:rPr>
                <w:shd w:val="clear" w:color="auto" w:fill="FFFFFF"/>
              </w:rPr>
              <w:t>– буде перевагою.</w:t>
            </w:r>
          </w:p>
          <w:p w:rsidR="00797CC1" w:rsidRDefault="00797CC1" w:rsidP="001A1234">
            <w:pPr>
              <w:pStyle w:val="rvps2"/>
              <w:shd w:val="clear" w:color="auto" w:fill="FFFFFF"/>
              <w:spacing w:before="0" w:beforeAutospacing="0" w:after="0" w:afterAutospacing="0"/>
              <w:jc w:val="both"/>
            </w:pPr>
          </w:p>
          <w:p w:rsidR="00797CC1" w:rsidRPr="00BA0F57" w:rsidRDefault="00797CC1" w:rsidP="001A1234">
            <w:pPr>
              <w:pStyle w:val="rvps2"/>
              <w:shd w:val="clear" w:color="auto" w:fill="FFFFFF"/>
              <w:spacing w:before="0" w:beforeAutospacing="0" w:after="0" w:afterAutospacing="0"/>
              <w:jc w:val="both"/>
            </w:pPr>
          </w:p>
        </w:tc>
      </w:tr>
      <w:tr w:rsidR="00797CC1" w:rsidRPr="00BA0F57" w:rsidTr="00E16E70">
        <w:tc>
          <w:tcPr>
            <w:tcW w:w="6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97CC1" w:rsidRPr="00BA0F57" w:rsidRDefault="00797CC1" w:rsidP="001A123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F57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4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97CC1" w:rsidRPr="00BA0F57" w:rsidRDefault="00797CC1" w:rsidP="001A1234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F57">
              <w:rPr>
                <w:rFonts w:ascii="Times New Roman" w:eastAsia="Times New Roman" w:hAnsi="Times New Roman" w:cs="Times New Roman"/>
                <w:sz w:val="24"/>
                <w:szCs w:val="24"/>
              </w:rPr>
              <w:t>Досвід роботи</w:t>
            </w:r>
          </w:p>
        </w:tc>
        <w:tc>
          <w:tcPr>
            <w:tcW w:w="617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97CC1" w:rsidRPr="00BA0F57" w:rsidRDefault="00CA7D73" w:rsidP="001A1234">
            <w:p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</w:t>
            </w:r>
            <w:r w:rsidR="00797CC1" w:rsidRPr="00C50F6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освід роботи на посадах державної служби </w:t>
            </w:r>
            <w:hyperlink r:id="rId9" w:anchor="n86" w:history="1">
              <w:r w:rsidR="00797CC1" w:rsidRPr="00C50F62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категорій «Б»</w:t>
              </w:r>
            </w:hyperlink>
            <w:r w:rsidR="00797CC1" w:rsidRPr="00C50F6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чи </w:t>
            </w:r>
            <w:hyperlink r:id="rId10" w:anchor="n92" w:history="1">
              <w:r w:rsidR="00797CC1" w:rsidRPr="00C50F62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«В»</w:t>
              </w:r>
            </w:hyperlink>
            <w:r w:rsidR="00797CC1" w:rsidRPr="00C50F6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 або досвід служби в органах місцевого </w:t>
            </w:r>
            <w:r w:rsidR="00797CC1" w:rsidRPr="00C50F6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самоврядування, або досвід роботи на керівних посадах підприємств, установ та організацій незалежно від форми власності не менше двох років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797CC1" w:rsidRPr="00BA0F57" w:rsidTr="00E16E70">
        <w:trPr>
          <w:trHeight w:val="690"/>
        </w:trPr>
        <w:tc>
          <w:tcPr>
            <w:tcW w:w="6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97CC1" w:rsidRPr="00BA0F57" w:rsidRDefault="00797CC1" w:rsidP="001A123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F5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84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97CC1" w:rsidRPr="00BA0F57" w:rsidRDefault="00797CC1" w:rsidP="001A1234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F57">
              <w:rPr>
                <w:rFonts w:ascii="Times New Roman" w:eastAsia="Times New Roman" w:hAnsi="Times New Roman" w:cs="Times New Roman"/>
                <w:sz w:val="24"/>
                <w:szCs w:val="24"/>
              </w:rPr>
              <w:t>Володіння державною мовою</w:t>
            </w:r>
          </w:p>
        </w:tc>
        <w:tc>
          <w:tcPr>
            <w:tcW w:w="617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97CC1" w:rsidRPr="00BA0F57" w:rsidRDefault="00797CC1" w:rsidP="001A1234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0F62">
              <w:rPr>
                <w:rFonts w:ascii="Times New Roman" w:eastAsia="Times New Roman" w:hAnsi="Times New Roman" w:cs="Times New Roman"/>
                <w:sz w:val="24"/>
                <w:szCs w:val="24"/>
              </w:rPr>
              <w:t>вільне володіння державною мовою</w:t>
            </w:r>
          </w:p>
        </w:tc>
      </w:tr>
      <w:tr w:rsidR="00797CC1" w:rsidRPr="00CC275B" w:rsidTr="00E16E70">
        <w:trPr>
          <w:trHeight w:val="690"/>
        </w:trPr>
        <w:tc>
          <w:tcPr>
            <w:tcW w:w="96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7CC1" w:rsidRPr="0085054A" w:rsidRDefault="00797CC1" w:rsidP="001A1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7CC1" w:rsidRPr="00CC275B" w:rsidRDefault="00797CC1" w:rsidP="001A1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Професійні знання</w:t>
            </w:r>
          </w:p>
        </w:tc>
      </w:tr>
      <w:tr w:rsidR="00A42A45" w:rsidRPr="00A42A45" w:rsidTr="00E16E70">
        <w:trPr>
          <w:trHeight w:val="690"/>
        </w:trPr>
        <w:tc>
          <w:tcPr>
            <w:tcW w:w="339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7CC1" w:rsidRPr="00A42A45" w:rsidRDefault="00797CC1" w:rsidP="001A1234">
            <w:pPr>
              <w:pStyle w:val="rvps12"/>
              <w:spacing w:before="150" w:beforeAutospacing="0" w:after="150" w:afterAutospacing="0"/>
              <w:jc w:val="center"/>
              <w:rPr>
                <w:color w:val="000000" w:themeColor="text1"/>
              </w:rPr>
            </w:pPr>
            <w:r w:rsidRPr="00A42A45">
              <w:rPr>
                <w:rStyle w:val="rvts9"/>
                <w:color w:val="000000" w:themeColor="text1"/>
              </w:rPr>
              <w:t>Вимога</w:t>
            </w:r>
          </w:p>
        </w:tc>
        <w:tc>
          <w:tcPr>
            <w:tcW w:w="623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7CC1" w:rsidRPr="00A42A45" w:rsidRDefault="00797CC1" w:rsidP="001A1234">
            <w:pPr>
              <w:pStyle w:val="rvps12"/>
              <w:spacing w:before="150" w:beforeAutospacing="0" w:after="150" w:afterAutospacing="0"/>
              <w:jc w:val="center"/>
              <w:rPr>
                <w:color w:val="000000" w:themeColor="text1"/>
              </w:rPr>
            </w:pPr>
            <w:r w:rsidRPr="00A42A45">
              <w:rPr>
                <w:rStyle w:val="rvts9"/>
                <w:color w:val="000000" w:themeColor="text1"/>
              </w:rPr>
              <w:t>Компоненти вимоги</w:t>
            </w:r>
          </w:p>
        </w:tc>
      </w:tr>
      <w:tr w:rsidR="00797CC1" w:rsidRPr="00CC275B" w:rsidTr="00E16E70">
        <w:trPr>
          <w:trHeight w:val="690"/>
        </w:trPr>
        <w:tc>
          <w:tcPr>
            <w:tcW w:w="339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7CC1" w:rsidRPr="00CC275B" w:rsidRDefault="00797CC1" w:rsidP="001A1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Знання законодавства</w:t>
            </w:r>
          </w:p>
        </w:tc>
        <w:tc>
          <w:tcPr>
            <w:tcW w:w="623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7CC1" w:rsidRPr="007C3609" w:rsidRDefault="00797CC1" w:rsidP="001A1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3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Конституція України; </w:t>
            </w:r>
          </w:p>
          <w:p w:rsidR="00797CC1" w:rsidRPr="007C3609" w:rsidRDefault="00797CC1" w:rsidP="001A1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3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Закон України «Про державну службу»; </w:t>
            </w:r>
          </w:p>
          <w:p w:rsidR="00797CC1" w:rsidRPr="007C3609" w:rsidRDefault="00797CC1" w:rsidP="001A1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 України «Про запобігання корупції»;</w:t>
            </w:r>
          </w:p>
          <w:p w:rsidR="00797CC1" w:rsidRPr="007C3609" w:rsidRDefault="00797CC1" w:rsidP="001A1234">
            <w:pPr>
              <w:spacing w:after="0" w:line="240" w:lineRule="auto"/>
              <w:rPr>
                <w:rStyle w:val="212pt"/>
                <w:rFonts w:ascii="Times New Roman" w:hAnsi="Times New Roman" w:cs="Times New Roman"/>
                <w:b w:val="0"/>
                <w:color w:val="000000"/>
                <w:lang w:eastAsia="uk-UA"/>
              </w:rPr>
            </w:pPr>
            <w:r w:rsidRPr="007C3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Закон України </w:t>
            </w:r>
            <w:r w:rsidRPr="007C3609">
              <w:rPr>
                <w:rStyle w:val="212pt"/>
                <w:rFonts w:ascii="Times New Roman" w:hAnsi="Times New Roman" w:cs="Times New Roman"/>
                <w:b w:val="0"/>
                <w:color w:val="000000"/>
                <w:lang w:eastAsia="uk-UA"/>
              </w:rPr>
              <w:t>«Про доступ до публічної інформації»;</w:t>
            </w:r>
          </w:p>
          <w:p w:rsidR="00797CC1" w:rsidRPr="007C3609" w:rsidRDefault="00797CC1" w:rsidP="001A1234">
            <w:pPr>
              <w:spacing w:after="0" w:line="240" w:lineRule="auto"/>
              <w:rPr>
                <w:rStyle w:val="212pt"/>
                <w:rFonts w:ascii="Times New Roman" w:hAnsi="Times New Roman" w:cs="Times New Roman"/>
                <w:b w:val="0"/>
                <w:color w:val="000000"/>
                <w:lang w:eastAsia="uk-UA"/>
              </w:rPr>
            </w:pPr>
            <w:r w:rsidRPr="007C3609">
              <w:rPr>
                <w:rStyle w:val="212pt"/>
                <w:rFonts w:ascii="Times New Roman" w:hAnsi="Times New Roman" w:cs="Times New Roman"/>
                <w:b w:val="0"/>
                <w:color w:val="000000"/>
                <w:lang w:eastAsia="uk-UA"/>
              </w:rPr>
              <w:t>Закон України «Про звернення громадян»;</w:t>
            </w:r>
          </w:p>
          <w:p w:rsidR="00797CC1" w:rsidRDefault="00797CC1" w:rsidP="001A1234">
            <w:pPr>
              <w:spacing w:after="0" w:line="240" w:lineRule="auto"/>
              <w:rPr>
                <w:rStyle w:val="212pt"/>
                <w:rFonts w:ascii="Times New Roman" w:hAnsi="Times New Roman" w:cs="Times New Roman"/>
                <w:b w:val="0"/>
                <w:color w:val="000000"/>
                <w:lang w:eastAsia="uk-UA"/>
              </w:rPr>
            </w:pPr>
            <w:r w:rsidRPr="007C3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Закон України </w:t>
            </w:r>
            <w:r w:rsidRPr="007C3609">
              <w:rPr>
                <w:rStyle w:val="212pt"/>
                <w:rFonts w:ascii="Times New Roman" w:hAnsi="Times New Roman" w:cs="Times New Roman"/>
                <w:b w:val="0"/>
                <w:color w:val="000000"/>
                <w:lang w:eastAsia="uk-UA"/>
              </w:rPr>
              <w:t>«Про інформацію».</w:t>
            </w:r>
          </w:p>
          <w:p w:rsidR="00457AEB" w:rsidRPr="00CC275B" w:rsidRDefault="00457AEB" w:rsidP="001A1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7CC1" w:rsidTr="00E16E70">
        <w:trPr>
          <w:trHeight w:val="690"/>
        </w:trPr>
        <w:tc>
          <w:tcPr>
            <w:tcW w:w="339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7CC1" w:rsidRDefault="00797CC1" w:rsidP="001A1234">
            <w:pPr>
              <w:pStyle w:val="rvps14"/>
              <w:spacing w:before="150" w:beforeAutospacing="0" w:after="150" w:afterAutospacing="0"/>
              <w:rPr>
                <w:color w:val="333333"/>
              </w:rPr>
            </w:pPr>
            <w:r>
              <w:rPr>
                <w:color w:val="333333"/>
              </w:rPr>
              <w:t>Знання законодавства у сфері</w:t>
            </w:r>
          </w:p>
        </w:tc>
        <w:tc>
          <w:tcPr>
            <w:tcW w:w="623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6E70" w:rsidRDefault="00E16E70" w:rsidP="00E16E70">
            <w:pPr>
              <w:pStyle w:val="rvps14"/>
              <w:spacing w:before="150" w:beforeAutospacing="0" w:after="150" w:afterAutospacing="0"/>
              <w:jc w:val="both"/>
              <w:rPr>
                <w:color w:val="333333"/>
              </w:rPr>
            </w:pPr>
            <w:r>
              <w:rPr>
                <w:lang w:eastAsia="ru-RU"/>
              </w:rPr>
              <w:t>Закон України «Про судоустрій і статус суддів»;</w:t>
            </w:r>
          </w:p>
          <w:p w:rsidR="00E16E70" w:rsidRDefault="00E16E70" w:rsidP="00E16E70">
            <w:pPr>
              <w:pStyle w:val="rvps14"/>
              <w:spacing w:before="150" w:beforeAutospacing="0" w:after="150" w:afterAutospacing="0"/>
              <w:contextualSpacing/>
              <w:jc w:val="both"/>
            </w:pPr>
            <w:r>
              <w:t>Регламент Вищої кваліфікаційної комісії суддів України;</w:t>
            </w:r>
          </w:p>
          <w:p w:rsidR="00E16E70" w:rsidRDefault="00E16E70" w:rsidP="00E16E70">
            <w:pPr>
              <w:pStyle w:val="rvps14"/>
              <w:spacing w:before="150" w:beforeAutospacing="0" w:after="150" w:afterAutospacing="0"/>
              <w:contextualSpacing/>
              <w:jc w:val="both"/>
            </w:pPr>
            <w:hyperlink r:id="rId11" w:history="1">
              <w:r>
                <w:rPr>
                  <w:rStyle w:val="a3"/>
                </w:rPr>
                <w:t>https://www.vkksu.gov.ua/sites/default/files/reglament_komisiyi.pdf</w:t>
              </w:r>
            </w:hyperlink>
          </w:p>
          <w:p w:rsidR="00E16E70" w:rsidRDefault="00E16E70" w:rsidP="00E16E70">
            <w:pPr>
              <w:pStyle w:val="rvps14"/>
              <w:spacing w:before="150" w:beforeAutospacing="0" w:after="150" w:afterAutospacing="0"/>
              <w:contextualSpacing/>
              <w:jc w:val="both"/>
            </w:pPr>
          </w:p>
          <w:p w:rsidR="00E16E70" w:rsidRPr="00E16E70" w:rsidRDefault="00E16E70" w:rsidP="00E16E70">
            <w:pPr>
              <w:pStyle w:val="rvps14"/>
              <w:spacing w:before="0" w:beforeAutospacing="0" w:after="0" w:afterAutospacing="0"/>
              <w:jc w:val="both"/>
            </w:pPr>
            <w:r w:rsidRPr="00E16E70">
              <w:t>Положення про відділ з питань проведення перевірок</w:t>
            </w:r>
          </w:p>
          <w:p w:rsidR="00E16E70" w:rsidRPr="00E16E70" w:rsidRDefault="00E16E70" w:rsidP="00E16E70">
            <w:pPr>
              <w:pStyle w:val="rvps14"/>
              <w:spacing w:before="0" w:beforeAutospacing="0" w:after="0" w:afterAutospacing="0"/>
              <w:jc w:val="both"/>
            </w:pPr>
            <w:r w:rsidRPr="00E16E70">
              <w:t>департаменту суддівської кар’єри секретаріату</w:t>
            </w:r>
          </w:p>
          <w:p w:rsidR="00E16E70" w:rsidRPr="00E16E70" w:rsidRDefault="00E16E70" w:rsidP="00E16E70">
            <w:pPr>
              <w:pStyle w:val="rvps14"/>
              <w:spacing w:before="0" w:beforeAutospacing="0" w:after="0" w:afterAutospacing="0"/>
              <w:jc w:val="both"/>
            </w:pPr>
            <w:r w:rsidRPr="00E16E70">
              <w:t>Вищої кваліфікаційної комісії суддів України</w:t>
            </w:r>
          </w:p>
          <w:p w:rsidR="00E16E70" w:rsidRDefault="00E16E70" w:rsidP="00E16E70">
            <w:pPr>
              <w:pStyle w:val="rvps14"/>
              <w:spacing w:before="0" w:beforeAutospacing="0" w:after="0" w:afterAutospacing="0"/>
              <w:jc w:val="both"/>
            </w:pPr>
            <w:hyperlink r:id="rId12" w:history="1">
              <w:r>
                <w:rPr>
                  <w:rStyle w:val="a3"/>
                </w:rPr>
                <w:t>https://www.vkksu.gov.ua/doc/pro-zdiysnennya-organizaciynyh-zahodiv-dlya-provedennya-specialnoyi-perevirky-kandydativ-na</w:t>
              </w:r>
            </w:hyperlink>
          </w:p>
          <w:p w:rsidR="00E16E70" w:rsidRDefault="00E16E70" w:rsidP="00E16E70">
            <w:pPr>
              <w:pStyle w:val="rvps14"/>
              <w:spacing w:before="0" w:beforeAutospacing="0" w:after="0" w:afterAutospacing="0"/>
              <w:jc w:val="both"/>
              <w:rPr>
                <w:highlight w:val="yellow"/>
              </w:rPr>
            </w:pPr>
          </w:p>
          <w:p w:rsidR="00E16E70" w:rsidRPr="00E16E70" w:rsidRDefault="00E16E70" w:rsidP="00E16E70">
            <w:pPr>
              <w:pStyle w:val="rvps14"/>
              <w:spacing w:before="0" w:beforeAutospacing="0" w:after="0" w:afterAutospacing="0"/>
              <w:jc w:val="both"/>
            </w:pPr>
            <w:r w:rsidRPr="00E16E70">
              <w:t>Порядок отримання інформації стосовно судді (кандидата на посаду судді) та членів його сім’ї або близьких осіб шляхом пошуку та збору даних (інформації) в автоматизованих інформаційних і довідкових системах, реєстрах та банках даних, держателями (адміністраторами) яких є органи державної влади, інші державні органи або органи місцевого самоврядування</w:t>
            </w:r>
          </w:p>
          <w:p w:rsidR="00E16E70" w:rsidRDefault="00E16E70" w:rsidP="00E16E70">
            <w:pPr>
              <w:pStyle w:val="rvps14"/>
              <w:spacing w:before="0" w:beforeAutospacing="0" w:after="0" w:afterAutospacing="0"/>
              <w:jc w:val="both"/>
            </w:pPr>
            <w:hyperlink r:id="rId13" w:history="1">
              <w:r>
                <w:rPr>
                  <w:rStyle w:val="a3"/>
                </w:rPr>
                <w:t>https://www.vkksu.gov.ua/doc/pro-zdiysnennya-organizaciynyh-zahodiv-dlya-provedennya-specialnoyi-perevirky-kandydativ-na</w:t>
              </w:r>
            </w:hyperlink>
          </w:p>
          <w:p w:rsidR="00E16E70" w:rsidRDefault="00E16E70" w:rsidP="00E16E70">
            <w:pPr>
              <w:pStyle w:val="rvps14"/>
              <w:jc w:val="both"/>
              <w:rPr>
                <w:lang w:eastAsia="ru-RU"/>
              </w:rPr>
            </w:pPr>
            <w:r>
              <w:rPr>
                <w:lang w:eastAsia="ru-RU"/>
              </w:rPr>
              <w:t>Порядок проведення спеціальної перевірки стосовно осіб, які претендують на зайняття посад, які передбачають зайняття відповідального або особливо відповідального становища, та посад з підвищеним корупційним ризиком, затвердженого постановою Кабінету Міністрів України від 25 березня 2015 року № 171 (у редакції постанови Кабінету Міністрів України від 27 серпня 2022 року № 959).</w:t>
            </w:r>
          </w:p>
          <w:p w:rsidR="00A42A45" w:rsidRDefault="00A42A45" w:rsidP="00A42A45">
            <w:pPr>
              <w:pStyle w:val="rvps14"/>
              <w:spacing w:before="150" w:after="150"/>
              <w:jc w:val="both"/>
              <w:rPr>
                <w:color w:val="333333"/>
              </w:rPr>
            </w:pPr>
          </w:p>
        </w:tc>
      </w:tr>
    </w:tbl>
    <w:p w:rsidR="00A94E0F" w:rsidRPr="000C32E8" w:rsidRDefault="00A94E0F">
      <w:pPr>
        <w:rPr>
          <w:sz w:val="24"/>
          <w:szCs w:val="24"/>
        </w:rPr>
      </w:pPr>
    </w:p>
    <w:sectPr w:rsidR="00A94E0F" w:rsidRPr="000C32E8" w:rsidSect="00C50F62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3C67" w:rsidRDefault="00733C67" w:rsidP="00C50F62">
      <w:pPr>
        <w:spacing w:after="0" w:line="240" w:lineRule="auto"/>
      </w:pPr>
      <w:r>
        <w:separator/>
      </w:r>
    </w:p>
  </w:endnote>
  <w:endnote w:type="continuationSeparator" w:id="0">
    <w:p w:rsidR="00733C67" w:rsidRDefault="00733C67" w:rsidP="00C50F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3C67" w:rsidRDefault="00733C67" w:rsidP="00C50F62">
      <w:pPr>
        <w:spacing w:after="0" w:line="240" w:lineRule="auto"/>
      </w:pPr>
      <w:r>
        <w:separator/>
      </w:r>
    </w:p>
  </w:footnote>
  <w:footnote w:type="continuationSeparator" w:id="0">
    <w:p w:rsidR="00733C67" w:rsidRDefault="00733C67" w:rsidP="00C50F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151288"/>
    <w:multiLevelType w:val="hybridMultilevel"/>
    <w:tmpl w:val="48E27EF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313985"/>
    <w:multiLevelType w:val="hybridMultilevel"/>
    <w:tmpl w:val="A6385B86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1A498E"/>
    <w:multiLevelType w:val="hybridMultilevel"/>
    <w:tmpl w:val="EF2E5358"/>
    <w:lvl w:ilvl="0" w:tplc="6550060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2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A11C93"/>
    <w:multiLevelType w:val="hybridMultilevel"/>
    <w:tmpl w:val="22B6E0AA"/>
    <w:lvl w:ilvl="0" w:tplc="6CDEFBD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F57"/>
    <w:rsid w:val="00005434"/>
    <w:rsid w:val="000253B1"/>
    <w:rsid w:val="00025E13"/>
    <w:rsid w:val="000933F0"/>
    <w:rsid w:val="0009596B"/>
    <w:rsid w:val="000C32E8"/>
    <w:rsid w:val="001012C9"/>
    <w:rsid w:val="0019200E"/>
    <w:rsid w:val="00245678"/>
    <w:rsid w:val="002724FD"/>
    <w:rsid w:val="003A6414"/>
    <w:rsid w:val="003A729A"/>
    <w:rsid w:val="003C5A2D"/>
    <w:rsid w:val="003D6098"/>
    <w:rsid w:val="00416D1B"/>
    <w:rsid w:val="00457AEB"/>
    <w:rsid w:val="00474202"/>
    <w:rsid w:val="00481A90"/>
    <w:rsid w:val="004B7C98"/>
    <w:rsid w:val="005107E7"/>
    <w:rsid w:val="005135B9"/>
    <w:rsid w:val="00550701"/>
    <w:rsid w:val="005529B3"/>
    <w:rsid w:val="005549A7"/>
    <w:rsid w:val="0056718D"/>
    <w:rsid w:val="0061121A"/>
    <w:rsid w:val="0061765E"/>
    <w:rsid w:val="00665644"/>
    <w:rsid w:val="00680021"/>
    <w:rsid w:val="00686B83"/>
    <w:rsid w:val="007175A3"/>
    <w:rsid w:val="00724000"/>
    <w:rsid w:val="00733C67"/>
    <w:rsid w:val="007748BA"/>
    <w:rsid w:val="00797CC1"/>
    <w:rsid w:val="008A4083"/>
    <w:rsid w:val="008E1F00"/>
    <w:rsid w:val="009000C3"/>
    <w:rsid w:val="00911059"/>
    <w:rsid w:val="00976AD8"/>
    <w:rsid w:val="00994CBD"/>
    <w:rsid w:val="009F6B28"/>
    <w:rsid w:val="009F7A55"/>
    <w:rsid w:val="00A42A45"/>
    <w:rsid w:val="00A94E0F"/>
    <w:rsid w:val="00AD066A"/>
    <w:rsid w:val="00B845A8"/>
    <w:rsid w:val="00BA0F57"/>
    <w:rsid w:val="00BF7F43"/>
    <w:rsid w:val="00C50F62"/>
    <w:rsid w:val="00CA7D73"/>
    <w:rsid w:val="00CC2986"/>
    <w:rsid w:val="00D61DD7"/>
    <w:rsid w:val="00D75DE0"/>
    <w:rsid w:val="00DD5256"/>
    <w:rsid w:val="00DF2838"/>
    <w:rsid w:val="00DF488D"/>
    <w:rsid w:val="00E16E70"/>
    <w:rsid w:val="00E17BCC"/>
    <w:rsid w:val="00E36C46"/>
    <w:rsid w:val="00E66DCA"/>
    <w:rsid w:val="00E81861"/>
    <w:rsid w:val="00F97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5C259"/>
  <w15:docId w15:val="{5122D02B-295E-4AA0-B584-2269CF002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7">
    <w:name w:val="rvps7"/>
    <w:basedOn w:val="a"/>
    <w:rsid w:val="00BA0F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">
    <w:name w:val="rvts15"/>
    <w:basedOn w:val="a0"/>
    <w:rsid w:val="00BA0F57"/>
  </w:style>
  <w:style w:type="paragraph" w:customStyle="1" w:styleId="rvps12">
    <w:name w:val="rvps12"/>
    <w:basedOn w:val="a"/>
    <w:rsid w:val="00BA0F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4">
    <w:name w:val="rvps14"/>
    <w:basedOn w:val="a"/>
    <w:rsid w:val="00BA0F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BA0F57"/>
    <w:rPr>
      <w:color w:val="0000FF"/>
      <w:u w:val="single"/>
    </w:rPr>
  </w:style>
  <w:style w:type="paragraph" w:customStyle="1" w:styleId="rvps2">
    <w:name w:val="rvps2"/>
    <w:basedOn w:val="a"/>
    <w:rsid w:val="00BA0F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1">
    <w:name w:val="rvts11"/>
    <w:basedOn w:val="a0"/>
    <w:rsid w:val="00BA0F57"/>
  </w:style>
  <w:style w:type="paragraph" w:styleId="a4">
    <w:name w:val="Normal (Web)"/>
    <w:basedOn w:val="a"/>
    <w:uiPriority w:val="99"/>
    <w:unhideWhenUsed/>
    <w:rsid w:val="00BA0F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09596B"/>
    <w:pPr>
      <w:ind w:left="720"/>
      <w:contextualSpacing/>
    </w:pPr>
  </w:style>
  <w:style w:type="paragraph" w:styleId="a6">
    <w:name w:val="footnote text"/>
    <w:basedOn w:val="a"/>
    <w:link w:val="a7"/>
    <w:uiPriority w:val="99"/>
    <w:semiHidden/>
    <w:unhideWhenUsed/>
    <w:rsid w:val="00C50F62"/>
    <w:pPr>
      <w:spacing w:after="0" w:line="240" w:lineRule="auto"/>
    </w:pPr>
    <w:rPr>
      <w:sz w:val="20"/>
      <w:szCs w:val="20"/>
    </w:rPr>
  </w:style>
  <w:style w:type="character" w:customStyle="1" w:styleId="a7">
    <w:name w:val="Текст виноски Знак"/>
    <w:basedOn w:val="a0"/>
    <w:link w:val="a6"/>
    <w:uiPriority w:val="99"/>
    <w:semiHidden/>
    <w:rsid w:val="00C50F62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C50F62"/>
    <w:rPr>
      <w:vertAlign w:val="superscript"/>
    </w:rPr>
  </w:style>
  <w:style w:type="character" w:styleId="a9">
    <w:name w:val="Strong"/>
    <w:basedOn w:val="a0"/>
    <w:uiPriority w:val="22"/>
    <w:qFormat/>
    <w:rsid w:val="00BF7F43"/>
    <w:rPr>
      <w:b/>
      <w:bCs/>
    </w:rPr>
  </w:style>
  <w:style w:type="character" w:customStyle="1" w:styleId="rvts9">
    <w:name w:val="rvts9"/>
    <w:basedOn w:val="a0"/>
    <w:rsid w:val="00474202"/>
  </w:style>
  <w:style w:type="character" w:customStyle="1" w:styleId="212pt">
    <w:name w:val="Основной текст (2) + 12 pt"/>
    <w:aliases w:val="Не полужирный"/>
    <w:rsid w:val="00797CC1"/>
    <w:rPr>
      <w:b/>
      <w:bCs/>
      <w:sz w:val="24"/>
      <w:szCs w:val="24"/>
      <w:shd w:val="clear" w:color="auto" w:fill="FFFFFF"/>
    </w:rPr>
  </w:style>
  <w:style w:type="character" w:styleId="aa">
    <w:name w:val="Unresolved Mention"/>
    <w:basedOn w:val="a0"/>
    <w:uiPriority w:val="99"/>
    <w:semiHidden/>
    <w:unhideWhenUsed/>
    <w:rsid w:val="00457A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6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58760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91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kurs@vkksu.gov.ua" TargetMode="External"/><Relationship Id="rId13" Type="http://schemas.openxmlformats.org/officeDocument/2006/relationships/hyperlink" Target="https://www.vkksu.gov.ua/doc/pro-zdiysnennya-organizaciynyh-zahodiv-dlya-provedennya-specialnoyi-perevirky-kandydativ-n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vkksu.gov.ua/doc/pro-zdiysnennya-organizaciynyh-zahodiv-dlya-provedennya-specialnoyi-perevirky-kandydativ-n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vkksu.gov.ua/sites/default/files/reglament_komisiyi.pd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zakon.rada.gov.ua/laws/show/889-1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889-19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48CE24-D56B-41D2-9FF7-F434E0533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4366</Words>
  <Characters>2490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Сава Оксана Сергіївна</dc:creator>
  <cp:lastModifiedBy>Малик Марина Сергіївна</cp:lastModifiedBy>
  <cp:revision>13</cp:revision>
  <cp:lastPrinted>2026-06-15T12:34:00Z</cp:lastPrinted>
  <dcterms:created xsi:type="dcterms:W3CDTF">2025-01-17T06:51:00Z</dcterms:created>
  <dcterms:modified xsi:type="dcterms:W3CDTF">2026-06-15T12:35:00Z</dcterms:modified>
</cp:coreProperties>
</file>