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D94" w:rsidRPr="00B171D2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785D94" w:rsidRPr="00B171D2" w:rsidRDefault="00785D94" w:rsidP="00785D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785D94" w:rsidRPr="00B171D2" w:rsidRDefault="00785D94" w:rsidP="00785D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14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785D94" w:rsidRPr="00B171D2" w:rsidRDefault="00785D94" w:rsidP="00785D9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>Про розгляд питання щодо відповідності судді Олександрійського міськрайонного суду Кіровоградської області Соколової Руслани Ігорівни займаній посаді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Кидисюк Р.А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 xml:space="preserve">Про припинення участі кандидата </w:t>
      </w:r>
      <w:r>
        <w:rPr>
          <w:color w:val="000000" w:themeColor="text1"/>
          <w:sz w:val="26"/>
          <w:szCs w:val="26"/>
        </w:rPr>
        <w:t>Федорова Захара Федоровича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в доборі на посаду судді місцевого суду, оголошеному рішенням Комісії від 11 грудня 2024 року № 366/зп-24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Мельник Р.І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</w:p>
    <w:p w:rsidR="006C74A9" w:rsidRPr="00785D94" w:rsidRDefault="006C74A9">
      <w:pPr>
        <w:rPr>
          <w:lang w:val="uk-UA"/>
        </w:rPr>
      </w:pPr>
      <w:bookmarkStart w:id="0" w:name="_GoBack"/>
      <w:bookmarkEnd w:id="0"/>
    </w:p>
    <w:sectPr w:rsidR="006C74A9" w:rsidRPr="00785D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94"/>
    <w:rsid w:val="006C74A9"/>
    <w:rsid w:val="00785D94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B40E9-A966-4656-8739-6DE49562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D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85D94"/>
    <w:rPr>
      <w:i/>
      <w:iCs/>
    </w:rPr>
  </w:style>
  <w:style w:type="paragraph" w:customStyle="1" w:styleId="rtejustify">
    <w:name w:val="rtejustify"/>
    <w:basedOn w:val="a"/>
    <w:rsid w:val="00785D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2026-09-21T12:00:00Z</dcterms:created>
  <dcterms:modified xsi:type="dcterms:W3CDTF">2026-09-21T12:00:00Z</dcterms:modified>
</cp:coreProperties>
</file>